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88A" w:rsidRPr="00230A9E" w:rsidRDefault="0031488A" w:rsidP="0031488A">
      <w:pPr>
        <w:pStyle w:val="3"/>
        <w:jc w:val="center"/>
      </w:pPr>
      <w:r>
        <w:rPr>
          <w:noProof/>
          <w:lang w:eastAsia="ru-RU"/>
        </w:rPr>
        <w:drawing>
          <wp:inline distT="0" distB="0" distL="0" distR="0">
            <wp:extent cx="762000" cy="1003300"/>
            <wp:effectExtent l="1905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03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36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1488A" w:rsidRPr="00230A9E" w:rsidRDefault="0031488A" w:rsidP="0031488A">
      <w:pPr>
        <w:pStyle w:val="3"/>
        <w:jc w:val="center"/>
      </w:pPr>
      <w:r w:rsidRPr="00230A9E">
        <w:t>СОВЕТ ДЕПУТАТОВ</w:t>
      </w:r>
    </w:p>
    <w:p w:rsidR="0031488A" w:rsidRPr="00230A9E" w:rsidRDefault="0031488A" w:rsidP="0031488A">
      <w:pPr>
        <w:pStyle w:val="3"/>
        <w:jc w:val="center"/>
      </w:pPr>
      <w:r w:rsidRPr="00230A9E">
        <w:t>ЛИНЁВСКОГО ГОРОДСКОГО ПОСЕЛЕНИЯ</w:t>
      </w:r>
      <w:r w:rsidRPr="00230A9E">
        <w:br/>
        <w:t>ЖИРНОВСКОГО МУНИЦИПАЛЬНОГО РАЙОНА</w:t>
      </w:r>
      <w:r w:rsidRPr="00230A9E">
        <w:br/>
        <w:t>ВОЛГОГРАДСКОЙ ОБЛАСТИ</w:t>
      </w:r>
    </w:p>
    <w:p w:rsidR="0031488A" w:rsidRPr="00230A9E" w:rsidRDefault="0031488A" w:rsidP="0031488A">
      <w:pPr>
        <w:pStyle w:val="3"/>
      </w:pPr>
      <w:r w:rsidRPr="00230A9E">
        <w:t>_____________________________________________________________________________</w:t>
      </w:r>
    </w:p>
    <w:p w:rsidR="0031488A" w:rsidRPr="00230A9E" w:rsidRDefault="0031488A" w:rsidP="0031488A">
      <w:pPr>
        <w:pStyle w:val="3"/>
      </w:pPr>
    </w:p>
    <w:p w:rsidR="0031488A" w:rsidRPr="00230A9E" w:rsidRDefault="0031488A" w:rsidP="0031488A">
      <w:pPr>
        <w:pStyle w:val="3"/>
        <w:jc w:val="center"/>
      </w:pPr>
      <w:r w:rsidRPr="00230A9E">
        <w:t>РЕШЕНИЕ</w:t>
      </w:r>
    </w:p>
    <w:p w:rsidR="0031488A" w:rsidRPr="00230A9E" w:rsidRDefault="0031488A" w:rsidP="0031488A">
      <w:pPr>
        <w:pStyle w:val="3"/>
        <w:jc w:val="both"/>
      </w:pPr>
    </w:p>
    <w:p w:rsidR="0031488A" w:rsidRPr="00230A9E" w:rsidRDefault="0031488A" w:rsidP="0031488A">
      <w:pPr>
        <w:pStyle w:val="3"/>
        <w:tabs>
          <w:tab w:val="left" w:pos="8160"/>
        </w:tabs>
        <w:jc w:val="both"/>
        <w:rPr>
          <w:u w:val="single"/>
        </w:rPr>
      </w:pPr>
      <w:r w:rsidRPr="00230A9E">
        <w:t xml:space="preserve">от  </w:t>
      </w:r>
      <w:r w:rsidR="00B528AE">
        <w:t>13</w:t>
      </w:r>
      <w:r>
        <w:t>.05</w:t>
      </w:r>
      <w:r w:rsidRPr="00230A9E">
        <w:t xml:space="preserve">.2025 года </w:t>
      </w:r>
      <w:r w:rsidRPr="00230A9E">
        <w:tab/>
        <w:t xml:space="preserve">       № </w:t>
      </w:r>
      <w:r>
        <w:t>15/4</w:t>
      </w:r>
    </w:p>
    <w:p w:rsidR="0031488A" w:rsidRPr="00230A9E" w:rsidRDefault="0031488A" w:rsidP="0031488A">
      <w:pPr>
        <w:pStyle w:val="3"/>
        <w:jc w:val="center"/>
        <w:rPr>
          <w:sz w:val="16"/>
          <w:szCs w:val="16"/>
        </w:rPr>
      </w:pPr>
    </w:p>
    <w:p w:rsidR="0031488A" w:rsidRDefault="0031488A" w:rsidP="0031488A">
      <w:pPr>
        <w:jc w:val="center"/>
        <w:outlineLvl w:val="0"/>
        <w:rPr>
          <w:bCs/>
        </w:rPr>
      </w:pPr>
    </w:p>
    <w:p w:rsidR="002A2A41" w:rsidRDefault="002A2A41" w:rsidP="00182586">
      <w:pPr>
        <w:rPr>
          <w:sz w:val="16"/>
          <w:szCs w:val="16"/>
        </w:rPr>
      </w:pPr>
    </w:p>
    <w:p w:rsidR="00481CC5" w:rsidRPr="00D44AF6" w:rsidRDefault="00481CC5" w:rsidP="00182586">
      <w:pPr>
        <w:rPr>
          <w:sz w:val="16"/>
          <w:szCs w:val="16"/>
        </w:rPr>
      </w:pPr>
    </w:p>
    <w:p w:rsidR="00FC5A1B" w:rsidRPr="00FC5A1B" w:rsidRDefault="00FC5A1B" w:rsidP="00FC5A1B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C5A1B">
        <w:rPr>
          <w:rFonts w:ascii="Times New Roman" w:hAnsi="Times New Roman" w:cs="Times New Roman"/>
          <w:sz w:val="24"/>
          <w:szCs w:val="24"/>
        </w:rPr>
        <w:t xml:space="preserve">Об утверждении  «Внесение изменений в Правила землепользования и застройки Линёвского городского поселения Жирновского муниципального района </w:t>
      </w:r>
    </w:p>
    <w:p w:rsidR="00FC5A1B" w:rsidRPr="00FC5A1B" w:rsidRDefault="00FC5A1B" w:rsidP="00FC5A1B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C5A1B">
        <w:rPr>
          <w:rFonts w:ascii="Times New Roman" w:hAnsi="Times New Roman" w:cs="Times New Roman"/>
          <w:sz w:val="24"/>
          <w:szCs w:val="24"/>
        </w:rPr>
        <w:t>Волгоградской области</w:t>
      </w:r>
      <w:r w:rsidR="00B528AE">
        <w:rPr>
          <w:rFonts w:ascii="Times New Roman" w:hAnsi="Times New Roman" w:cs="Times New Roman"/>
          <w:sz w:val="24"/>
          <w:szCs w:val="24"/>
        </w:rPr>
        <w:t>»</w:t>
      </w:r>
    </w:p>
    <w:p w:rsidR="00FC5A1B" w:rsidRPr="00FC5A1B" w:rsidRDefault="00FC5A1B" w:rsidP="00FC5A1B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FC5A1B" w:rsidRPr="00FC5A1B" w:rsidRDefault="00FC5A1B" w:rsidP="00FC5A1B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FC5A1B" w:rsidRPr="00FC5A1B" w:rsidRDefault="00FC5A1B" w:rsidP="00FC5A1B">
      <w:pPr>
        <w:ind w:firstLine="709"/>
        <w:jc w:val="both"/>
        <w:rPr>
          <w:sz w:val="24"/>
          <w:szCs w:val="24"/>
        </w:rPr>
      </w:pPr>
      <w:r w:rsidRPr="00FC5A1B">
        <w:rPr>
          <w:sz w:val="24"/>
          <w:szCs w:val="24"/>
        </w:rPr>
        <w:t xml:space="preserve">В соответствии с Градостроительным кодексом Российской Федерации, Федеральным законом от 06.10.2003 года № 131 - ФЗ «Об общих принципах организации местного самоуправления в Российской Федерации», руководствуясь Уставом Линёвского городского поселения Жирновского муниципального района Волгоградской области, Совет депутатов Линёвского городского поселения Жирновского муниципального района Волгоградской области </w:t>
      </w:r>
    </w:p>
    <w:p w:rsidR="00FC5A1B" w:rsidRPr="00FC5A1B" w:rsidRDefault="00FC5A1B" w:rsidP="00FC5A1B">
      <w:pPr>
        <w:ind w:firstLine="709"/>
        <w:jc w:val="both"/>
        <w:rPr>
          <w:sz w:val="24"/>
          <w:szCs w:val="24"/>
        </w:rPr>
      </w:pPr>
      <w:r w:rsidRPr="00FC5A1B">
        <w:rPr>
          <w:sz w:val="24"/>
          <w:szCs w:val="24"/>
        </w:rPr>
        <w:t>РЕШИЛ:</w:t>
      </w:r>
    </w:p>
    <w:p w:rsidR="00FC5A1B" w:rsidRPr="00FC5A1B" w:rsidRDefault="00FC5A1B" w:rsidP="00FC5A1B">
      <w:pPr>
        <w:ind w:firstLine="709"/>
        <w:jc w:val="both"/>
        <w:rPr>
          <w:sz w:val="24"/>
          <w:szCs w:val="24"/>
        </w:rPr>
      </w:pPr>
      <w:r w:rsidRPr="00FC5A1B">
        <w:rPr>
          <w:sz w:val="24"/>
          <w:szCs w:val="24"/>
        </w:rPr>
        <w:t>1. Утвердить «Внесение изменений в Правила землепользования и застройки Линёвского городского поселения Жирновского муниципального района Волгоградской области». Приложение № 1.</w:t>
      </w:r>
    </w:p>
    <w:p w:rsidR="00FC5A1B" w:rsidRPr="00FC5A1B" w:rsidRDefault="00FC5A1B" w:rsidP="00FC5A1B">
      <w:pPr>
        <w:ind w:firstLine="709"/>
        <w:jc w:val="both"/>
        <w:rPr>
          <w:sz w:val="24"/>
          <w:szCs w:val="24"/>
        </w:rPr>
      </w:pPr>
      <w:r w:rsidRPr="00FC5A1B">
        <w:rPr>
          <w:sz w:val="24"/>
          <w:szCs w:val="24"/>
        </w:rPr>
        <w:t xml:space="preserve">2. </w:t>
      </w:r>
      <w:proofErr w:type="gramStart"/>
      <w:r w:rsidRPr="00FC5A1B">
        <w:rPr>
          <w:sz w:val="24"/>
          <w:szCs w:val="24"/>
        </w:rPr>
        <w:t>Контроль за</w:t>
      </w:r>
      <w:proofErr w:type="gramEnd"/>
      <w:r w:rsidRPr="00FC5A1B">
        <w:rPr>
          <w:sz w:val="24"/>
          <w:szCs w:val="24"/>
        </w:rPr>
        <w:t xml:space="preserve"> исполнением настоящего решения возложить на администрацию Линёвского городского поселения.</w:t>
      </w:r>
    </w:p>
    <w:p w:rsidR="00FC5A1B" w:rsidRPr="00FC5A1B" w:rsidRDefault="00FC5A1B" w:rsidP="00FC5A1B">
      <w:pPr>
        <w:ind w:firstLine="709"/>
        <w:jc w:val="both"/>
        <w:rPr>
          <w:sz w:val="24"/>
          <w:szCs w:val="24"/>
        </w:rPr>
      </w:pPr>
      <w:r w:rsidRPr="00FC5A1B">
        <w:rPr>
          <w:sz w:val="24"/>
          <w:szCs w:val="24"/>
        </w:rPr>
        <w:t>3. Настоящее решение вступает в силу с момента подписания и подлежит официальному  обнародованию.</w:t>
      </w:r>
    </w:p>
    <w:p w:rsidR="00FC5A1B" w:rsidRPr="00FC5A1B" w:rsidRDefault="00FC5A1B" w:rsidP="00FC5A1B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481CC5" w:rsidRPr="00FC5A1B" w:rsidRDefault="00481CC5" w:rsidP="00D44AF6">
      <w:pPr>
        <w:ind w:firstLine="720"/>
        <w:jc w:val="both"/>
        <w:rPr>
          <w:bCs/>
          <w:sz w:val="24"/>
          <w:szCs w:val="24"/>
        </w:rPr>
      </w:pPr>
    </w:p>
    <w:tbl>
      <w:tblPr>
        <w:tblpPr w:leftFromText="180" w:rightFromText="180" w:vertAnchor="text" w:horzAnchor="margin" w:tblpY="208"/>
        <w:tblW w:w="5000" w:type="pct"/>
        <w:tblCellSpacing w:w="0" w:type="dxa"/>
        <w:tblCellMar>
          <w:top w:w="108" w:type="dxa"/>
          <w:bottom w:w="108" w:type="dxa"/>
        </w:tblCellMar>
        <w:tblLook w:val="04A0"/>
      </w:tblPr>
      <w:tblGrid>
        <w:gridCol w:w="4833"/>
        <w:gridCol w:w="4742"/>
      </w:tblGrid>
      <w:tr w:rsidR="00446F9D" w:rsidRPr="00FC5A1B" w:rsidTr="00296413">
        <w:trPr>
          <w:trHeight w:val="850"/>
          <w:tblCellSpacing w:w="0" w:type="dxa"/>
        </w:trPr>
        <w:tc>
          <w:tcPr>
            <w:tcW w:w="2524" w:type="pct"/>
          </w:tcPr>
          <w:p w:rsidR="00446F9D" w:rsidRPr="00FC5A1B" w:rsidRDefault="00446F9D" w:rsidP="00296413">
            <w:pPr>
              <w:rPr>
                <w:sz w:val="24"/>
                <w:szCs w:val="24"/>
              </w:rPr>
            </w:pPr>
            <w:r w:rsidRPr="00FC5A1B">
              <w:rPr>
                <w:sz w:val="24"/>
                <w:szCs w:val="24"/>
              </w:rPr>
              <w:t xml:space="preserve">Председатель Совета депутатов </w:t>
            </w:r>
          </w:p>
          <w:p w:rsidR="00446F9D" w:rsidRPr="00FC5A1B" w:rsidRDefault="00446F9D" w:rsidP="00296413">
            <w:pPr>
              <w:rPr>
                <w:sz w:val="24"/>
                <w:szCs w:val="24"/>
              </w:rPr>
            </w:pPr>
            <w:r w:rsidRPr="00FC5A1B">
              <w:rPr>
                <w:sz w:val="24"/>
                <w:szCs w:val="24"/>
              </w:rPr>
              <w:t>Линёвского городского поселения</w:t>
            </w:r>
          </w:p>
          <w:p w:rsidR="00446F9D" w:rsidRPr="00FC5A1B" w:rsidRDefault="00446F9D" w:rsidP="00296413">
            <w:pPr>
              <w:rPr>
                <w:sz w:val="24"/>
                <w:szCs w:val="24"/>
              </w:rPr>
            </w:pPr>
            <w:r w:rsidRPr="00FC5A1B">
              <w:rPr>
                <w:sz w:val="24"/>
                <w:szCs w:val="24"/>
              </w:rPr>
              <w:t>_________________ /Н.П. Боровикова/</w:t>
            </w:r>
          </w:p>
        </w:tc>
        <w:tc>
          <w:tcPr>
            <w:tcW w:w="2476" w:type="pct"/>
          </w:tcPr>
          <w:p w:rsidR="00446F9D" w:rsidRPr="00FC5A1B" w:rsidRDefault="00446F9D" w:rsidP="00296413">
            <w:pPr>
              <w:rPr>
                <w:sz w:val="24"/>
                <w:szCs w:val="24"/>
              </w:rPr>
            </w:pPr>
            <w:r w:rsidRPr="00FC5A1B">
              <w:rPr>
                <w:sz w:val="24"/>
                <w:szCs w:val="24"/>
              </w:rPr>
              <w:t xml:space="preserve">Глава </w:t>
            </w:r>
          </w:p>
          <w:p w:rsidR="00446F9D" w:rsidRPr="00FC5A1B" w:rsidRDefault="00446F9D" w:rsidP="00296413">
            <w:pPr>
              <w:rPr>
                <w:sz w:val="24"/>
                <w:szCs w:val="24"/>
              </w:rPr>
            </w:pPr>
            <w:r w:rsidRPr="00FC5A1B">
              <w:rPr>
                <w:sz w:val="24"/>
                <w:szCs w:val="24"/>
              </w:rPr>
              <w:t>Линёвского городского поселения</w:t>
            </w:r>
          </w:p>
          <w:p w:rsidR="00446F9D" w:rsidRPr="00FC5A1B" w:rsidRDefault="00446F9D" w:rsidP="00296413">
            <w:pPr>
              <w:rPr>
                <w:sz w:val="24"/>
                <w:szCs w:val="24"/>
              </w:rPr>
            </w:pPr>
            <w:r w:rsidRPr="00FC5A1B">
              <w:rPr>
                <w:sz w:val="24"/>
                <w:szCs w:val="24"/>
              </w:rPr>
              <w:t>________________/ Г.В. Лоскутов/</w:t>
            </w:r>
          </w:p>
        </w:tc>
      </w:tr>
    </w:tbl>
    <w:p w:rsidR="00446F9D" w:rsidRDefault="00446F9D" w:rsidP="00D44AF6">
      <w:pPr>
        <w:pStyle w:val="a3"/>
        <w:spacing w:before="72" w:line="237" w:lineRule="auto"/>
        <w:ind w:left="0" w:right="1824" w:firstLine="0"/>
        <w:jc w:val="left"/>
        <w:rPr>
          <w:spacing w:val="-2"/>
        </w:rPr>
      </w:pPr>
    </w:p>
    <w:p w:rsidR="00562EBB" w:rsidRDefault="00562EBB" w:rsidP="00D44AF6">
      <w:pPr>
        <w:pStyle w:val="a3"/>
        <w:spacing w:before="72" w:line="237" w:lineRule="auto"/>
        <w:ind w:left="0" w:right="1824" w:firstLine="0"/>
        <w:jc w:val="left"/>
        <w:rPr>
          <w:spacing w:val="-2"/>
        </w:rPr>
      </w:pPr>
    </w:p>
    <w:p w:rsidR="00562EBB" w:rsidRDefault="00562EBB" w:rsidP="00D44AF6">
      <w:pPr>
        <w:pStyle w:val="a3"/>
        <w:spacing w:before="72" w:line="237" w:lineRule="auto"/>
        <w:ind w:left="0" w:right="1824" w:firstLine="0"/>
        <w:jc w:val="left"/>
        <w:rPr>
          <w:spacing w:val="-2"/>
        </w:rPr>
      </w:pPr>
    </w:p>
    <w:p w:rsidR="00562EBB" w:rsidRDefault="00562EBB" w:rsidP="00D44AF6">
      <w:pPr>
        <w:pStyle w:val="a3"/>
        <w:spacing w:before="72" w:line="237" w:lineRule="auto"/>
        <w:ind w:left="0" w:right="1824" w:firstLine="0"/>
        <w:jc w:val="left"/>
        <w:rPr>
          <w:spacing w:val="-2"/>
        </w:rPr>
      </w:pPr>
    </w:p>
    <w:p w:rsidR="00562EBB" w:rsidRDefault="00562EBB" w:rsidP="00D44AF6">
      <w:pPr>
        <w:pStyle w:val="a3"/>
        <w:spacing w:before="72" w:line="237" w:lineRule="auto"/>
        <w:ind w:left="0" w:right="1824" w:firstLine="0"/>
        <w:jc w:val="left"/>
        <w:rPr>
          <w:spacing w:val="-2"/>
        </w:rPr>
      </w:pPr>
    </w:p>
    <w:p w:rsidR="00562EBB" w:rsidRDefault="00562EBB" w:rsidP="00D44AF6">
      <w:pPr>
        <w:pStyle w:val="a3"/>
        <w:spacing w:before="72" w:line="237" w:lineRule="auto"/>
        <w:ind w:left="0" w:right="1824" w:firstLine="0"/>
        <w:jc w:val="left"/>
        <w:rPr>
          <w:spacing w:val="-2"/>
        </w:rPr>
      </w:pPr>
    </w:p>
    <w:p w:rsidR="00562EBB" w:rsidRDefault="00562EBB" w:rsidP="00D44AF6">
      <w:pPr>
        <w:pStyle w:val="a3"/>
        <w:spacing w:before="72" w:line="237" w:lineRule="auto"/>
        <w:ind w:left="0" w:right="1824" w:firstLine="0"/>
        <w:jc w:val="left"/>
        <w:rPr>
          <w:spacing w:val="-2"/>
        </w:rPr>
      </w:pPr>
    </w:p>
    <w:p w:rsidR="00562EBB" w:rsidRDefault="00562EBB" w:rsidP="00D44AF6">
      <w:pPr>
        <w:pStyle w:val="a3"/>
        <w:spacing w:before="72" w:line="237" w:lineRule="auto"/>
        <w:ind w:left="0" w:right="1824" w:firstLine="0"/>
        <w:jc w:val="left"/>
        <w:rPr>
          <w:spacing w:val="-2"/>
        </w:rPr>
      </w:pPr>
    </w:p>
    <w:p w:rsidR="00562EBB" w:rsidRPr="00182FC4" w:rsidRDefault="00562EBB" w:rsidP="00562EBB">
      <w:pPr>
        <w:pStyle w:val="ConsPlusNormal"/>
        <w:ind w:left="-709"/>
        <w:jc w:val="right"/>
        <w:rPr>
          <w:rFonts w:ascii="Times New Roman" w:hAnsi="Times New Roman" w:cs="Times New Roman"/>
          <w:sz w:val="24"/>
          <w:szCs w:val="24"/>
        </w:rPr>
      </w:pPr>
      <w:r w:rsidRPr="00182FC4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562EBB" w:rsidRPr="00182FC4" w:rsidRDefault="00562EBB" w:rsidP="00562EBB">
      <w:pPr>
        <w:pStyle w:val="ConsPlusNormal"/>
        <w:ind w:left="-709"/>
        <w:jc w:val="right"/>
        <w:rPr>
          <w:rFonts w:ascii="Times New Roman" w:hAnsi="Times New Roman" w:cs="Times New Roman"/>
          <w:sz w:val="24"/>
          <w:szCs w:val="24"/>
        </w:rPr>
      </w:pPr>
      <w:r w:rsidRPr="00182FC4">
        <w:rPr>
          <w:rFonts w:ascii="Times New Roman" w:hAnsi="Times New Roman" w:cs="Times New Roman"/>
          <w:sz w:val="24"/>
          <w:szCs w:val="24"/>
        </w:rPr>
        <w:t>к решению</w:t>
      </w:r>
    </w:p>
    <w:p w:rsidR="00562EBB" w:rsidRPr="00182FC4" w:rsidRDefault="00562EBB" w:rsidP="00562EBB">
      <w:pPr>
        <w:pStyle w:val="ConsPlusNormal"/>
        <w:ind w:left="-709"/>
        <w:jc w:val="right"/>
        <w:rPr>
          <w:rFonts w:ascii="Times New Roman" w:hAnsi="Times New Roman" w:cs="Times New Roman"/>
          <w:sz w:val="24"/>
          <w:szCs w:val="24"/>
        </w:rPr>
      </w:pPr>
      <w:r w:rsidRPr="00182FC4">
        <w:rPr>
          <w:rFonts w:ascii="Times New Roman" w:hAnsi="Times New Roman" w:cs="Times New Roman"/>
          <w:sz w:val="24"/>
          <w:szCs w:val="24"/>
        </w:rPr>
        <w:t xml:space="preserve">Совета депутатов Линёвского городского поселения </w:t>
      </w:r>
    </w:p>
    <w:p w:rsidR="00562EBB" w:rsidRPr="00182FC4" w:rsidRDefault="00562EBB" w:rsidP="00562EBB">
      <w:pPr>
        <w:pStyle w:val="ConsPlusNormal"/>
        <w:ind w:left="-709"/>
        <w:jc w:val="right"/>
        <w:rPr>
          <w:rFonts w:ascii="Times New Roman" w:hAnsi="Times New Roman" w:cs="Times New Roman"/>
          <w:sz w:val="24"/>
          <w:szCs w:val="24"/>
        </w:rPr>
      </w:pPr>
      <w:r w:rsidRPr="00182FC4">
        <w:rPr>
          <w:rFonts w:ascii="Times New Roman" w:hAnsi="Times New Roman" w:cs="Times New Roman"/>
          <w:sz w:val="24"/>
          <w:szCs w:val="24"/>
        </w:rPr>
        <w:t xml:space="preserve">Жирновского муниципального района </w:t>
      </w:r>
    </w:p>
    <w:p w:rsidR="00562EBB" w:rsidRPr="00182FC4" w:rsidRDefault="00562EBB" w:rsidP="00562EBB">
      <w:pPr>
        <w:pStyle w:val="ConsPlusNormal"/>
        <w:ind w:left="-709"/>
        <w:jc w:val="right"/>
        <w:rPr>
          <w:rFonts w:ascii="Times New Roman" w:hAnsi="Times New Roman" w:cs="Times New Roman"/>
          <w:sz w:val="24"/>
          <w:szCs w:val="24"/>
        </w:rPr>
      </w:pPr>
      <w:r w:rsidRPr="00182FC4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562EBB" w:rsidRPr="00182FC4" w:rsidRDefault="00562EBB" w:rsidP="00562EBB">
      <w:pPr>
        <w:pStyle w:val="ConsPlusNormal"/>
        <w:ind w:left="-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182FC4">
        <w:rPr>
          <w:rFonts w:ascii="Times New Roman" w:hAnsi="Times New Roman" w:cs="Times New Roman"/>
          <w:sz w:val="24"/>
          <w:szCs w:val="24"/>
        </w:rPr>
        <w:t xml:space="preserve">т </w:t>
      </w:r>
      <w:r w:rsidR="00B528AE">
        <w:rPr>
          <w:rFonts w:ascii="Times New Roman" w:hAnsi="Times New Roman" w:cs="Times New Roman"/>
          <w:sz w:val="24"/>
          <w:szCs w:val="24"/>
        </w:rPr>
        <w:t>13</w:t>
      </w:r>
      <w:r w:rsidR="00C549BB">
        <w:rPr>
          <w:rFonts w:ascii="Times New Roman" w:hAnsi="Times New Roman" w:cs="Times New Roman"/>
          <w:sz w:val="24"/>
          <w:szCs w:val="24"/>
        </w:rPr>
        <w:t>.05</w:t>
      </w:r>
      <w:r w:rsidRPr="00182FC4">
        <w:rPr>
          <w:rFonts w:ascii="Times New Roman" w:hAnsi="Times New Roman" w:cs="Times New Roman"/>
          <w:sz w:val="24"/>
          <w:szCs w:val="24"/>
        </w:rPr>
        <w:t xml:space="preserve">.2025 года № </w:t>
      </w:r>
      <w:r w:rsidR="00B528AE">
        <w:rPr>
          <w:rFonts w:ascii="Times New Roman" w:hAnsi="Times New Roman" w:cs="Times New Roman"/>
          <w:sz w:val="24"/>
          <w:szCs w:val="24"/>
        </w:rPr>
        <w:t>15/</w:t>
      </w:r>
      <w:r w:rsidR="00057DC2">
        <w:rPr>
          <w:rFonts w:ascii="Times New Roman" w:hAnsi="Times New Roman" w:cs="Times New Roman"/>
          <w:sz w:val="24"/>
          <w:szCs w:val="24"/>
        </w:rPr>
        <w:t>4</w:t>
      </w:r>
    </w:p>
    <w:p w:rsidR="00562EBB" w:rsidRPr="00182FC4" w:rsidRDefault="00562EBB" w:rsidP="00562EBB">
      <w:pPr>
        <w:pStyle w:val="ConsPlusNormal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2EBB" w:rsidRDefault="00562EBB" w:rsidP="00562EBB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2EBB" w:rsidRDefault="00562EBB" w:rsidP="00562EBB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2EBB" w:rsidRDefault="00562EBB" w:rsidP="00562EBB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</w:pPr>
      <w:r>
        <w:rPr>
          <w:rFonts w:ascii="Times New Roman" w:hAnsi="Times New Roman" w:cs="Times New Roman"/>
          <w:b/>
          <w:sz w:val="40"/>
          <w:szCs w:val="40"/>
        </w:rPr>
        <w:t>ПРАВИЛА ЗЕМЛЕПОЛЬЗОВАНИЯ И ЗАСТРОЙКИ ЛИНЕВСКОГО ГОРОДСКОГО ПОСЕЛЕНИЯ</w:t>
      </w: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D45131">
      <w:pPr>
        <w:pStyle w:val="ConsPlusNormal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31" w:rsidRDefault="00D45131" w:rsidP="00057DC2">
      <w:pPr>
        <w:pStyle w:val="ConsPlusNormal"/>
        <w:rPr>
          <w:rFonts w:ascii="Times New Roman" w:hAnsi="Times New Roman" w:cs="Times New Roman"/>
          <w:b/>
          <w:sz w:val="32"/>
          <w:szCs w:val="28"/>
        </w:rPr>
      </w:pPr>
    </w:p>
    <w:p w:rsidR="00D45131" w:rsidRDefault="00D45131" w:rsidP="00D45131">
      <w:pPr>
        <w:pStyle w:val="ConsPlusNormal"/>
        <w:ind w:left="-709"/>
        <w:jc w:val="center"/>
      </w:pPr>
      <w:r>
        <w:rPr>
          <w:rFonts w:ascii="Times New Roman" w:hAnsi="Times New Roman" w:cs="Times New Roman"/>
          <w:b/>
          <w:sz w:val="32"/>
          <w:szCs w:val="28"/>
        </w:rPr>
        <w:t>2025</w:t>
      </w:r>
    </w:p>
    <w:p w:rsidR="00D45131" w:rsidRDefault="00D45131" w:rsidP="00D45131">
      <w:pPr>
        <w:pStyle w:val="ConsPlusNormal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D45131" w:rsidRDefault="00D45131" w:rsidP="00D45131">
      <w:pPr>
        <w:pStyle w:val="ConsPlusNormal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45131" w:rsidRPr="00C17734" w:rsidRDefault="00D45131" w:rsidP="00D45131">
      <w:pPr>
        <w:pStyle w:val="ConsPlusNormal"/>
        <w:jc w:val="both"/>
      </w:pPr>
      <w:r w:rsidRPr="00C17734">
        <w:rPr>
          <w:rFonts w:ascii="Times New Roman" w:hAnsi="Times New Roman" w:cs="Times New Roman"/>
          <w:b/>
          <w:sz w:val="24"/>
          <w:szCs w:val="24"/>
        </w:rPr>
        <w:t>Раздел 1. Порядок применения Правил землепользования и застройки и внесения</w:t>
      </w:r>
      <w:r w:rsidRPr="00C17734">
        <w:t xml:space="preserve"> </w:t>
      </w:r>
      <w:r w:rsidRPr="00C17734">
        <w:rPr>
          <w:rFonts w:ascii="Times New Roman" w:hAnsi="Times New Roman" w:cs="Times New Roman"/>
          <w:b/>
          <w:sz w:val="24"/>
          <w:szCs w:val="24"/>
        </w:rPr>
        <w:t>в них изменений</w:t>
      </w:r>
    </w:p>
    <w:p w:rsidR="00D45131" w:rsidRPr="00C17734" w:rsidRDefault="00D45131" w:rsidP="00D45131">
      <w:pPr>
        <w:pStyle w:val="ConsPlusNormal"/>
        <w:jc w:val="both"/>
        <w:rPr>
          <w:u w:val="single"/>
        </w:rPr>
      </w:pPr>
      <w:r w:rsidRPr="00C17734">
        <w:rPr>
          <w:rFonts w:ascii="Times New Roman" w:hAnsi="Times New Roman" w:cs="Times New Roman"/>
          <w:b/>
          <w:sz w:val="24"/>
          <w:szCs w:val="24"/>
          <w:u w:val="single"/>
        </w:rPr>
        <w:t>Глава 1. Положение о регулировании землепользования и застройки органами местного самоуправления</w:t>
      </w:r>
    </w:p>
    <w:p w:rsidR="00D45131" w:rsidRPr="004E06DA" w:rsidRDefault="00D45131" w:rsidP="00D45131">
      <w:pPr>
        <w:pStyle w:val="ConsPlusNormal"/>
        <w:jc w:val="both"/>
      </w:pPr>
      <w:r w:rsidRPr="004E06DA">
        <w:rPr>
          <w:rFonts w:ascii="Times New Roman" w:hAnsi="Times New Roman" w:cs="Times New Roman"/>
          <w:sz w:val="24"/>
          <w:szCs w:val="24"/>
        </w:rPr>
        <w:t xml:space="preserve">Статья </w:t>
      </w:r>
      <w:r>
        <w:rPr>
          <w:rFonts w:ascii="Times New Roman" w:hAnsi="Times New Roman" w:cs="Times New Roman"/>
          <w:sz w:val="24"/>
          <w:szCs w:val="24"/>
        </w:rPr>
        <w:t>1. Общие положения.</w:t>
      </w:r>
    </w:p>
    <w:p w:rsidR="00D45131" w:rsidRPr="004E06DA" w:rsidRDefault="00D45131" w:rsidP="00D45131">
      <w:pPr>
        <w:pStyle w:val="ConsPlusNormal"/>
        <w:jc w:val="both"/>
      </w:pPr>
      <w:r w:rsidRPr="004E06DA">
        <w:rPr>
          <w:rFonts w:ascii="Times New Roman" w:hAnsi="Times New Roman" w:cs="Times New Roman"/>
          <w:sz w:val="24"/>
          <w:szCs w:val="24"/>
        </w:rPr>
        <w:t>Статья 2. Содержание и порядок применения Правил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5131" w:rsidRPr="004E06DA" w:rsidRDefault="00D45131" w:rsidP="00D45131">
      <w:pPr>
        <w:pStyle w:val="ConsPlusNormal"/>
        <w:jc w:val="both"/>
      </w:pPr>
      <w:r w:rsidRPr="004E06DA">
        <w:rPr>
          <w:rFonts w:ascii="Times New Roman" w:hAnsi="Times New Roman" w:cs="Times New Roman"/>
          <w:sz w:val="24"/>
          <w:szCs w:val="24"/>
        </w:rPr>
        <w:t>Статья 3. Открытость и доступность Правил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5131" w:rsidRPr="004E06DA" w:rsidRDefault="00D45131" w:rsidP="00D45131">
      <w:pPr>
        <w:pStyle w:val="ConsPlusNormal"/>
        <w:jc w:val="both"/>
      </w:pPr>
      <w:r w:rsidRPr="004E06DA">
        <w:rPr>
          <w:rFonts w:ascii="Times New Roman" w:hAnsi="Times New Roman" w:cs="Times New Roman"/>
          <w:sz w:val="24"/>
          <w:szCs w:val="24"/>
        </w:rPr>
        <w:t>Статья 4. Использование объектов недвижимости, не соответствующих Правилам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5131" w:rsidRPr="004E06DA" w:rsidRDefault="00D45131" w:rsidP="00D45131">
      <w:pPr>
        <w:pStyle w:val="ConsPlusNormal"/>
        <w:jc w:val="both"/>
      </w:pPr>
      <w:r w:rsidRPr="004E06DA">
        <w:rPr>
          <w:rFonts w:ascii="Times New Roman" w:hAnsi="Times New Roman" w:cs="Times New Roman"/>
          <w:sz w:val="24"/>
          <w:szCs w:val="24"/>
        </w:rPr>
        <w:t>Статья 5. Органы местного самоуправления, осуществляющие регулирование отношений по вопросам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5131" w:rsidRPr="004E06DA" w:rsidRDefault="00D45131" w:rsidP="00D45131">
      <w:pPr>
        <w:pStyle w:val="ConsPlusNormal"/>
        <w:jc w:val="both"/>
      </w:pPr>
      <w:r w:rsidRPr="004E06DA">
        <w:rPr>
          <w:rFonts w:ascii="Times New Roman" w:hAnsi="Times New Roman" w:cs="Times New Roman"/>
          <w:sz w:val="24"/>
          <w:szCs w:val="24"/>
        </w:rPr>
        <w:t>Статья 6. Комиссия по подготовке проекта 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5131" w:rsidRPr="00C17734" w:rsidRDefault="00D45131" w:rsidP="00D45131">
      <w:pPr>
        <w:pStyle w:val="ConsPlusNormal"/>
        <w:jc w:val="both"/>
        <w:rPr>
          <w:u w:val="single"/>
        </w:rPr>
      </w:pPr>
      <w:r w:rsidRPr="00C17734">
        <w:rPr>
          <w:rFonts w:ascii="Times New Roman" w:hAnsi="Times New Roman" w:cs="Times New Roman"/>
          <w:b/>
          <w:sz w:val="24"/>
          <w:szCs w:val="24"/>
          <w:u w:val="single"/>
        </w:rPr>
        <w:t>Глава 2. Положение об изменении видов разрешенного использования земельных участков и объектов капитального строительства физическими и юридическими лицами</w:t>
      </w:r>
    </w:p>
    <w:p w:rsidR="00D45131" w:rsidRPr="004E06DA" w:rsidRDefault="00D45131" w:rsidP="00D45131">
      <w:pPr>
        <w:pStyle w:val="ConsPlusNormal"/>
        <w:jc w:val="both"/>
      </w:pPr>
      <w:r w:rsidRPr="004E06DA">
        <w:rPr>
          <w:rFonts w:ascii="Times New Roman" w:hAnsi="Times New Roman" w:cs="Times New Roman"/>
          <w:sz w:val="24"/>
          <w:szCs w:val="24"/>
        </w:rPr>
        <w:t>Статья 7. Изменение видов разрешенного использования земельных участков</w:t>
      </w:r>
      <w:r w:rsidRPr="004E06DA">
        <w:t xml:space="preserve"> </w:t>
      </w:r>
      <w:r w:rsidRPr="004E06DA">
        <w:rPr>
          <w:rFonts w:ascii="Times New Roman" w:hAnsi="Times New Roman" w:cs="Times New Roman"/>
          <w:sz w:val="24"/>
          <w:szCs w:val="24"/>
        </w:rPr>
        <w:t>и объектов 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5131" w:rsidRPr="004E06DA" w:rsidRDefault="00D45131" w:rsidP="00D45131">
      <w:pPr>
        <w:pStyle w:val="ConsPlusNormal"/>
        <w:jc w:val="both"/>
      </w:pPr>
      <w:r w:rsidRPr="004E06DA">
        <w:rPr>
          <w:rFonts w:ascii="Times New Roman" w:hAnsi="Times New Roman" w:cs="Times New Roman"/>
          <w:sz w:val="24"/>
          <w:szCs w:val="24"/>
        </w:rPr>
        <w:t>Статья 8. Предоставление разрешения на условно разрешенный вид использования земельного участка или объекта 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5131" w:rsidRPr="004E06DA" w:rsidRDefault="00D45131" w:rsidP="00D45131">
      <w:pPr>
        <w:pStyle w:val="ConsPlusNormal"/>
        <w:jc w:val="both"/>
      </w:pPr>
      <w:r w:rsidRPr="004E06DA">
        <w:rPr>
          <w:rFonts w:ascii="Times New Roman" w:hAnsi="Times New Roman" w:cs="Times New Roman"/>
          <w:sz w:val="24"/>
          <w:szCs w:val="24"/>
        </w:rPr>
        <w:t>Статья 9.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5131" w:rsidRPr="00C17734" w:rsidRDefault="00D45131" w:rsidP="00D45131">
      <w:pPr>
        <w:pStyle w:val="ConsPlusNormal"/>
        <w:jc w:val="both"/>
        <w:rPr>
          <w:u w:val="single"/>
        </w:rPr>
      </w:pPr>
      <w:r w:rsidRPr="00C17734">
        <w:rPr>
          <w:rFonts w:ascii="Times New Roman" w:hAnsi="Times New Roman" w:cs="Times New Roman"/>
          <w:b/>
          <w:sz w:val="24"/>
          <w:szCs w:val="24"/>
          <w:u w:val="single"/>
        </w:rPr>
        <w:t>Глава 3. Положение о подготовке документации по планировке территории органами местного самоуправления</w:t>
      </w:r>
    </w:p>
    <w:p w:rsidR="00D45131" w:rsidRPr="00C17734" w:rsidRDefault="00D45131" w:rsidP="00D45131">
      <w:pPr>
        <w:pStyle w:val="ConsPlusNormal"/>
        <w:jc w:val="both"/>
        <w:rPr>
          <w:i/>
        </w:rPr>
      </w:pPr>
      <w:r w:rsidRPr="004E06DA">
        <w:rPr>
          <w:rFonts w:ascii="Times New Roman" w:hAnsi="Times New Roman" w:cs="Times New Roman"/>
          <w:sz w:val="24"/>
          <w:szCs w:val="24"/>
        </w:rPr>
        <w:t>Статья 10. Общие положения о подготовке документации по планировке территории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5131" w:rsidRPr="00C17734" w:rsidRDefault="00D45131" w:rsidP="00D45131">
      <w:pPr>
        <w:pStyle w:val="ConsPlusNormal"/>
        <w:jc w:val="both"/>
        <w:rPr>
          <w:u w:val="single"/>
        </w:rPr>
      </w:pPr>
      <w:r w:rsidRPr="00C17734">
        <w:rPr>
          <w:rFonts w:ascii="Times New Roman" w:hAnsi="Times New Roman" w:cs="Times New Roman"/>
          <w:b/>
          <w:sz w:val="24"/>
          <w:szCs w:val="24"/>
          <w:u w:val="single"/>
        </w:rPr>
        <w:t>Глава 4. Положение о проведении общественных обсуждений или публичных слушаний по вопросам землепользования и застройки</w:t>
      </w:r>
    </w:p>
    <w:p w:rsidR="00D45131" w:rsidRPr="00C17734" w:rsidRDefault="00D45131" w:rsidP="00D45131">
      <w:pPr>
        <w:pStyle w:val="ConsPlusNormal"/>
        <w:jc w:val="both"/>
        <w:rPr>
          <w:i/>
        </w:rPr>
      </w:pPr>
      <w:r w:rsidRPr="004E06DA">
        <w:rPr>
          <w:rFonts w:ascii="Times New Roman" w:hAnsi="Times New Roman" w:cs="Times New Roman"/>
          <w:sz w:val="24"/>
          <w:szCs w:val="24"/>
        </w:rPr>
        <w:t>Статья 11. Общие положения о порядке проведения общественных обсуждений или публичных слушаний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5131" w:rsidRDefault="00D45131" w:rsidP="00D45131">
      <w:pPr>
        <w:pStyle w:val="ConsPlusNormal"/>
        <w:jc w:val="both"/>
      </w:pPr>
      <w:r w:rsidRPr="00C17734">
        <w:rPr>
          <w:rFonts w:ascii="Times New Roman" w:hAnsi="Times New Roman" w:cs="Times New Roman"/>
          <w:b/>
          <w:sz w:val="24"/>
          <w:szCs w:val="24"/>
          <w:u w:val="single"/>
        </w:rPr>
        <w:t>Глава 5. Положение о внесении изменений в правила землепользования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17734">
        <w:rPr>
          <w:rFonts w:ascii="Times New Roman" w:hAnsi="Times New Roman" w:cs="Times New Roman"/>
          <w:b/>
          <w:sz w:val="24"/>
          <w:szCs w:val="24"/>
          <w:u w:val="single"/>
        </w:rPr>
        <w:t>и застройки</w:t>
      </w:r>
    </w:p>
    <w:p w:rsidR="00D45131" w:rsidRDefault="00D45131" w:rsidP="00D45131">
      <w:pPr>
        <w:pStyle w:val="ConsPlusNormal"/>
        <w:jc w:val="both"/>
      </w:pPr>
      <w:r w:rsidRPr="004E06DA">
        <w:rPr>
          <w:rFonts w:ascii="Times New Roman" w:hAnsi="Times New Roman" w:cs="Times New Roman"/>
          <w:sz w:val="24"/>
          <w:szCs w:val="24"/>
        </w:rPr>
        <w:t>Статья 12. Внесение изменений в Правила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45131" w:rsidRPr="00C17734" w:rsidRDefault="00D45131" w:rsidP="00D45131">
      <w:pPr>
        <w:pStyle w:val="ConsPlusNormal"/>
        <w:jc w:val="both"/>
        <w:rPr>
          <w:u w:val="single"/>
        </w:rPr>
      </w:pPr>
      <w:r w:rsidRPr="00C17734">
        <w:rPr>
          <w:rFonts w:ascii="Times New Roman" w:hAnsi="Times New Roman" w:cs="Times New Roman"/>
          <w:b/>
          <w:sz w:val="24"/>
          <w:szCs w:val="24"/>
          <w:u w:val="single"/>
        </w:rPr>
        <w:t>Глава 6. Положения о регулировании иных вопросов землепользования</w:t>
      </w:r>
      <w:r w:rsidRPr="00C17734">
        <w:rPr>
          <w:u w:val="single"/>
        </w:rPr>
        <w:t xml:space="preserve"> </w:t>
      </w:r>
      <w:r w:rsidRPr="00C17734">
        <w:rPr>
          <w:rFonts w:ascii="Times New Roman" w:hAnsi="Times New Roman" w:cs="Times New Roman"/>
          <w:b/>
          <w:sz w:val="24"/>
          <w:szCs w:val="24"/>
          <w:u w:val="single"/>
        </w:rPr>
        <w:t>и застройки</w:t>
      </w:r>
    </w:p>
    <w:p w:rsidR="00D45131" w:rsidRPr="00C17734" w:rsidRDefault="00D45131" w:rsidP="00D45131">
      <w:pPr>
        <w:pStyle w:val="ConsPlusNormal"/>
        <w:jc w:val="both"/>
        <w:rPr>
          <w:i/>
        </w:rPr>
      </w:pPr>
      <w:r w:rsidRPr="004E06DA">
        <w:rPr>
          <w:rFonts w:ascii="Times New Roman" w:hAnsi="Times New Roman" w:cs="Times New Roman"/>
          <w:sz w:val="24"/>
          <w:szCs w:val="24"/>
        </w:rPr>
        <w:t>Статья 13. Градостроительный план земельного участка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5131" w:rsidRPr="00C17734" w:rsidRDefault="00D45131" w:rsidP="00D45131">
      <w:pPr>
        <w:pStyle w:val="ConsPlusNormal"/>
        <w:jc w:val="both"/>
      </w:pPr>
      <w:r w:rsidRPr="00C17734">
        <w:rPr>
          <w:rFonts w:ascii="Times New Roman" w:hAnsi="Times New Roman" w:cs="Times New Roman"/>
          <w:b/>
          <w:sz w:val="24"/>
          <w:szCs w:val="24"/>
        </w:rPr>
        <w:t>Раздел 2. Карта градостроительного зонирования</w:t>
      </w:r>
    </w:p>
    <w:p w:rsidR="00D45131" w:rsidRPr="00C17734" w:rsidRDefault="00D45131" w:rsidP="00D45131">
      <w:pPr>
        <w:pStyle w:val="ConsPlusNormal"/>
        <w:jc w:val="both"/>
        <w:rPr>
          <w:i/>
        </w:rPr>
      </w:pPr>
      <w:r w:rsidRPr="004E06DA">
        <w:rPr>
          <w:rFonts w:ascii="Times New Roman" w:hAnsi="Times New Roman" w:cs="Times New Roman"/>
          <w:sz w:val="24"/>
          <w:szCs w:val="24"/>
        </w:rPr>
        <w:t>Статья 14. Карты градостроительного зонирования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5131" w:rsidRPr="00F344AB" w:rsidRDefault="00D45131" w:rsidP="00D45131">
      <w:pPr>
        <w:pStyle w:val="ConsPlusNormal"/>
        <w:jc w:val="both"/>
      </w:pPr>
      <w:r w:rsidRPr="00F344AB">
        <w:rPr>
          <w:rFonts w:ascii="Times New Roman" w:hAnsi="Times New Roman" w:cs="Times New Roman"/>
          <w:sz w:val="24"/>
          <w:szCs w:val="24"/>
        </w:rPr>
        <w:t>Статья 15. Состав и характер ограничений на использование территории.</w:t>
      </w:r>
    </w:p>
    <w:p w:rsidR="00D45131" w:rsidRPr="00C17734" w:rsidRDefault="00D45131" w:rsidP="00D45131">
      <w:pPr>
        <w:pStyle w:val="ConsPlusNormal"/>
        <w:jc w:val="both"/>
      </w:pPr>
      <w:r w:rsidRPr="00C17734">
        <w:rPr>
          <w:rFonts w:ascii="Times New Roman" w:hAnsi="Times New Roman" w:cs="Times New Roman"/>
          <w:b/>
          <w:sz w:val="24"/>
          <w:szCs w:val="24"/>
        </w:rPr>
        <w:t>Раздел 3. Градостроительные регламенты о видах использования территории</w:t>
      </w:r>
    </w:p>
    <w:p w:rsidR="00D45131" w:rsidRPr="00F344AB" w:rsidRDefault="00D45131" w:rsidP="00D45131">
      <w:pPr>
        <w:pStyle w:val="ConsPlusNormal"/>
        <w:jc w:val="both"/>
      </w:pPr>
      <w:r w:rsidRPr="00F344AB">
        <w:rPr>
          <w:rFonts w:ascii="Times New Roman" w:hAnsi="Times New Roman" w:cs="Times New Roman"/>
          <w:sz w:val="24"/>
          <w:szCs w:val="24"/>
        </w:rPr>
        <w:t>Статья 16. Перечень градостроительных регламентов и территориальных зон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5131" w:rsidRDefault="00D45131" w:rsidP="00D45131">
      <w:pPr>
        <w:pStyle w:val="ConsPlusNormal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Раздел 4. Дополнительные градостроительные регламенты в зонах с особыми условиями использования</w:t>
      </w:r>
    </w:p>
    <w:p w:rsidR="00D45131" w:rsidRPr="00F344AB" w:rsidRDefault="00D45131" w:rsidP="00D45131">
      <w:pPr>
        <w:pStyle w:val="ConsPlusNormal"/>
        <w:jc w:val="both"/>
      </w:pPr>
      <w:r w:rsidRPr="00F344AB">
        <w:rPr>
          <w:rFonts w:ascii="Times New Roman" w:hAnsi="Times New Roman" w:cs="Times New Roman"/>
          <w:sz w:val="24"/>
          <w:szCs w:val="24"/>
        </w:rPr>
        <w:t xml:space="preserve">Статья 17. Дополнительные градостроительные </w:t>
      </w:r>
      <w:r>
        <w:rPr>
          <w:rFonts w:ascii="Times New Roman" w:hAnsi="Times New Roman" w:cs="Times New Roman"/>
          <w:sz w:val="24"/>
          <w:szCs w:val="24"/>
        </w:rPr>
        <w:t xml:space="preserve">регламенты в границах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водоохранн</w:t>
      </w:r>
      <w:r w:rsidRPr="00F344AB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F344AB">
        <w:rPr>
          <w:rFonts w:ascii="Times New Roman" w:hAnsi="Times New Roman" w:cs="Times New Roman"/>
          <w:sz w:val="24"/>
          <w:szCs w:val="24"/>
        </w:rPr>
        <w:t xml:space="preserve"> зон и прибрежных полос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5131" w:rsidRPr="00F344AB" w:rsidRDefault="00D45131" w:rsidP="00D45131">
      <w:pPr>
        <w:pStyle w:val="ConsPlusNormal"/>
        <w:jc w:val="both"/>
      </w:pPr>
      <w:r w:rsidRPr="00F344AB">
        <w:rPr>
          <w:rFonts w:ascii="Times New Roman" w:hAnsi="Times New Roman" w:cs="Times New Roman"/>
          <w:sz w:val="24"/>
          <w:szCs w:val="24"/>
        </w:rPr>
        <w:t>Статья 18. Дополнительные градостроительные регламенты на территориях затопления паводком.</w:t>
      </w:r>
    </w:p>
    <w:p w:rsidR="00D45131" w:rsidRPr="00F344AB" w:rsidRDefault="00D45131" w:rsidP="00D45131">
      <w:pPr>
        <w:pStyle w:val="ConsPlusNormal"/>
        <w:jc w:val="both"/>
      </w:pPr>
      <w:r w:rsidRPr="00F344AB">
        <w:rPr>
          <w:rFonts w:ascii="Times New Roman" w:hAnsi="Times New Roman" w:cs="Times New Roman"/>
          <w:sz w:val="24"/>
          <w:szCs w:val="24"/>
        </w:rPr>
        <w:t>Статья 19. Дополнительные градостроительные регламенты в границах санитарно-защитных зон.</w:t>
      </w:r>
    </w:p>
    <w:p w:rsidR="00D45131" w:rsidRPr="00F344AB" w:rsidRDefault="00D45131" w:rsidP="00D45131">
      <w:pPr>
        <w:pStyle w:val="ConsPlusNormal"/>
        <w:jc w:val="both"/>
      </w:pPr>
      <w:r w:rsidRPr="00F344AB">
        <w:rPr>
          <w:rFonts w:ascii="Times New Roman" w:hAnsi="Times New Roman" w:cs="Times New Roman"/>
          <w:sz w:val="24"/>
          <w:szCs w:val="24"/>
        </w:rPr>
        <w:t>Статья 20. Дополнительные градостроительные регламенты в границах центральной части села.</w:t>
      </w:r>
    </w:p>
    <w:p w:rsidR="00D45131" w:rsidRPr="00F344AB" w:rsidRDefault="00D45131" w:rsidP="00D4513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344AB">
        <w:rPr>
          <w:rFonts w:ascii="Times New Roman" w:hAnsi="Times New Roman" w:cs="Times New Roman"/>
          <w:sz w:val="24"/>
          <w:szCs w:val="24"/>
        </w:rPr>
        <w:t>Статья 21. Дополнительные градостроительные регламенты по условиям охраны объектов культурного наследия (памятников истории и культуры)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5131" w:rsidRDefault="00D45131" w:rsidP="00D45131">
      <w:pPr>
        <w:pStyle w:val="ConsPlusNormal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Раздел 5. Земли Линёвского городского поселения</w:t>
      </w:r>
    </w:p>
    <w:p w:rsidR="00D45131" w:rsidRDefault="00D45131" w:rsidP="00D4513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22.  Виды земель Линё</w:t>
      </w:r>
      <w:r w:rsidRPr="00F344AB">
        <w:rPr>
          <w:rFonts w:ascii="Times New Roman" w:hAnsi="Times New Roman" w:cs="Times New Roman"/>
          <w:sz w:val="24"/>
          <w:szCs w:val="24"/>
        </w:rPr>
        <w:t>вского городского поселения и их назначение.</w:t>
      </w:r>
    </w:p>
    <w:p w:rsidR="00D45131" w:rsidRDefault="00D45131" w:rsidP="00D45131">
      <w:pPr>
        <w:pStyle w:val="ConsPlusNormal"/>
        <w:ind w:firstLine="709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ПРАВИЛА ЗЕМЛЕПОЛЬЗОВАНИЯ И ЗАСТРОЙКИ </w:t>
      </w:r>
    </w:p>
    <w:p w:rsidR="00D45131" w:rsidRDefault="00D45131" w:rsidP="00D45131">
      <w:pPr>
        <w:pStyle w:val="ConsPlusNormal"/>
        <w:ind w:firstLine="709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Линевского городского поселения</w:t>
      </w:r>
    </w:p>
    <w:p w:rsidR="00D45131" w:rsidRDefault="00D45131" w:rsidP="00D45131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5131" w:rsidRPr="00C7373A" w:rsidRDefault="00D45131" w:rsidP="00C7373A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b/>
          <w:sz w:val="24"/>
          <w:szCs w:val="24"/>
        </w:rPr>
        <w:t>Раздел 1. Порядок применения Правил землепользования</w:t>
      </w:r>
      <w:r w:rsidR="00C7373A" w:rsidRPr="00C7373A">
        <w:rPr>
          <w:rFonts w:ascii="Times New Roman" w:hAnsi="Times New Roman" w:cs="Times New Roman"/>
          <w:sz w:val="24"/>
          <w:szCs w:val="24"/>
        </w:rPr>
        <w:t xml:space="preserve"> </w:t>
      </w:r>
      <w:r w:rsidR="00C7373A" w:rsidRPr="00C7373A">
        <w:rPr>
          <w:rFonts w:ascii="Times New Roman" w:hAnsi="Times New Roman" w:cs="Times New Roman"/>
          <w:b/>
          <w:sz w:val="24"/>
          <w:szCs w:val="24"/>
        </w:rPr>
        <w:t xml:space="preserve">и застройки и </w:t>
      </w:r>
      <w:r w:rsidRPr="00C7373A">
        <w:rPr>
          <w:rFonts w:ascii="Times New Roman" w:hAnsi="Times New Roman" w:cs="Times New Roman"/>
          <w:b/>
          <w:sz w:val="24"/>
          <w:szCs w:val="24"/>
        </w:rPr>
        <w:t>внесения в них изменений</w:t>
      </w:r>
    </w:p>
    <w:p w:rsidR="00D45131" w:rsidRPr="00C7373A" w:rsidRDefault="00D45131" w:rsidP="00D45131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5131" w:rsidRPr="00C7373A" w:rsidRDefault="00D45131" w:rsidP="00C7373A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b/>
          <w:sz w:val="24"/>
          <w:szCs w:val="24"/>
        </w:rPr>
        <w:t>Глава 1. Положение о регулировании землепользования</w:t>
      </w:r>
      <w:r w:rsidR="00C7373A" w:rsidRPr="00C7373A">
        <w:rPr>
          <w:rFonts w:ascii="Times New Roman" w:hAnsi="Times New Roman" w:cs="Times New Roman"/>
          <w:sz w:val="24"/>
          <w:szCs w:val="24"/>
        </w:rPr>
        <w:t xml:space="preserve"> </w:t>
      </w:r>
      <w:r w:rsidRPr="00C7373A">
        <w:rPr>
          <w:rFonts w:ascii="Times New Roman" w:hAnsi="Times New Roman" w:cs="Times New Roman"/>
          <w:b/>
          <w:sz w:val="24"/>
          <w:szCs w:val="24"/>
        </w:rPr>
        <w:t>и застройки органами местного самоуправления</w:t>
      </w:r>
    </w:p>
    <w:p w:rsidR="00D45131" w:rsidRPr="00C7373A" w:rsidRDefault="00D45131" w:rsidP="00D45131">
      <w:pPr>
        <w:pStyle w:val="ConsPlusNormal"/>
        <w:tabs>
          <w:tab w:val="left" w:pos="0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5131" w:rsidRPr="00C7373A" w:rsidRDefault="00D45131" w:rsidP="00D4513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b/>
          <w:sz w:val="24"/>
          <w:szCs w:val="24"/>
        </w:rPr>
        <w:t xml:space="preserve">          Статья 1. Общие положения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C7373A">
        <w:rPr>
          <w:rFonts w:ascii="Times New Roman" w:hAnsi="Times New Roman" w:cs="Times New Roman"/>
          <w:sz w:val="24"/>
          <w:szCs w:val="24"/>
        </w:rPr>
        <w:t xml:space="preserve">Правила землепользования и застройки Линевского городского поселения (далее - Правила) являются муниципальным правовым актом Линевского городского поселения, разработанным в соответствии с Градостроительным кодексом Российской Федерации (далее – </w:t>
      </w:r>
      <w:proofErr w:type="spellStart"/>
      <w:r w:rsidRPr="00C7373A">
        <w:rPr>
          <w:rFonts w:ascii="Times New Roman" w:hAnsi="Times New Roman" w:cs="Times New Roman"/>
          <w:sz w:val="24"/>
          <w:szCs w:val="24"/>
        </w:rPr>
        <w:t>ГрК</w:t>
      </w:r>
      <w:proofErr w:type="spellEnd"/>
      <w:r w:rsidRPr="00C7373A">
        <w:rPr>
          <w:rFonts w:ascii="Times New Roman" w:hAnsi="Times New Roman" w:cs="Times New Roman"/>
          <w:sz w:val="24"/>
          <w:szCs w:val="24"/>
        </w:rPr>
        <w:t xml:space="preserve"> РФ), Земельным кодексом Российской Федерации, Федеральным законом от 06.10.2003 № 131-ФЗ "Об общих принципах организации местного самоуправления в Российской Федерации", иными законами и нормативными правовыми актами Российской Федерации, Волгоградской области, Уставом Линевского городского поселения, Генеральным</w:t>
      </w:r>
      <w:proofErr w:type="gramEnd"/>
      <w:r w:rsidRPr="00C7373A">
        <w:rPr>
          <w:rFonts w:ascii="Times New Roman" w:hAnsi="Times New Roman" w:cs="Times New Roman"/>
          <w:sz w:val="24"/>
          <w:szCs w:val="24"/>
        </w:rPr>
        <w:t xml:space="preserve"> планом Линевского городского поселения и иными муниципальными правовыми актами Линевского городского поселения с учетом положений иных актов и документов, определяющих основные направления социально-экономического и градостроительного развития Линевского городского поселения, сохранения окружающей среды и объектов культурного наследия и рационального использования природных ресурсов.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Правила землепользования и застройки Линевского городского поселения являются документом градостроительного зонирования, который утверждается нормативным правовым актом представительного органа местного самоуправления  и в котором устанавливаются территориальные зоны, градостроительные регламенты, порядок применения такого документа и порядок внесения в него изменений.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2. Предметом регулирования Правил является зонирование территории Линевского городского поселения в целях определения территориальных зон и установления градостроительных регламентов.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3. Правила разработаны в целях: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1) создания условий для устойчивого развития территории Линевского городского поселения, сохранения окружающей среды и объектов культурного наследия;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2) создания условий для планировки территории Линевского городского поселения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3) 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4)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C7373A">
        <w:rPr>
          <w:rFonts w:ascii="Times New Roman" w:hAnsi="Times New Roman" w:cs="Times New Roman"/>
          <w:sz w:val="24"/>
          <w:szCs w:val="24"/>
        </w:rPr>
        <w:t>Правила обязательны для органов государственной власти, органов местного самоуправления, должностных, физических и юридических лиц, осуществляющих и контролирующих градостроительную деятельность, а также судебных органов при разрешении споров по вопросам землепользования и застройки территории Линевского городского поселения</w:t>
      </w:r>
      <w:proofErr w:type="gramEnd"/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5. Принятые до введения в действие </w:t>
      </w:r>
      <w:proofErr w:type="gramStart"/>
      <w:r w:rsidRPr="00C7373A">
        <w:rPr>
          <w:rFonts w:ascii="Times New Roman" w:hAnsi="Times New Roman" w:cs="Times New Roman"/>
          <w:sz w:val="24"/>
          <w:szCs w:val="24"/>
        </w:rPr>
        <w:t>Правил</w:t>
      </w:r>
      <w:proofErr w:type="gramEnd"/>
      <w:r w:rsidRPr="00C7373A">
        <w:rPr>
          <w:rFonts w:ascii="Times New Roman" w:hAnsi="Times New Roman" w:cs="Times New Roman"/>
          <w:sz w:val="24"/>
          <w:szCs w:val="24"/>
        </w:rPr>
        <w:t xml:space="preserve"> муниципальные правовые акты по вопросам землепользования и застройки применяются в части, не противоречащей настоящим Правилам.</w:t>
      </w:r>
    </w:p>
    <w:p w:rsidR="00D45131" w:rsidRDefault="00D45131" w:rsidP="007F472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6. За нарушение Правил виновные физические и юридические лица, а также должностные лица несут ответственность в соответствии с законодательством Российской Федерации.</w:t>
      </w:r>
    </w:p>
    <w:p w:rsidR="007F4729" w:rsidRPr="007F4729" w:rsidRDefault="007F4729" w:rsidP="007F472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5131" w:rsidRPr="00C7373A" w:rsidRDefault="00D45131" w:rsidP="00D4513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b/>
          <w:sz w:val="24"/>
          <w:szCs w:val="24"/>
        </w:rPr>
        <w:lastRenderedPageBreak/>
        <w:t>Статья 2. Содержание и порядок применения Правил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1. Правила включают в себя: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1) порядок их применения и внесения изменений в указанные правила;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2) карту градостроительного зонирования;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3) градостроительные регламенты.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Обязательным приложением к Правилам являются сведения о границах территориальных зон, которые должны содержать графическое описание местоположения границ территориальных зон, перечень координат характерных точек этих границ в системе координат, используемой для ведения Единого государственного реестра недвижимости. Линевского городского поселения также вправе подготовить текстовое описание местоположения границ территориальных зон.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Формы графического и текстового описания местоположения границ территориальных зон, требования к точности определения координат характерных точек границ территориальных зон, формату электронного документа, содержащего указанные сведения, устанавливаются федеральным органом исполнительной власти, уполномоченным Правительством Российской Федерации.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2. Порядок применения Правил и внесения в них изменений включает в себя положения: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1) о регулировании землепользования и застройки органами местного самоуправления;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2) об изменении видов разрешенного использования земельных участков и объектов капитального строительства физическими и юридическими лицами;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3) о подготовке документации по планировке территории органами местного самоуправления;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4) о проведении общественных обсуждений или публичных слушаний по вопросам землепользования и застройки;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5) о внесении изменений в правила землепользования и застройки;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6) о регулировании иных вопросов землепользования и застройки.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3. Действие градостроительных регламентов, устанавливаемых Правилами, распространяется в равной мере на все земельные участки и объекты капитального строительства, расположенные в пределах границ территориальной зоны, обозначенной на карте градостроительного зонирования.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4. На отдельные виды земельных участков, установленные законодательством Российской Федерации, градостроительные регламенты не устанавливаются либо действие градостроительного регламента не распространяется.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5. Совокупность предельных размеров земельных участков и предельных параметров разрешенного строительства,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зоны, если иное специально не оговорено в составе градостроительного регламента, устанавливаемого для конкретной территориальной зоны.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6. Правила не применяются в части, противоречащей ограничениям использования объектов недвижимости, установленным на </w:t>
      </w:r>
      <w:proofErr w:type="spellStart"/>
      <w:r w:rsidRPr="00C7373A">
        <w:rPr>
          <w:rFonts w:ascii="Times New Roman" w:hAnsi="Times New Roman" w:cs="Times New Roman"/>
          <w:sz w:val="24"/>
          <w:szCs w:val="24"/>
        </w:rPr>
        <w:t>приаэродромной</w:t>
      </w:r>
      <w:proofErr w:type="spellEnd"/>
      <w:r w:rsidRPr="00C7373A">
        <w:rPr>
          <w:rFonts w:ascii="Times New Roman" w:hAnsi="Times New Roman" w:cs="Times New Roman"/>
          <w:sz w:val="24"/>
          <w:szCs w:val="24"/>
        </w:rPr>
        <w:t xml:space="preserve"> территории.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Срок приведения Правил в соответствие с ограничениями использования объектов недвижимости, установленными на </w:t>
      </w:r>
      <w:proofErr w:type="spellStart"/>
      <w:r w:rsidRPr="00C7373A">
        <w:rPr>
          <w:rFonts w:ascii="Times New Roman" w:hAnsi="Times New Roman" w:cs="Times New Roman"/>
          <w:sz w:val="24"/>
          <w:szCs w:val="24"/>
        </w:rPr>
        <w:t>приаэродромной</w:t>
      </w:r>
      <w:proofErr w:type="spellEnd"/>
      <w:r w:rsidRPr="00C7373A">
        <w:rPr>
          <w:rFonts w:ascii="Times New Roman" w:hAnsi="Times New Roman" w:cs="Times New Roman"/>
          <w:sz w:val="24"/>
          <w:szCs w:val="24"/>
        </w:rPr>
        <w:t xml:space="preserve"> территории, не может превышать шесть месяцев.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7. Допускаемые в пределах одной территориальной зоны основные виды разрешенного использования, а также условно разрешенные виды использования земельных участков и объектов капитального строительства, разрешения на которые предоставлены в установленном порядке, могут применяться на одном земельном участке одновременно.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lastRenderedPageBreak/>
        <w:t>8. Применение вспомогательных видов разрешенного использования земельных участков и объектов капитального строительства допустимо 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на территории одного земельного участка.</w:t>
      </w:r>
    </w:p>
    <w:p w:rsidR="00D45131" w:rsidRPr="00C7373A" w:rsidRDefault="00D45131" w:rsidP="00D45131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D45131" w:rsidRPr="00C7373A" w:rsidRDefault="00D45131" w:rsidP="00D4513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b/>
          <w:sz w:val="24"/>
          <w:szCs w:val="24"/>
        </w:rPr>
        <w:t>Статья 3. Открытость и доступность Правил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1. Правила являются открытыми и общедоступными.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2. Возможность ознакомления с Правилами для всех физических, юридических и должностных лиц обеспечивается путем: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- размещения Правил на официальном сайте Жирновского муниципального района и сайте Линевского городского поселения в сети "Интернет";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- размещения в федеральной государственной информационной системе территориального планирования, в </w:t>
      </w:r>
      <w:r w:rsidRPr="00C7373A">
        <w:rPr>
          <w:rFonts w:ascii="Times New Roman" w:hAnsi="Times New Roman" w:cs="Times New Roman"/>
          <w:spacing w:val="-4"/>
          <w:sz w:val="24"/>
          <w:szCs w:val="24"/>
        </w:rPr>
        <w:t xml:space="preserve">государственной </w:t>
      </w:r>
      <w:r w:rsidRPr="00C7373A">
        <w:rPr>
          <w:rFonts w:ascii="Times New Roman" w:hAnsi="Times New Roman" w:cs="Times New Roman"/>
          <w:sz w:val="24"/>
          <w:szCs w:val="24"/>
        </w:rPr>
        <w:t>информационной системе обеспечения градостроительной деятельности;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- опубликования в порядке, установленном для официального опубликования муниципальных правовых актов, иной официальной информации.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3. Население Линевского городского поселения имеет право участвовать в принятии решений по вопросам землепользования и застройки в соответствии с федеральным законодательством, законодательством Волгоградской области и муниципальными правовыми актами Линевского городского поселения.</w:t>
      </w:r>
    </w:p>
    <w:p w:rsidR="00D45131" w:rsidRPr="00C7373A" w:rsidRDefault="00D45131" w:rsidP="00D45131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5131" w:rsidRPr="00C7373A" w:rsidRDefault="00D45131" w:rsidP="007F472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b/>
          <w:sz w:val="24"/>
          <w:szCs w:val="24"/>
        </w:rPr>
        <w:t>Статья 4. Использование объектов н</w:t>
      </w:r>
      <w:r w:rsidR="007F4729">
        <w:rPr>
          <w:rFonts w:ascii="Times New Roman" w:hAnsi="Times New Roman" w:cs="Times New Roman"/>
          <w:b/>
          <w:sz w:val="24"/>
          <w:szCs w:val="24"/>
        </w:rPr>
        <w:t xml:space="preserve">едвижимости, не соответствующих </w:t>
      </w:r>
      <w:r w:rsidRPr="00C7373A">
        <w:rPr>
          <w:rFonts w:ascii="Times New Roman" w:hAnsi="Times New Roman" w:cs="Times New Roman"/>
          <w:b/>
          <w:sz w:val="24"/>
          <w:szCs w:val="24"/>
        </w:rPr>
        <w:t>Правилам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C7373A">
        <w:rPr>
          <w:rFonts w:ascii="Times New Roman" w:hAnsi="Times New Roman" w:cs="Times New Roman"/>
          <w:sz w:val="24"/>
          <w:szCs w:val="24"/>
        </w:rPr>
        <w:t>Земельные участки или объекты капитального строительства, виды разрешенного использования, предельные (минимальные и (или) максимальные) размеры и предельные параметры которых не соответствуют градостроительному регламенту, могут использоваться без установления срока приведения их в соответствие с градостроительным регламентом, за исключением случаев, если использование таких земельных участков и объектов капитального строительства опасно для жизни или здоровья человека, для окружающей среды, объектов культурного наследия.</w:t>
      </w:r>
      <w:proofErr w:type="gramEnd"/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2.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строительства, реконструкции.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3.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строительства, установленными градостроительным регламентом.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4. В случае</w:t>
      </w:r>
      <w:proofErr w:type="gramStart"/>
      <w:r w:rsidRPr="00C7373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7373A">
        <w:rPr>
          <w:rFonts w:ascii="Times New Roman" w:hAnsi="Times New Roman" w:cs="Times New Roman"/>
          <w:sz w:val="24"/>
          <w:szCs w:val="24"/>
        </w:rPr>
        <w:t xml:space="preserve">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человека, для окружающей среды, объектов культурного наследия, в соответствии с федеральными законами может быть наложен запрет на использование таких земельных участков и объектов.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5131" w:rsidRPr="00C7373A" w:rsidRDefault="00D45131" w:rsidP="00D4513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b/>
          <w:sz w:val="24"/>
          <w:szCs w:val="24"/>
        </w:rPr>
        <w:t>Статья 5. Органы местного самоуправления, осуществляющие регулирование отношений по вопросам землепользования и застройки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Органами местного самоуправления Линевского городского поселения, осуществляющими регулирование отношений по вопросам землепользования и застройки, являются: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1) Совет депутатов Линевского городского поселения, принимает решение об утверждении Правил, о внесении в них изменений;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lastRenderedPageBreak/>
        <w:t>2) администрация Линевского городского поселения (далее – Администрация) - исполнительно-распорядительный орган местного самоуправления, наделенный полномочиями по решению вопросов местного значения.</w:t>
      </w:r>
    </w:p>
    <w:p w:rsidR="00D45131" w:rsidRPr="00C7373A" w:rsidRDefault="00D45131" w:rsidP="00D45131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D45131" w:rsidRPr="00C7373A" w:rsidRDefault="00D45131" w:rsidP="007F472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b/>
          <w:sz w:val="24"/>
          <w:szCs w:val="24"/>
        </w:rPr>
        <w:t>Статья 6. Комиссия по подготовке проекта правил землепользования</w:t>
      </w:r>
      <w:r w:rsidR="007F4729">
        <w:rPr>
          <w:rFonts w:ascii="Times New Roman" w:hAnsi="Times New Roman" w:cs="Times New Roman"/>
          <w:sz w:val="24"/>
          <w:szCs w:val="24"/>
        </w:rPr>
        <w:t xml:space="preserve"> </w:t>
      </w:r>
      <w:r w:rsidRPr="00C7373A">
        <w:rPr>
          <w:rFonts w:ascii="Times New Roman" w:hAnsi="Times New Roman" w:cs="Times New Roman"/>
          <w:b/>
          <w:sz w:val="24"/>
          <w:szCs w:val="24"/>
        </w:rPr>
        <w:t>и застройки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1. Комиссия по подготовке проекта правил землепользования и застройки (далее - Комиссия) является постоянно действующим коллегиальным совещательным органом Администрации.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Состав и порядок деятельности Комиссии утверждаются главой Администрации.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Требования к составу и порядку деятельности Комиссии устанавливаются законом Волгоградской области, нормативным правовым актом администрации Линевского городского поселения.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2. К полномочиям Комиссии относятся: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1) подготовка проекта Правил, в том числе внесение изменений в такие Правила,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а также внесение изменений в проект по результатам публичных слушаний;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2) рассмотрение предложений заинтересованных лиц по подготовке проекта Правил, а также по внесению в них изменений;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3) подготовка заключения, в котором содержатся рекомендации о внесении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в соответствии с поступившим предложением изменения в Правила или об отклонении такого предложения с указанием причин отклонения;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4)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(далее - условно разрешенный вид использования) или об отказе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в предоставлении такого разрешения с указанием причин принятого решения;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5) подготовка рекомендаций о предоставлении разрешения на отклонение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от предельных параметров разрешенного строительства, реконструкции объектов капитального строительства (далее - отклонение от предельных параметров разрешенного строительства) или об отказе в предоставлении такого разрешения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с указанием причин принятого решения;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6) может выступать организатором при проведении общественных обсуждений или публичных слушаний по вопросам землепользования и застройки в порядке, установленном нормативными правовыми актами администрации Линевского городского поселения;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7) осуществление иных функций в соответствии с </w:t>
      </w:r>
      <w:proofErr w:type="spellStart"/>
      <w:r w:rsidRPr="00C7373A">
        <w:rPr>
          <w:rFonts w:ascii="Times New Roman" w:hAnsi="Times New Roman" w:cs="Times New Roman"/>
          <w:sz w:val="24"/>
          <w:szCs w:val="24"/>
        </w:rPr>
        <w:t>ГрК</w:t>
      </w:r>
      <w:proofErr w:type="spellEnd"/>
      <w:r w:rsidRPr="00C7373A">
        <w:rPr>
          <w:rFonts w:ascii="Times New Roman" w:hAnsi="Times New Roman" w:cs="Times New Roman"/>
          <w:sz w:val="24"/>
          <w:szCs w:val="24"/>
        </w:rPr>
        <w:t xml:space="preserve"> РФ и настоящими Правилами.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5131" w:rsidRPr="00C7373A" w:rsidRDefault="00D45131" w:rsidP="007F472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73A">
        <w:rPr>
          <w:rFonts w:ascii="Times New Roman" w:hAnsi="Times New Roman" w:cs="Times New Roman"/>
          <w:b/>
          <w:sz w:val="24"/>
          <w:szCs w:val="24"/>
        </w:rPr>
        <w:t>Глава 2. Положение об изменении видов разрешенного использования</w:t>
      </w:r>
      <w:r w:rsidR="007F47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373A">
        <w:rPr>
          <w:rFonts w:ascii="Times New Roman" w:hAnsi="Times New Roman" w:cs="Times New Roman"/>
          <w:b/>
          <w:sz w:val="24"/>
          <w:szCs w:val="24"/>
        </w:rPr>
        <w:t>земельных участков и объектов капитального строительства</w:t>
      </w:r>
      <w:r w:rsidR="007F47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373A">
        <w:rPr>
          <w:rFonts w:ascii="Times New Roman" w:hAnsi="Times New Roman" w:cs="Times New Roman"/>
          <w:b/>
          <w:sz w:val="24"/>
          <w:szCs w:val="24"/>
        </w:rPr>
        <w:t>физическими и юридическими лицами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5131" w:rsidRPr="00C7373A" w:rsidRDefault="00D45131" w:rsidP="00D4513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b/>
          <w:sz w:val="24"/>
          <w:szCs w:val="24"/>
        </w:rPr>
        <w:t>Статья 7. Изменение видов разрешенного использования земельных участков и объектов капитального строительства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1. Для каждой из установленных Правилами территориальных зон Линевского городского поселения могут устанавливаться следующие виды разрешенного использования земельных участков и объектов капитального строительства: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1) основные виды разрешенного использования;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2) условно разрешенные виды использования;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3) вспомогательные виды разрешенного использования, допустимые только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в качестве </w:t>
      </w:r>
      <w:proofErr w:type="gramStart"/>
      <w:r w:rsidRPr="00C7373A">
        <w:rPr>
          <w:rFonts w:ascii="Times New Roman" w:hAnsi="Times New Roman" w:cs="Times New Roman"/>
          <w:sz w:val="24"/>
          <w:szCs w:val="24"/>
        </w:rPr>
        <w:t>дополнительных</w:t>
      </w:r>
      <w:proofErr w:type="gramEnd"/>
      <w:r w:rsidRPr="00C7373A">
        <w:rPr>
          <w:rFonts w:ascii="Times New Roman" w:hAnsi="Times New Roman" w:cs="Times New Roman"/>
          <w:sz w:val="24"/>
          <w:szCs w:val="24"/>
        </w:rPr>
        <w:t xml:space="preserve"> по отношению к основным видам разрешенного использования и условно разрешенным видам использования и осуществляемые совместно с ними.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lastRenderedPageBreak/>
        <w:t>2.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регламентом, установленным для каждой территориальной зоны, при условии соблюдения требований технических регламентов.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3.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строительства, за исключением органов государственной власти, органов местного самоуправления, государственных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и муниципальных учреждений, государственных и муниципальных унитарных предприятий, выбираются самостоятельно без дополнительных разрешений и согласования.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4. Изменение видов разрешенного использования земельных участков и объектов капитального строительства, виды разрешенного использования, предельные (минимальные и (или) максимальные) размеры и предельные параметры которых не соответствуют градостроительному регламенту,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строительства, установленными градостроительным регламентом.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5. Изменение вида разрешенного использования земельного участка или объекта капитального строительства на условно разрешенный вид использования осуществляется на основании разрешения, предоставляемого в порядке, установленном статьей 8 настоящих Правил.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6. Решения об изменении одного вида разрешенного использования земельных участков и объектов капитального строительства, расположенных на землях, на которые действие градостроительных регламентов не распространяется или для которых градостроительные регламенты не устанавливаются, на другой вид такого использования принимаются в соответствии с федеральными законами.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5131" w:rsidRPr="00C7373A" w:rsidRDefault="00D45131" w:rsidP="00D4513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b/>
          <w:sz w:val="24"/>
          <w:szCs w:val="24"/>
        </w:rPr>
        <w:t>Статья 8. Предоставление разрешения на условно разрешенный вид использования земельного участка или объекта капитального строительства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1. Предоставление разрешения на условно разрешенный вид использования осуществляется в порядке, установленном положениями </w:t>
      </w:r>
      <w:proofErr w:type="spellStart"/>
      <w:r w:rsidRPr="00C7373A">
        <w:rPr>
          <w:rFonts w:ascii="Times New Roman" w:hAnsi="Times New Roman" w:cs="Times New Roman"/>
          <w:sz w:val="24"/>
          <w:szCs w:val="24"/>
        </w:rPr>
        <w:t>ГрК</w:t>
      </w:r>
      <w:proofErr w:type="spellEnd"/>
      <w:r w:rsidRPr="00C7373A">
        <w:rPr>
          <w:rFonts w:ascii="Times New Roman" w:hAnsi="Times New Roman" w:cs="Times New Roman"/>
          <w:sz w:val="24"/>
          <w:szCs w:val="24"/>
        </w:rPr>
        <w:t xml:space="preserve"> РФ, муниципальными правовыми актами.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2.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3. В случае</w:t>
      </w:r>
      <w:proofErr w:type="gramStart"/>
      <w:r w:rsidRPr="00C7373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7373A">
        <w:rPr>
          <w:rFonts w:ascii="Times New Roman" w:hAnsi="Times New Roman" w:cs="Times New Roman"/>
          <w:sz w:val="24"/>
          <w:szCs w:val="24"/>
        </w:rPr>
        <w:t xml:space="preserve"> если условно разрешенный вид использования включен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373A">
        <w:rPr>
          <w:rFonts w:ascii="Times New Roman" w:hAnsi="Times New Roman" w:cs="Times New Roman"/>
          <w:sz w:val="24"/>
          <w:szCs w:val="24"/>
        </w:rPr>
        <w:t>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лица, заинтересованного в предоставлении разрешения на условно разрешенный вид использования,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слушаний.</w:t>
      </w:r>
      <w:proofErr w:type="gramEnd"/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  <w:lang w:eastAsia="ru-RU"/>
        </w:rPr>
        <w:t>4.  </w:t>
      </w:r>
      <w:proofErr w:type="gramStart"/>
      <w:r w:rsidRPr="00C7373A">
        <w:rPr>
          <w:rFonts w:eastAsia="Calibri"/>
          <w:bCs/>
          <w:sz w:val="24"/>
          <w:szCs w:val="24"/>
        </w:rPr>
        <w:t xml:space="preserve">Со дня поступления в администрацию </w:t>
      </w:r>
      <w:r w:rsidRPr="00C7373A">
        <w:rPr>
          <w:bCs/>
          <w:sz w:val="24"/>
          <w:szCs w:val="24"/>
        </w:rPr>
        <w:t>Линевского городского поселения</w:t>
      </w:r>
      <w:r w:rsidRPr="00C7373A">
        <w:rPr>
          <w:i/>
          <w:sz w:val="24"/>
          <w:szCs w:val="24"/>
          <w:lang w:eastAsia="ru-RU"/>
        </w:rPr>
        <w:t xml:space="preserve"> у</w:t>
      </w:r>
      <w:r w:rsidRPr="00C7373A">
        <w:rPr>
          <w:rFonts w:eastAsia="Calibri"/>
          <w:bCs/>
          <w:sz w:val="24"/>
          <w:szCs w:val="24"/>
        </w:rPr>
        <w:t xml:space="preserve">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</w:t>
      </w:r>
      <w:proofErr w:type="spellStart"/>
      <w:r w:rsidRPr="00C7373A">
        <w:rPr>
          <w:rFonts w:eastAsia="Calibri"/>
          <w:bCs/>
          <w:sz w:val="24"/>
          <w:szCs w:val="24"/>
        </w:rPr>
        <w:t>ГрК</w:t>
      </w:r>
      <w:proofErr w:type="spellEnd"/>
      <w:r w:rsidRPr="00C7373A">
        <w:rPr>
          <w:rFonts w:eastAsia="Calibri"/>
          <w:bCs/>
          <w:sz w:val="24"/>
          <w:szCs w:val="24"/>
        </w:rPr>
        <w:t xml:space="preserve"> РФ, не допускается предоставление разрешения на условно разрешенный вид использования в отношении земельного участка, на котором расположена такая постройка, или в отношении такой постройки до ее сноса</w:t>
      </w:r>
      <w:proofErr w:type="gramEnd"/>
      <w:r w:rsidRPr="00C7373A">
        <w:rPr>
          <w:rFonts w:eastAsia="Calibri"/>
          <w:bCs/>
          <w:sz w:val="24"/>
          <w:szCs w:val="24"/>
        </w:rPr>
        <w:t xml:space="preserve"> </w:t>
      </w:r>
      <w:proofErr w:type="gramStart"/>
      <w:r w:rsidRPr="00C7373A">
        <w:rPr>
          <w:rFonts w:eastAsia="Calibri"/>
          <w:bCs/>
          <w:sz w:val="24"/>
          <w:szCs w:val="24"/>
        </w:rPr>
        <w:t xml:space="preserve">или приведения в соответствие с установленными требованиями, за исключением случаев, если по результатам рассмотрения данного уведомления в администрацию </w:t>
      </w:r>
      <w:r w:rsidRPr="00C7373A">
        <w:rPr>
          <w:bCs/>
          <w:sz w:val="24"/>
          <w:szCs w:val="24"/>
        </w:rPr>
        <w:t>Линевского городского поселения</w:t>
      </w:r>
      <w:r w:rsidRPr="00C7373A">
        <w:rPr>
          <w:rFonts w:eastAsia="Calibri"/>
          <w:bCs/>
          <w:sz w:val="24"/>
          <w:szCs w:val="24"/>
        </w:rPr>
        <w:t xml:space="preserve"> в исполнительный орган </w:t>
      </w:r>
      <w:r w:rsidRPr="00C7373A">
        <w:rPr>
          <w:rFonts w:eastAsia="Calibri"/>
          <w:bCs/>
          <w:sz w:val="24"/>
          <w:szCs w:val="24"/>
        </w:rPr>
        <w:lastRenderedPageBreak/>
        <w:t xml:space="preserve">государственной власти, должностному лицу, в государственное учреждение или орган местного самоуправления, которые указаны в части 2 статьи 55.32 </w:t>
      </w:r>
      <w:proofErr w:type="spellStart"/>
      <w:r w:rsidRPr="00C7373A">
        <w:rPr>
          <w:rFonts w:eastAsia="Calibri"/>
          <w:bCs/>
          <w:sz w:val="24"/>
          <w:szCs w:val="24"/>
        </w:rPr>
        <w:t>ГрК</w:t>
      </w:r>
      <w:proofErr w:type="spellEnd"/>
      <w:r w:rsidRPr="00C7373A">
        <w:rPr>
          <w:rFonts w:eastAsia="Calibri"/>
          <w:bCs/>
          <w:sz w:val="24"/>
          <w:szCs w:val="24"/>
        </w:rPr>
        <w:t xml:space="preserve"> РФ и от которых поступило данное уведомление, направлено уведомление о том, что наличие признаков самовольной постройки не</w:t>
      </w:r>
      <w:proofErr w:type="gramEnd"/>
      <w:r w:rsidRPr="00C7373A">
        <w:rPr>
          <w:rFonts w:eastAsia="Calibri"/>
          <w:bCs/>
          <w:sz w:val="24"/>
          <w:szCs w:val="24"/>
        </w:rPr>
        <w:t xml:space="preserve"> усматривается либо вступило </w:t>
      </w:r>
      <w:r w:rsidRPr="00C7373A">
        <w:rPr>
          <w:rFonts w:eastAsia="Calibri"/>
          <w:bCs/>
          <w:sz w:val="24"/>
          <w:szCs w:val="24"/>
        </w:rPr>
        <w:br/>
        <w:t>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5131" w:rsidRPr="00C7373A" w:rsidRDefault="00D45131" w:rsidP="007F472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b/>
          <w:sz w:val="24"/>
          <w:szCs w:val="24"/>
        </w:rPr>
        <w:t>Статья 9. 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1. Правообладатели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застройки, вправе обратиться за разрешениями на отклонение от предельных параметров разрешенного строительства.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2. Предоставление разрешения на отклонение от предельных параметров разрешенного строительства осуществляется в порядке, установленном положениями </w:t>
      </w:r>
      <w:proofErr w:type="spellStart"/>
      <w:r w:rsidRPr="00C7373A">
        <w:rPr>
          <w:rFonts w:ascii="Times New Roman" w:hAnsi="Times New Roman" w:cs="Times New Roman"/>
          <w:sz w:val="24"/>
          <w:szCs w:val="24"/>
        </w:rPr>
        <w:t>ГрК</w:t>
      </w:r>
      <w:proofErr w:type="spellEnd"/>
      <w:r w:rsidRPr="00C7373A">
        <w:rPr>
          <w:rFonts w:ascii="Times New Roman" w:hAnsi="Times New Roman" w:cs="Times New Roman"/>
          <w:sz w:val="24"/>
          <w:szCs w:val="24"/>
        </w:rPr>
        <w:t xml:space="preserve"> РФ, муниципальными правовыми актами, </w:t>
      </w:r>
      <w:r w:rsidRPr="00C7373A">
        <w:rPr>
          <w:rFonts w:ascii="Times New Roman" w:hAnsi="Times New Roman" w:cs="Times New Roman"/>
          <w:bCs/>
          <w:iCs/>
          <w:sz w:val="24"/>
          <w:szCs w:val="24"/>
        </w:rPr>
        <w:t>реконструкции объекта капитального строительства.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rFonts w:eastAsia="Calibri"/>
          <w:sz w:val="24"/>
          <w:szCs w:val="24"/>
          <w:lang w:eastAsia="ru-RU"/>
        </w:rPr>
        <w:t>2. Правообладатели земельных участков вправе обратиться за разрешениями</w:t>
      </w:r>
      <w:r w:rsidRPr="00C7373A">
        <w:rPr>
          <w:rFonts w:eastAsia="Calibri"/>
          <w:sz w:val="24"/>
          <w:szCs w:val="24"/>
          <w:lang w:eastAsia="ru-RU"/>
        </w:rPr>
        <w:br/>
        <w:t>на отклонение от предельных параметров разрешенного строительства, реконструкции объектов капитального строительства, если такое отклонение необходимо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4.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5.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 за исключением случая, указанного в части 1.1 статьи 40 </w:t>
      </w:r>
      <w:proofErr w:type="spellStart"/>
      <w:r w:rsidRPr="00C7373A">
        <w:rPr>
          <w:rFonts w:ascii="Times New Roman" w:hAnsi="Times New Roman" w:cs="Times New Roman"/>
          <w:sz w:val="24"/>
          <w:szCs w:val="24"/>
        </w:rPr>
        <w:t>ГрК</w:t>
      </w:r>
      <w:proofErr w:type="spellEnd"/>
      <w:r w:rsidRPr="00C7373A">
        <w:rPr>
          <w:rFonts w:ascii="Times New Roman" w:hAnsi="Times New Roman" w:cs="Times New Roman"/>
          <w:sz w:val="24"/>
          <w:szCs w:val="24"/>
        </w:rPr>
        <w:t xml:space="preserve"> РФ, части 2 настоящей статьи.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6. Предоставление разрешения на отклонение от предельных параметров разрешенного строительства не допускается, если такое отклонение не соответствует ограничениям использования объектов недвижимости, установленным на </w:t>
      </w:r>
      <w:proofErr w:type="spellStart"/>
      <w:r w:rsidRPr="00C7373A">
        <w:rPr>
          <w:rFonts w:ascii="Times New Roman" w:hAnsi="Times New Roman" w:cs="Times New Roman"/>
          <w:sz w:val="24"/>
          <w:szCs w:val="24"/>
        </w:rPr>
        <w:t>приаэродромной</w:t>
      </w:r>
      <w:proofErr w:type="spellEnd"/>
      <w:r w:rsidRPr="00C7373A">
        <w:rPr>
          <w:rFonts w:ascii="Times New Roman" w:hAnsi="Times New Roman" w:cs="Times New Roman"/>
          <w:sz w:val="24"/>
          <w:szCs w:val="24"/>
        </w:rPr>
        <w:t xml:space="preserve"> территории.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rFonts w:eastAsia="Calibri"/>
          <w:bCs/>
          <w:iCs/>
          <w:sz w:val="24"/>
          <w:szCs w:val="24"/>
        </w:rPr>
        <w:t xml:space="preserve">7. Со дня поступления в администрацию </w:t>
      </w:r>
      <w:r w:rsidRPr="00C7373A">
        <w:rPr>
          <w:bCs/>
          <w:iCs/>
          <w:sz w:val="24"/>
          <w:szCs w:val="24"/>
        </w:rPr>
        <w:t>Линевского городского поселения</w:t>
      </w:r>
      <w:r w:rsidRPr="00C7373A">
        <w:rPr>
          <w:bCs/>
          <w:i/>
          <w:iCs/>
          <w:sz w:val="24"/>
          <w:szCs w:val="24"/>
          <w:lang w:eastAsia="ru-RU"/>
        </w:rPr>
        <w:t xml:space="preserve"> </w:t>
      </w:r>
      <w:r w:rsidRPr="00C7373A">
        <w:rPr>
          <w:rFonts w:eastAsia="Calibri"/>
          <w:bCs/>
          <w:iCs/>
          <w:sz w:val="24"/>
          <w:szCs w:val="24"/>
        </w:rPr>
        <w:t xml:space="preserve">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</w:t>
      </w:r>
      <w:proofErr w:type="spellStart"/>
      <w:r w:rsidRPr="00C7373A">
        <w:rPr>
          <w:rFonts w:eastAsia="Calibri"/>
          <w:bCs/>
          <w:iCs/>
          <w:sz w:val="24"/>
          <w:szCs w:val="24"/>
        </w:rPr>
        <w:t>ГрК</w:t>
      </w:r>
      <w:proofErr w:type="spellEnd"/>
      <w:r w:rsidRPr="00C7373A">
        <w:rPr>
          <w:rFonts w:eastAsia="Calibri"/>
          <w:bCs/>
          <w:iCs/>
          <w:sz w:val="24"/>
          <w:szCs w:val="24"/>
        </w:rPr>
        <w:t xml:space="preserve"> РФ, не допускается предоставление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земельного участка, на котором расположена такая постройка, </w:t>
      </w:r>
      <w:proofErr w:type="gramStart"/>
      <w:r w:rsidRPr="00C7373A">
        <w:rPr>
          <w:rFonts w:eastAsia="Calibri"/>
          <w:bCs/>
          <w:iCs/>
          <w:sz w:val="24"/>
          <w:szCs w:val="24"/>
        </w:rPr>
        <w:t>до</w:t>
      </w:r>
      <w:proofErr w:type="gramEnd"/>
      <w:r w:rsidRPr="00C7373A">
        <w:rPr>
          <w:rFonts w:eastAsia="Calibri"/>
          <w:bCs/>
          <w:iCs/>
          <w:sz w:val="24"/>
          <w:szCs w:val="24"/>
        </w:rPr>
        <w:t xml:space="preserve"> </w:t>
      </w:r>
      <w:proofErr w:type="gramStart"/>
      <w:r w:rsidRPr="00C7373A">
        <w:rPr>
          <w:rFonts w:eastAsia="Calibri"/>
          <w:bCs/>
          <w:iCs/>
          <w:sz w:val="24"/>
          <w:szCs w:val="24"/>
        </w:rPr>
        <w:t>ее</w:t>
      </w:r>
      <w:proofErr w:type="gramEnd"/>
      <w:r w:rsidRPr="00C7373A">
        <w:rPr>
          <w:rFonts w:eastAsia="Calibri"/>
          <w:bCs/>
          <w:iCs/>
          <w:sz w:val="24"/>
          <w:szCs w:val="24"/>
        </w:rPr>
        <w:t xml:space="preserve"> </w:t>
      </w:r>
      <w:proofErr w:type="gramStart"/>
      <w:r w:rsidRPr="00C7373A">
        <w:rPr>
          <w:rFonts w:eastAsia="Calibri"/>
          <w:bCs/>
          <w:iCs/>
          <w:sz w:val="24"/>
          <w:szCs w:val="24"/>
        </w:rPr>
        <w:t xml:space="preserve">сноса или приведения в соответствие с установленными требованиями, за исключением случаев, если по результатам рассмотрения данного уведомления </w:t>
      </w:r>
      <w:r w:rsidRPr="00C7373A">
        <w:rPr>
          <w:rFonts w:eastAsia="Calibri"/>
          <w:bCs/>
          <w:sz w:val="24"/>
          <w:szCs w:val="24"/>
        </w:rPr>
        <w:t xml:space="preserve">в администрацию </w:t>
      </w:r>
      <w:r w:rsidRPr="00C7373A">
        <w:rPr>
          <w:bCs/>
          <w:sz w:val="24"/>
          <w:szCs w:val="24"/>
        </w:rPr>
        <w:t>Линевского городского поселения</w:t>
      </w:r>
      <w:r w:rsidRPr="00C7373A">
        <w:rPr>
          <w:rFonts w:eastAsia="Calibri"/>
          <w:bCs/>
          <w:sz w:val="24"/>
          <w:szCs w:val="24"/>
        </w:rPr>
        <w:t xml:space="preserve"> в исполнительный орган госу</w:t>
      </w:r>
      <w:r w:rsidRPr="00C7373A">
        <w:rPr>
          <w:rFonts w:eastAsia="Calibri"/>
          <w:bCs/>
          <w:iCs/>
          <w:sz w:val="24"/>
          <w:szCs w:val="24"/>
        </w:rPr>
        <w:t xml:space="preserve">дарственной власти, должностному лицу, в государственное учреждение или орган местного самоуправления, которые указаны в части 2 статьи 55.32 </w:t>
      </w:r>
      <w:proofErr w:type="spellStart"/>
      <w:r w:rsidRPr="00C7373A">
        <w:rPr>
          <w:rFonts w:eastAsia="Calibri"/>
          <w:bCs/>
          <w:iCs/>
          <w:sz w:val="24"/>
          <w:szCs w:val="24"/>
        </w:rPr>
        <w:t>ГрК</w:t>
      </w:r>
      <w:proofErr w:type="spellEnd"/>
      <w:r w:rsidRPr="00C7373A">
        <w:rPr>
          <w:rFonts w:eastAsia="Calibri"/>
          <w:bCs/>
          <w:iCs/>
          <w:sz w:val="24"/>
          <w:szCs w:val="24"/>
        </w:rPr>
        <w:t xml:space="preserve"> РФ и от которых поступило данное уведомление, направлено уведомление о том, что наличие признаков самовольной постройки</w:t>
      </w:r>
      <w:proofErr w:type="gramEnd"/>
      <w:r w:rsidRPr="00C7373A">
        <w:rPr>
          <w:rFonts w:eastAsia="Calibri"/>
          <w:bCs/>
          <w:iCs/>
          <w:sz w:val="24"/>
          <w:szCs w:val="24"/>
        </w:rPr>
        <w:t xml:space="preserve"> не усматривается либо вступило в законную силу решение суда об отказе</w:t>
      </w:r>
      <w:r w:rsidRPr="00C7373A">
        <w:rPr>
          <w:rFonts w:eastAsia="Calibri"/>
          <w:bCs/>
          <w:iCs/>
          <w:sz w:val="24"/>
          <w:szCs w:val="24"/>
        </w:rPr>
        <w:br/>
        <w:t>в удовлетворении исковых требований о сносе самовольной постройки</w:t>
      </w:r>
      <w:r w:rsidRPr="00C7373A">
        <w:rPr>
          <w:rFonts w:eastAsia="Calibri"/>
          <w:bCs/>
          <w:iCs/>
          <w:sz w:val="24"/>
          <w:szCs w:val="24"/>
        </w:rPr>
        <w:br/>
      </w:r>
      <w:r w:rsidRPr="00C7373A">
        <w:rPr>
          <w:rFonts w:eastAsia="Calibri"/>
          <w:bCs/>
          <w:iCs/>
          <w:sz w:val="24"/>
          <w:szCs w:val="24"/>
        </w:rPr>
        <w:lastRenderedPageBreak/>
        <w:t>или ее приведении в соответствие с установленными требованиями.</w:t>
      </w:r>
    </w:p>
    <w:p w:rsidR="00D45131" w:rsidRPr="00C7373A" w:rsidRDefault="00D45131" w:rsidP="00D45131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5131" w:rsidRPr="00C7373A" w:rsidRDefault="00D45131" w:rsidP="007F4729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b/>
          <w:sz w:val="24"/>
          <w:szCs w:val="24"/>
        </w:rPr>
        <w:t>Глава 3. Положение о подготовке документации по планировке</w:t>
      </w:r>
      <w:r w:rsidR="007F4729">
        <w:rPr>
          <w:rFonts w:ascii="Times New Roman" w:hAnsi="Times New Roman" w:cs="Times New Roman"/>
          <w:sz w:val="24"/>
          <w:szCs w:val="24"/>
        </w:rPr>
        <w:t xml:space="preserve"> </w:t>
      </w:r>
      <w:r w:rsidRPr="00C7373A">
        <w:rPr>
          <w:rFonts w:ascii="Times New Roman" w:hAnsi="Times New Roman" w:cs="Times New Roman"/>
          <w:b/>
          <w:sz w:val="24"/>
          <w:szCs w:val="24"/>
        </w:rPr>
        <w:t>территории органами местного самоуправления</w:t>
      </w:r>
    </w:p>
    <w:p w:rsidR="00D45131" w:rsidRPr="00C7373A" w:rsidRDefault="00D45131" w:rsidP="00D4513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5131" w:rsidRPr="00C7373A" w:rsidRDefault="00D45131" w:rsidP="007F4729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b/>
          <w:sz w:val="24"/>
          <w:szCs w:val="24"/>
        </w:rPr>
        <w:t>Статья 10. Общие положения о подгот</w:t>
      </w:r>
      <w:r w:rsidR="007F4729">
        <w:rPr>
          <w:rFonts w:ascii="Times New Roman" w:hAnsi="Times New Roman" w:cs="Times New Roman"/>
          <w:b/>
          <w:sz w:val="24"/>
          <w:szCs w:val="24"/>
        </w:rPr>
        <w:t xml:space="preserve">овке документации по планировке </w:t>
      </w:r>
      <w:r w:rsidRPr="00C7373A">
        <w:rPr>
          <w:rFonts w:ascii="Times New Roman" w:hAnsi="Times New Roman" w:cs="Times New Roman"/>
          <w:b/>
          <w:sz w:val="24"/>
          <w:szCs w:val="24"/>
        </w:rPr>
        <w:t>территории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1. Подготовка документации по планировке территории осуществляется в целях обеспечения устойчивого развития территорий, в том числе выделения элементов планировочной структуры, установления границ земельных участков, установления </w:t>
      </w:r>
      <w:proofErr w:type="gramStart"/>
      <w:r w:rsidRPr="00C7373A">
        <w:rPr>
          <w:rFonts w:ascii="Times New Roman" w:hAnsi="Times New Roman" w:cs="Times New Roman"/>
          <w:sz w:val="24"/>
          <w:szCs w:val="24"/>
        </w:rPr>
        <w:t>границ зон планируемого размещения объектов капитального строительства</w:t>
      </w:r>
      <w:proofErr w:type="gramEnd"/>
      <w:r w:rsidRPr="00C7373A">
        <w:rPr>
          <w:rFonts w:ascii="Times New Roman" w:hAnsi="Times New Roman" w:cs="Times New Roman"/>
          <w:sz w:val="24"/>
          <w:szCs w:val="24"/>
        </w:rPr>
        <w:t>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2. Случаи, при которых в целях размещения объекта капитального строительства подготовка документации по планировке территории является обязательной, устанавливаются действующим градостроительным законодательством.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2. Видами документации по планировке территории являются: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1) проект планировки территории;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2) проект межевания территории.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Решения о подготовке документации по планировке территории (проектов планировки территории и проектов межевания территории) принимаются администрацией Линевского городского поселения по собственной инициативе в целях реализации генерального плана поселения, либо на основании предложений физических или юридических лиц о подготовке документации по планировке территории.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373A">
        <w:rPr>
          <w:rFonts w:ascii="Times New Roman" w:hAnsi="Times New Roman" w:cs="Times New Roman"/>
          <w:sz w:val="24"/>
          <w:szCs w:val="24"/>
        </w:rPr>
        <w:t xml:space="preserve">Подготовка документации по планировке территории осуществляется органами местного самоуправления самостоятельно, подведомственными указанным органам муниципальными (бюджетными или автономными) учреждениями либо привлекаемыми ими на основании муниципального контракта, заключенного в соответствии с законодательством Российской Федерации о контрактной системе в сфере закупок товаров, работ, услуг для обеспечения муниципальных нужд, иными лицами, за исключением случаев, предусмотренных Градостроительным кодексом РФ. </w:t>
      </w:r>
      <w:proofErr w:type="gramEnd"/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pacing w:val="2"/>
          <w:sz w:val="24"/>
          <w:szCs w:val="24"/>
        </w:rPr>
        <w:t xml:space="preserve">В случаях, предусмотренных частью 1.1 статьи 45 </w:t>
      </w:r>
      <w:hyperlink r:id="rId6" w:history="1">
        <w:proofErr w:type="spellStart"/>
        <w:r w:rsidRPr="00C7373A">
          <w:rPr>
            <w:rStyle w:val="ab"/>
            <w:rFonts w:ascii="Times New Roman" w:hAnsi="Times New Roman" w:cs="Times New Roman"/>
            <w:color w:val="auto"/>
            <w:spacing w:val="2"/>
            <w:sz w:val="24"/>
            <w:szCs w:val="24"/>
          </w:rPr>
          <w:t>ГрК</w:t>
        </w:r>
        <w:proofErr w:type="spellEnd"/>
        <w:r w:rsidRPr="00C7373A">
          <w:rPr>
            <w:rStyle w:val="ab"/>
            <w:rFonts w:ascii="Times New Roman" w:hAnsi="Times New Roman" w:cs="Times New Roman"/>
            <w:color w:val="auto"/>
            <w:spacing w:val="2"/>
            <w:sz w:val="24"/>
            <w:szCs w:val="24"/>
          </w:rPr>
          <w:t xml:space="preserve"> РФ, </w:t>
        </w:r>
      </w:hyperlink>
      <w:r w:rsidRPr="00C7373A">
        <w:rPr>
          <w:rFonts w:ascii="Times New Roman" w:hAnsi="Times New Roman" w:cs="Times New Roman"/>
          <w:spacing w:val="2"/>
          <w:sz w:val="24"/>
          <w:szCs w:val="24"/>
        </w:rPr>
        <w:t>подготовка документации по планировке территории осуществляется лицами, указанными в ней, за счет их средств самостоятельно или привлекаемыми организациями в соответствии с законодательством Российской Федерации.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373A">
        <w:rPr>
          <w:rFonts w:ascii="Times New Roman" w:hAnsi="Times New Roman" w:cs="Times New Roman"/>
          <w:sz w:val="24"/>
          <w:szCs w:val="24"/>
        </w:rPr>
        <w:t>Подготовка документации по планировке территории осуществляется на основании документов территориального планирования, настоящих Правил, в соответствии с требованиями технических регламентов, градостроительных регламентов, региональных и местных нормативов градостроительного проектирования, в соответствии с программами комплексного развития систем коммунальной инфраструктуры, программами комплексного развития транспортной инфраструктуры, программами комплексного развития социальной инфраструктуры, с учётом материалов и результатов инженерных изысканий, границ территорий объектов культурного наследия, включенных в</w:t>
      </w:r>
      <w:proofErr w:type="gramEnd"/>
      <w:r w:rsidRPr="00C7373A">
        <w:rPr>
          <w:rFonts w:ascii="Times New Roman" w:hAnsi="Times New Roman" w:cs="Times New Roman"/>
          <w:sz w:val="24"/>
          <w:szCs w:val="24"/>
        </w:rPr>
        <w:t xml:space="preserve"> единый государственный реестр объектов культурного наследия (памятников истории и культуры), границ территорий выявленных объектов культурного наследия, границ </w:t>
      </w:r>
      <w:hyperlink w:anchor="sub_104" w:history="1">
        <w:r w:rsidRPr="00C7373A">
          <w:rPr>
            <w:rStyle w:val="ae"/>
            <w:rFonts w:ascii="Times New Roman" w:hAnsi="Times New Roman" w:cs="Times New Roman"/>
            <w:color w:val="auto"/>
            <w:sz w:val="24"/>
            <w:szCs w:val="24"/>
          </w:rPr>
          <w:t>зон с особыми условиями использования территорий</w:t>
        </w:r>
      </w:hyperlink>
      <w:r w:rsidRPr="00C7373A">
        <w:rPr>
          <w:rStyle w:val="ae"/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3. Требования к составу и содержанию проектов планировки территории, проектов межевания территории устанавливаются действующим градостроительным законодательством, иными законами и нормативными правовыми актами Российской Федерации.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4. Порядок подготовки, согласования и утверждения документации по планировке территории,  порядок внесения изменений в такую документацию, порядок отмены такой документации или отдельных ее частей, порядок признания отдельных частей такой документации не подлежащими применению,  устанавливается действующим </w:t>
      </w:r>
      <w:r w:rsidRPr="00C7373A">
        <w:rPr>
          <w:rFonts w:ascii="Times New Roman" w:hAnsi="Times New Roman" w:cs="Times New Roman"/>
          <w:sz w:val="24"/>
          <w:szCs w:val="24"/>
        </w:rPr>
        <w:lastRenderedPageBreak/>
        <w:t>Градостроительным кодексом Российской Федерации и нормативными правовыми актами  Линевского городского поселения.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5. Проекты планировки территории и проекты межевания территории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до их утверждения подлежат обязательному рассмотрению на общественных обсуждениях или публичных слушаниях, в случаях, установленных действующим законодательством.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6. Допускается внесение изменений в документацию по планировке территории путем утверждения ее отдельных частей по основаниям и в порядке, определенным действующим градостроительным законодательством.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7. Органы государственной власти Российской Федерации, органы государственной власти субъектов Российской Федерации, органы местного самоуправления, физические и юридические лица вправе оспорить в судебном порядке документацию по планировке территории.</w:t>
      </w:r>
    </w:p>
    <w:p w:rsidR="00D45131" w:rsidRPr="00C7373A" w:rsidRDefault="00D45131" w:rsidP="00D45131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5131" w:rsidRPr="00C7373A" w:rsidRDefault="00D45131" w:rsidP="00D4513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b/>
          <w:sz w:val="24"/>
          <w:szCs w:val="24"/>
        </w:rPr>
        <w:t>Глава 4. Положение о проведении общественных обсуждений или публичных слушаний по вопросам землепользования и застройки</w:t>
      </w:r>
    </w:p>
    <w:p w:rsidR="00D45131" w:rsidRPr="00C7373A" w:rsidRDefault="00D45131" w:rsidP="00D4513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5131" w:rsidRPr="00C7373A" w:rsidRDefault="00D45131" w:rsidP="007F472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b/>
          <w:sz w:val="24"/>
          <w:szCs w:val="24"/>
        </w:rPr>
        <w:t>Статья 11. Общие положения о порядке проведения общественных обсуждений или публичных слушаний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1. Общественные обсуждения или публичные слушания проводятся в целях соблюдения права человека на благоприятные условия жизнедеятельности, прав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и законных интересов правообладателей земельных участков и объектов капитального строительства.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2. За исключением случаев, предусмотренных </w:t>
      </w:r>
      <w:proofErr w:type="spellStart"/>
      <w:r w:rsidRPr="00C7373A">
        <w:rPr>
          <w:rFonts w:ascii="Times New Roman" w:hAnsi="Times New Roman" w:cs="Times New Roman"/>
          <w:sz w:val="24"/>
          <w:szCs w:val="24"/>
        </w:rPr>
        <w:t>ГрК</w:t>
      </w:r>
      <w:proofErr w:type="spellEnd"/>
      <w:r w:rsidRPr="00C7373A">
        <w:rPr>
          <w:rFonts w:ascii="Times New Roman" w:hAnsi="Times New Roman" w:cs="Times New Roman"/>
          <w:sz w:val="24"/>
          <w:szCs w:val="24"/>
        </w:rPr>
        <w:t xml:space="preserve"> РФ и другими федеральными законами, обязательному рассмотрению на общественных обсуждениях или публичных слушаниях подлежат: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1) проекты правил землепользования и застройки;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2) проекты планировки территории и проекты межевания территории;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3) проекты, предусматривающие внесение изменений в перечисленные выше документы;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4) проекты решений о предоставлении разрешения на условно разрешенный вид использования;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5) проекты решений о предоставлении разрешения на отклонение от предельных параметров разрешенного строительства.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3. Порядок проведения общественных обсуждений или публичных слушаний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по проектам, указанным в части 2 настоящей статьи, определяется Уставом муниципального образования, нормативным правовым актом представительного органа муниципального образования и положениями </w:t>
      </w:r>
      <w:proofErr w:type="spellStart"/>
      <w:r w:rsidRPr="00C7373A">
        <w:rPr>
          <w:rFonts w:ascii="Times New Roman" w:hAnsi="Times New Roman" w:cs="Times New Roman"/>
          <w:sz w:val="24"/>
          <w:szCs w:val="24"/>
        </w:rPr>
        <w:t>ГрК</w:t>
      </w:r>
      <w:proofErr w:type="spellEnd"/>
      <w:r w:rsidRPr="00C7373A">
        <w:rPr>
          <w:rFonts w:ascii="Times New Roman" w:hAnsi="Times New Roman" w:cs="Times New Roman"/>
          <w:sz w:val="24"/>
          <w:szCs w:val="24"/>
        </w:rPr>
        <w:t xml:space="preserve"> РФ.</w:t>
      </w:r>
    </w:p>
    <w:p w:rsidR="00D45131" w:rsidRPr="00C7373A" w:rsidRDefault="00D45131" w:rsidP="00D4513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5131" w:rsidRPr="00C7373A" w:rsidRDefault="00D45131" w:rsidP="007F472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b/>
          <w:sz w:val="24"/>
          <w:szCs w:val="24"/>
        </w:rPr>
        <w:t>Глава 5. Положение о внесении изменени</w:t>
      </w:r>
      <w:r w:rsidR="007F4729">
        <w:rPr>
          <w:rFonts w:ascii="Times New Roman" w:hAnsi="Times New Roman" w:cs="Times New Roman"/>
          <w:b/>
          <w:sz w:val="24"/>
          <w:szCs w:val="24"/>
        </w:rPr>
        <w:t xml:space="preserve">й в правила землепользования  и </w:t>
      </w:r>
      <w:r w:rsidRPr="00C7373A">
        <w:rPr>
          <w:rFonts w:ascii="Times New Roman" w:hAnsi="Times New Roman" w:cs="Times New Roman"/>
          <w:b/>
          <w:sz w:val="24"/>
          <w:szCs w:val="24"/>
        </w:rPr>
        <w:t>застройки</w:t>
      </w:r>
    </w:p>
    <w:p w:rsidR="00D45131" w:rsidRPr="00C7373A" w:rsidRDefault="00D45131" w:rsidP="00D4513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5131" w:rsidRPr="00C7373A" w:rsidRDefault="00D45131" w:rsidP="00D4513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b/>
          <w:sz w:val="24"/>
          <w:szCs w:val="24"/>
        </w:rPr>
        <w:t>Статья 12. Внесение изменений в Правила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1. 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2. Основаниями для рассмотрения вопроса о внесении изменений в Правила являются: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1) несоответствие Правил генеральному плану Линевского городского поселения, схеме территориального планирования Жирновского муниципального района возникшее в результате внесения в генеральный план или схему территориального планирования Жирновского муниципального района изменений;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  <w:lang w:eastAsia="ru-RU"/>
        </w:rPr>
        <w:t xml:space="preserve">2) поступление от уполномоченного Правительством Российской Федерации федерального органа исполнительной власти обязательного для исполнения в сроки, </w:t>
      </w:r>
      <w:r w:rsidRPr="00C7373A">
        <w:rPr>
          <w:sz w:val="24"/>
          <w:szCs w:val="24"/>
          <w:lang w:eastAsia="ru-RU"/>
        </w:rPr>
        <w:lastRenderedPageBreak/>
        <w:t xml:space="preserve">установленные законодательством Российской Федерации, предписания об устранении нарушений ограничений использования объектов недвижимости, установленных на </w:t>
      </w:r>
      <w:proofErr w:type="spellStart"/>
      <w:r w:rsidRPr="00C7373A">
        <w:rPr>
          <w:sz w:val="24"/>
          <w:szCs w:val="24"/>
          <w:lang w:eastAsia="ru-RU"/>
        </w:rPr>
        <w:t>приаэродромной</w:t>
      </w:r>
      <w:proofErr w:type="spellEnd"/>
      <w:r w:rsidRPr="00C7373A">
        <w:rPr>
          <w:sz w:val="24"/>
          <w:szCs w:val="24"/>
          <w:lang w:eastAsia="ru-RU"/>
        </w:rPr>
        <w:t xml:space="preserve"> территории, которые допущены в Правилах землепользования и застройки поселения;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3) поступление предложений об изменении границ территориальных зон, изменении градостроительных регламентов.</w:t>
      </w:r>
    </w:p>
    <w:p w:rsidR="00D45131" w:rsidRPr="00C7373A" w:rsidRDefault="00D45131" w:rsidP="00D45131">
      <w:pPr>
        <w:shd w:val="clear" w:color="auto" w:fill="FFFFFF"/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  <w:lang w:eastAsia="ru-RU"/>
        </w:rPr>
        <w:t>4) 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описанию местоположения границ указанных зон, территорий;</w:t>
      </w:r>
    </w:p>
    <w:p w:rsidR="00D45131" w:rsidRPr="00C7373A" w:rsidRDefault="00D45131" w:rsidP="00D45131">
      <w:pPr>
        <w:shd w:val="clear" w:color="auto" w:fill="FFFFFF"/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  <w:lang w:eastAsia="ru-RU"/>
        </w:rPr>
        <w:t>5) 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Едином государственном реестре недвижимости ограничениями использования объектов недвижимости в пределах таких зон, территорий;</w:t>
      </w:r>
    </w:p>
    <w:p w:rsidR="00D45131" w:rsidRPr="00C7373A" w:rsidRDefault="00D45131" w:rsidP="00D45131">
      <w:pPr>
        <w:shd w:val="clear" w:color="auto" w:fill="FFFFFF"/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  <w:lang w:eastAsia="ru-RU"/>
        </w:rPr>
        <w:t>6) 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 исторического поселения регионального значения.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3. Предложения о внесении изменений в Правила направляются в Комиссию.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4. Предложения о внесении изменений в Правила направляются: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1) 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2) органами исполнительной власти субъектов Российской Федерации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3) 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4) органами местного самоуправления в случаях, если необходимо совершенствовать порядок регулирования землепользования и застройки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на соответствующей территории;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5) физическими или юридическими лицами в инициативном порядке либо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в случаях, если в результате применения </w:t>
      </w:r>
      <w:proofErr w:type="gramStart"/>
      <w:r w:rsidRPr="00C7373A">
        <w:rPr>
          <w:rFonts w:ascii="Times New Roman" w:hAnsi="Times New Roman" w:cs="Times New Roman"/>
          <w:sz w:val="24"/>
          <w:szCs w:val="24"/>
        </w:rPr>
        <w:t>Правил</w:t>
      </w:r>
      <w:proofErr w:type="gramEnd"/>
      <w:r w:rsidRPr="00C7373A">
        <w:rPr>
          <w:rFonts w:ascii="Times New Roman" w:hAnsi="Times New Roman" w:cs="Times New Roman"/>
          <w:sz w:val="24"/>
          <w:szCs w:val="24"/>
        </w:rPr>
        <w:t xml:space="preserve"> земельные участки и объекты капитального строительства не используются эффективно, причиняется вред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их правообладателям, снижается стоимость земельных участков и объектов капитального строительства, не реализуются права и законные интересы граждан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и их объединений.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5. </w:t>
      </w:r>
      <w:proofErr w:type="gramStart"/>
      <w:r w:rsidRPr="00C7373A">
        <w:rPr>
          <w:rFonts w:ascii="Times New Roman" w:eastAsia="Calibri" w:hAnsi="Times New Roman" w:cs="Times New Roman"/>
          <w:sz w:val="24"/>
          <w:szCs w:val="24"/>
          <w:lang w:eastAsia="en-US"/>
        </w:rPr>
        <w:t>В целях внесения изменений в Правила в случаях, предусмотренных</w:t>
      </w:r>
      <w:r w:rsidRPr="00C7373A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пунктами 2, 4 - 6 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</w:t>
      </w:r>
      <w:proofErr w:type="gramEnd"/>
      <w:r w:rsidRPr="00C7373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капитального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</w:t>
      </w:r>
      <w:r w:rsidRPr="00C7373A">
        <w:rPr>
          <w:rFonts w:ascii="Times New Roman" w:eastAsia="Calibri" w:hAnsi="Times New Roman" w:cs="Times New Roman"/>
          <w:sz w:val="24"/>
          <w:szCs w:val="24"/>
          <w:lang w:eastAsia="en-US"/>
        </w:rPr>
        <w:br/>
      </w:r>
      <w:r w:rsidRPr="00C7373A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и подготовка предусмотренного частью 6 настоящей статьи заключения Комиссии</w:t>
      </w:r>
      <w:r w:rsidRPr="00C7373A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не требуются</w:t>
      </w:r>
      <w:r w:rsidRPr="00C7373A">
        <w:rPr>
          <w:rFonts w:ascii="Times New Roman" w:eastAsia="Calibri" w:hAnsi="Times New Roman" w:cs="Times New Roman"/>
          <w:color w:val="780373"/>
          <w:sz w:val="24"/>
          <w:szCs w:val="24"/>
          <w:lang w:eastAsia="en-US"/>
        </w:rPr>
        <w:t>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6. Комиссия в течение тридцати дней со дня поступления предложений осуществляет подготовку заключения главе Администрации,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и направляет это заключение главе Администрации.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7. Глава Администрации с учетом рекомендаций, содержащихся в заключени</w:t>
      </w:r>
      <w:proofErr w:type="gramStart"/>
      <w:r w:rsidRPr="00C7373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C7373A">
        <w:rPr>
          <w:rFonts w:ascii="Times New Roman" w:hAnsi="Times New Roman" w:cs="Times New Roman"/>
          <w:sz w:val="24"/>
          <w:szCs w:val="24"/>
        </w:rPr>
        <w:t xml:space="preserve"> Комиссии,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Одновременно с принятием решения о подготовке проекта о внесении изменений в Правила глава Администрации определяет порядок и сроки проведения работ по подготовке проекта, иные вопросы организации работ.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8. Глава Администрации не </w:t>
      </w:r>
      <w:proofErr w:type="gramStart"/>
      <w:r w:rsidRPr="00C7373A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C7373A">
        <w:rPr>
          <w:rFonts w:ascii="Times New Roman" w:hAnsi="Times New Roman" w:cs="Times New Roman"/>
          <w:sz w:val="24"/>
          <w:szCs w:val="24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Линевского городского поселения в сети "Интернет".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C7373A">
        <w:rPr>
          <w:rFonts w:ascii="Times New Roman" w:hAnsi="Times New Roman" w:cs="Times New Roman"/>
          <w:sz w:val="24"/>
          <w:szCs w:val="24"/>
        </w:rPr>
        <w:t>Администрация Лин</w:t>
      </w:r>
      <w:r w:rsidR="00363320" w:rsidRPr="00C7373A">
        <w:rPr>
          <w:rFonts w:ascii="Times New Roman" w:hAnsi="Times New Roman" w:cs="Times New Roman"/>
          <w:sz w:val="24"/>
          <w:szCs w:val="24"/>
        </w:rPr>
        <w:t>ё</w:t>
      </w:r>
      <w:r w:rsidRPr="00C7373A">
        <w:rPr>
          <w:rFonts w:ascii="Times New Roman" w:hAnsi="Times New Roman" w:cs="Times New Roman"/>
          <w:sz w:val="24"/>
          <w:szCs w:val="24"/>
        </w:rPr>
        <w:t>вского городского поселения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Линевского городского поселения,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недвижимости, сведениям, документам и материалам, содержащимся в государственных</w:t>
      </w:r>
      <w:proofErr w:type="gramEnd"/>
      <w:r w:rsidRPr="00C7373A">
        <w:rPr>
          <w:rFonts w:ascii="Times New Roman" w:hAnsi="Times New Roman" w:cs="Times New Roman"/>
          <w:sz w:val="24"/>
          <w:szCs w:val="24"/>
        </w:rPr>
        <w:t xml:space="preserve"> информационных </w:t>
      </w:r>
      <w:proofErr w:type="gramStart"/>
      <w:r w:rsidRPr="00C7373A">
        <w:rPr>
          <w:rFonts w:ascii="Times New Roman" w:hAnsi="Times New Roman" w:cs="Times New Roman"/>
          <w:sz w:val="24"/>
          <w:szCs w:val="24"/>
        </w:rPr>
        <w:t>системах</w:t>
      </w:r>
      <w:proofErr w:type="gramEnd"/>
      <w:r w:rsidRPr="00C7373A">
        <w:rPr>
          <w:rFonts w:ascii="Times New Roman" w:hAnsi="Times New Roman" w:cs="Times New Roman"/>
          <w:sz w:val="24"/>
          <w:szCs w:val="24"/>
        </w:rPr>
        <w:t xml:space="preserve"> обеспечения градостроительной деятельности.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10. По результатам проверки администрация Линевского городского поселения направляет проект о внесении изменений в </w:t>
      </w:r>
      <w:r w:rsidR="00363320" w:rsidRPr="00C7373A">
        <w:rPr>
          <w:rFonts w:ascii="Times New Roman" w:hAnsi="Times New Roman" w:cs="Times New Roman"/>
          <w:sz w:val="24"/>
          <w:szCs w:val="24"/>
        </w:rPr>
        <w:t>Правила главе администрации Линё</w:t>
      </w:r>
      <w:r w:rsidRPr="00C7373A">
        <w:rPr>
          <w:rFonts w:ascii="Times New Roman" w:hAnsi="Times New Roman" w:cs="Times New Roman"/>
          <w:sz w:val="24"/>
          <w:szCs w:val="24"/>
        </w:rPr>
        <w:t>вского городского поселения или в случае обнаружения его несоответствия требованиям и документам, указанным в пункте 8 настоящего раздела, в Комиссию на доработку.</w:t>
      </w:r>
    </w:p>
    <w:p w:rsidR="00D45131" w:rsidRPr="00C7373A" w:rsidRDefault="00363320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11. Глава администрации Линё</w:t>
      </w:r>
      <w:r w:rsidR="00D45131" w:rsidRPr="00C7373A">
        <w:rPr>
          <w:rFonts w:ascii="Times New Roman" w:hAnsi="Times New Roman" w:cs="Times New Roman"/>
          <w:sz w:val="24"/>
          <w:szCs w:val="24"/>
        </w:rPr>
        <w:t>вского городского поселения при получении от администрации Линевского городского поселения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12. Проект о внесении изменений в Правила подлежит опубликованию в порядке, установленном для официального опубликования муниципальных правовых актов, иной официальной информации.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13. Общественные обсуждения или публичные слушания по проекту о внесении изменений в Правила проводятся в по</w:t>
      </w:r>
      <w:r w:rsidR="00363320" w:rsidRPr="00C7373A">
        <w:rPr>
          <w:rFonts w:ascii="Times New Roman" w:hAnsi="Times New Roman" w:cs="Times New Roman"/>
          <w:sz w:val="24"/>
          <w:szCs w:val="24"/>
        </w:rPr>
        <w:t>рядке, определяемом Уставом Линё</w:t>
      </w:r>
      <w:r w:rsidRPr="00C7373A">
        <w:rPr>
          <w:rFonts w:ascii="Times New Roman" w:hAnsi="Times New Roman" w:cs="Times New Roman"/>
          <w:sz w:val="24"/>
          <w:szCs w:val="24"/>
        </w:rPr>
        <w:t xml:space="preserve">вского городского поселения и (или) нормативным правовым актом Совета </w:t>
      </w:r>
      <w:r w:rsidR="00363320" w:rsidRPr="00C7373A">
        <w:rPr>
          <w:rFonts w:ascii="Times New Roman" w:hAnsi="Times New Roman" w:cs="Times New Roman"/>
          <w:sz w:val="24"/>
          <w:szCs w:val="24"/>
        </w:rPr>
        <w:t>депутатов Линё</w:t>
      </w:r>
      <w:r w:rsidRPr="00C7373A">
        <w:rPr>
          <w:rFonts w:ascii="Times New Roman" w:hAnsi="Times New Roman" w:cs="Times New Roman"/>
          <w:sz w:val="24"/>
          <w:szCs w:val="24"/>
        </w:rPr>
        <w:t xml:space="preserve">вского городского поселения, в соответствии с положениями </w:t>
      </w:r>
      <w:proofErr w:type="spellStart"/>
      <w:r w:rsidRPr="00C7373A">
        <w:rPr>
          <w:rFonts w:ascii="Times New Roman" w:hAnsi="Times New Roman" w:cs="Times New Roman"/>
          <w:sz w:val="24"/>
          <w:szCs w:val="24"/>
        </w:rPr>
        <w:t>ГрК</w:t>
      </w:r>
      <w:proofErr w:type="spellEnd"/>
      <w:r w:rsidRPr="00C7373A">
        <w:rPr>
          <w:rFonts w:ascii="Times New Roman" w:hAnsi="Times New Roman" w:cs="Times New Roman"/>
          <w:sz w:val="24"/>
          <w:szCs w:val="24"/>
        </w:rPr>
        <w:t xml:space="preserve"> РФ.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373A">
        <w:rPr>
          <w:rFonts w:ascii="Times New Roman" w:hAnsi="Times New Roman" w:cs="Times New Roman"/>
          <w:sz w:val="24"/>
          <w:szCs w:val="24"/>
        </w:rPr>
        <w:t>В случае подготовки проекта о внесении изменений в Правила в части внесения изменений в градостроительный регламент</w:t>
      </w:r>
      <w:proofErr w:type="gramEnd"/>
      <w:r w:rsidRPr="00C7373A">
        <w:rPr>
          <w:rFonts w:ascii="Times New Roman" w:hAnsi="Times New Roman" w:cs="Times New Roman"/>
          <w:sz w:val="24"/>
          <w:szCs w:val="24"/>
        </w:rPr>
        <w:t xml:space="preserve">, установленный для конкретной территориальной зоны, общественные обсуждения или публичные слушания по проекту о внесении изменений в Правила проводятся в границах территориальной зоны, для которой </w:t>
      </w:r>
      <w:r w:rsidRPr="00C7373A">
        <w:rPr>
          <w:rFonts w:ascii="Times New Roman" w:hAnsi="Times New Roman" w:cs="Times New Roman"/>
          <w:sz w:val="24"/>
          <w:szCs w:val="24"/>
        </w:rPr>
        <w:lastRenderedPageBreak/>
        <w:t>установлен такой градостроительный регламент. В этих случаях срок проведения общественных обсуждений или публичных слушаний не может быть более чем один месяц.</w:t>
      </w:r>
    </w:p>
    <w:p w:rsidR="00D45131" w:rsidRPr="00C7373A" w:rsidRDefault="00D45131" w:rsidP="003633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14. После завершения общественных обсуждений или публичных </w:t>
      </w:r>
      <w:proofErr w:type="spellStart"/>
      <w:r w:rsidRPr="00C7373A">
        <w:rPr>
          <w:rFonts w:ascii="Times New Roman" w:hAnsi="Times New Roman" w:cs="Times New Roman"/>
          <w:sz w:val="24"/>
          <w:szCs w:val="24"/>
        </w:rPr>
        <w:t>слушанийпо</w:t>
      </w:r>
      <w:proofErr w:type="spellEnd"/>
      <w:r w:rsidRPr="00C7373A">
        <w:rPr>
          <w:rFonts w:ascii="Times New Roman" w:hAnsi="Times New Roman" w:cs="Times New Roman"/>
          <w:sz w:val="24"/>
          <w:szCs w:val="24"/>
        </w:rPr>
        <w:t xml:space="preserve">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администрации Линевского городского поселения. Обязательными приложениями к проекту о внесении изменений 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 w:rsidRPr="00C7373A">
        <w:rPr>
          <w:rFonts w:ascii="Times New Roman" w:hAnsi="Times New Roman" w:cs="Times New Roman"/>
          <w:sz w:val="24"/>
          <w:szCs w:val="24"/>
        </w:rPr>
        <w:t>ГрК</w:t>
      </w:r>
      <w:proofErr w:type="spellEnd"/>
      <w:r w:rsidRPr="00C7373A">
        <w:rPr>
          <w:rFonts w:ascii="Times New Roman" w:hAnsi="Times New Roman" w:cs="Times New Roman"/>
          <w:sz w:val="24"/>
          <w:szCs w:val="24"/>
        </w:rPr>
        <w:t xml:space="preserve"> РФ не требуется.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15. </w:t>
      </w:r>
      <w:proofErr w:type="gramStart"/>
      <w:r w:rsidRPr="00C7373A">
        <w:rPr>
          <w:rFonts w:ascii="Times New Roman" w:hAnsi="Times New Roman" w:cs="Times New Roman"/>
          <w:sz w:val="24"/>
          <w:szCs w:val="24"/>
        </w:rPr>
        <w:t>Глава администрации Линевского городского поселения в течение десяти дней после представления ему проекта о внесении изменений в Правила и указанных в пункте 13 настоящего раздела обязательных приложений должен принять решение о направлении указанного проекта в Совет Линевского городского поселения или об отклонении проекта о внесении изменений в Правила и о направлении его на доработку с указанием даты его повторного представления</w:t>
      </w:r>
      <w:proofErr w:type="gramEnd"/>
      <w:r w:rsidRPr="00C7373A">
        <w:rPr>
          <w:rFonts w:ascii="Times New Roman" w:hAnsi="Times New Roman" w:cs="Times New Roman"/>
          <w:sz w:val="24"/>
          <w:szCs w:val="24"/>
        </w:rPr>
        <w:t>.</w:t>
      </w:r>
    </w:p>
    <w:p w:rsidR="00D45131" w:rsidRPr="00C7373A" w:rsidRDefault="00363320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16. Совет депутатов Линё</w:t>
      </w:r>
      <w:r w:rsidR="00D45131" w:rsidRPr="00C7373A">
        <w:rPr>
          <w:rFonts w:ascii="Times New Roman" w:hAnsi="Times New Roman" w:cs="Times New Roman"/>
          <w:sz w:val="24"/>
          <w:szCs w:val="24"/>
        </w:rPr>
        <w:t xml:space="preserve">вского городского поселения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администрации Жирновского муниципального района </w:t>
      </w:r>
      <w:proofErr w:type="gramStart"/>
      <w:r w:rsidR="00D45131" w:rsidRPr="00C7373A">
        <w:rPr>
          <w:rFonts w:ascii="Times New Roman" w:hAnsi="Times New Roman" w:cs="Times New Roman"/>
          <w:sz w:val="24"/>
          <w:szCs w:val="24"/>
        </w:rPr>
        <w:t>на доработку в соответствии с результатами публичных слушаний по проекту о внесении</w:t>
      </w:r>
      <w:proofErr w:type="gramEnd"/>
      <w:r w:rsidR="00D45131" w:rsidRPr="00C7373A">
        <w:rPr>
          <w:rFonts w:ascii="Times New Roman" w:hAnsi="Times New Roman" w:cs="Times New Roman"/>
          <w:sz w:val="24"/>
          <w:szCs w:val="24"/>
        </w:rPr>
        <w:t xml:space="preserve"> изменений в Правила.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  <w:lang w:eastAsia="ru-RU"/>
        </w:rPr>
        <w:t>17. </w:t>
      </w:r>
      <w:proofErr w:type="gramStart"/>
      <w:r w:rsidRPr="00C7373A">
        <w:rPr>
          <w:rFonts w:eastAsia="Calibri"/>
          <w:sz w:val="24"/>
          <w:szCs w:val="24"/>
        </w:rPr>
        <w:t xml:space="preserve">Со дня поступления в </w:t>
      </w:r>
      <w:r w:rsidRPr="00C7373A">
        <w:rPr>
          <w:sz w:val="24"/>
          <w:szCs w:val="24"/>
          <w:lang w:eastAsia="ru-RU"/>
        </w:rPr>
        <w:t xml:space="preserve">администрацию </w:t>
      </w:r>
      <w:r w:rsidR="00363320" w:rsidRPr="00C7373A">
        <w:rPr>
          <w:sz w:val="24"/>
          <w:szCs w:val="24"/>
        </w:rPr>
        <w:t>Линё</w:t>
      </w:r>
      <w:r w:rsidRPr="00C7373A">
        <w:rPr>
          <w:sz w:val="24"/>
          <w:szCs w:val="24"/>
        </w:rPr>
        <w:t>вского городского поселения</w:t>
      </w:r>
      <w:r w:rsidRPr="00C7373A">
        <w:rPr>
          <w:rFonts w:eastAsia="Calibri"/>
          <w:sz w:val="24"/>
          <w:szCs w:val="24"/>
        </w:rPr>
        <w:t xml:space="preserve"> уведомления о выявлении самовольной постройки  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 w:rsidRPr="00C7373A">
        <w:rPr>
          <w:rFonts w:eastAsia="Calibri"/>
          <w:sz w:val="24"/>
          <w:szCs w:val="24"/>
        </w:rPr>
        <w:t xml:space="preserve"> </w:t>
      </w:r>
      <w:proofErr w:type="gramStart"/>
      <w:r w:rsidRPr="00C7373A">
        <w:rPr>
          <w:rFonts w:eastAsia="Calibri"/>
          <w:sz w:val="24"/>
          <w:szCs w:val="24"/>
        </w:rPr>
        <w:t xml:space="preserve"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в </w:t>
      </w:r>
      <w:r w:rsidRPr="00C7373A">
        <w:rPr>
          <w:sz w:val="24"/>
          <w:szCs w:val="24"/>
          <w:lang w:eastAsia="ru-RU"/>
        </w:rPr>
        <w:t xml:space="preserve">администрацию </w:t>
      </w:r>
      <w:r w:rsidRPr="00C7373A">
        <w:rPr>
          <w:sz w:val="24"/>
          <w:szCs w:val="24"/>
        </w:rPr>
        <w:t>Линевского городского поселения</w:t>
      </w:r>
      <w:r w:rsidRPr="00C7373A">
        <w:rPr>
          <w:rFonts w:eastAsia="Calibri"/>
          <w:sz w:val="24"/>
          <w:szCs w:val="24"/>
        </w:rPr>
        <w:t xml:space="preserve"> в исполнительный орган государственной власти, должностному лицу, в государственное учреждение или в орган местного самоуправления, которые указаны в</w:t>
      </w:r>
      <w:proofErr w:type="gramEnd"/>
      <w:r w:rsidRPr="00C7373A">
        <w:rPr>
          <w:rFonts w:eastAsia="Calibri"/>
          <w:sz w:val="24"/>
          <w:szCs w:val="24"/>
        </w:rPr>
        <w:t xml:space="preserve"> части 2 статьи 55.32 </w:t>
      </w:r>
      <w:proofErr w:type="spellStart"/>
      <w:r w:rsidRPr="00C7373A">
        <w:rPr>
          <w:rFonts w:eastAsia="Calibri"/>
          <w:sz w:val="24"/>
          <w:szCs w:val="24"/>
        </w:rPr>
        <w:t>ГрК</w:t>
      </w:r>
      <w:proofErr w:type="spellEnd"/>
      <w:r w:rsidRPr="00C7373A">
        <w:rPr>
          <w:rFonts w:eastAsia="Calibri"/>
          <w:sz w:val="24"/>
          <w:szCs w:val="24"/>
        </w:rPr>
        <w:t xml:space="preserve"> </w:t>
      </w:r>
      <w:proofErr w:type="gramStart"/>
      <w:r w:rsidRPr="00C7373A">
        <w:rPr>
          <w:rFonts w:eastAsia="Calibri"/>
          <w:sz w:val="24"/>
          <w:szCs w:val="24"/>
        </w:rPr>
        <w:t>РФ</w:t>
      </w:r>
      <w:proofErr w:type="gramEnd"/>
      <w:r w:rsidRPr="00C7373A">
        <w:rPr>
          <w:rFonts w:eastAsia="Calibri"/>
          <w:sz w:val="24"/>
          <w:szCs w:val="24"/>
        </w:rPr>
        <w:t xml:space="preserve"> и от </w:t>
      </w:r>
      <w:proofErr w:type="gramStart"/>
      <w:r w:rsidRPr="00C7373A">
        <w:rPr>
          <w:rFonts w:eastAsia="Calibri"/>
          <w:sz w:val="24"/>
          <w:szCs w:val="24"/>
        </w:rPr>
        <w:t>которых</w:t>
      </w:r>
      <w:proofErr w:type="gramEnd"/>
      <w:r w:rsidRPr="00C7373A">
        <w:rPr>
          <w:rFonts w:eastAsia="Calibri"/>
          <w:sz w:val="24"/>
          <w:szCs w:val="24"/>
        </w:rPr>
        <w:t xml:space="preserve"> поступило данное уведомление, направлено уведомление о том, что наличие признаков самовольной постройки  не усматривается либо вступило в законную силу решение суда об отказе в удовлетворении исковых требовани</w:t>
      </w:r>
      <w:r w:rsidR="00363320" w:rsidRPr="00C7373A">
        <w:rPr>
          <w:rFonts w:eastAsia="Calibri"/>
          <w:sz w:val="24"/>
          <w:szCs w:val="24"/>
        </w:rPr>
        <w:t xml:space="preserve">й о сносе самовольной постройки </w:t>
      </w:r>
      <w:r w:rsidRPr="00C7373A">
        <w:rPr>
          <w:rFonts w:eastAsia="Calibri"/>
          <w:sz w:val="24"/>
          <w:szCs w:val="24"/>
        </w:rPr>
        <w:t>или ее приведении в соответствие с установленными требованиями.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rFonts w:eastAsia="Calibri"/>
          <w:sz w:val="24"/>
          <w:szCs w:val="24"/>
        </w:rPr>
        <w:t>18. </w:t>
      </w:r>
      <w:proofErr w:type="gramStart"/>
      <w:r w:rsidRPr="00C7373A">
        <w:rPr>
          <w:rFonts w:eastAsia="Calibri"/>
          <w:sz w:val="24"/>
          <w:szCs w:val="24"/>
        </w:rPr>
        <w:t>В случаях, предусмотренных пунктами 4 – 6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 w:rsidRPr="00C7373A">
        <w:rPr>
          <w:rFonts w:eastAsia="Calibri"/>
          <w:sz w:val="24"/>
          <w:szCs w:val="24"/>
        </w:rPr>
        <w:t xml:space="preserve"> строительства в границах таких зон, территорий.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rFonts w:eastAsia="Calibri"/>
          <w:sz w:val="24"/>
          <w:szCs w:val="24"/>
        </w:rPr>
        <w:t>19. </w:t>
      </w:r>
      <w:proofErr w:type="gramStart"/>
      <w:r w:rsidRPr="00C7373A">
        <w:rPr>
          <w:rFonts w:eastAsia="Calibri"/>
          <w:sz w:val="24"/>
          <w:szCs w:val="24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</w:t>
      </w:r>
      <w:r w:rsidRPr="00C7373A">
        <w:rPr>
          <w:rFonts w:eastAsia="Calibri"/>
          <w:sz w:val="24"/>
          <w:szCs w:val="24"/>
        </w:rPr>
        <w:lastRenderedPageBreak/>
        <w:t>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глава местной администрации обязан обеспечить внесение изменений в Правила</w:t>
      </w:r>
      <w:proofErr w:type="gramEnd"/>
      <w:r w:rsidRPr="00C7373A">
        <w:rPr>
          <w:rFonts w:eastAsia="Calibri"/>
          <w:sz w:val="24"/>
          <w:szCs w:val="24"/>
        </w:rPr>
        <w:t xml:space="preserve"> путем их уточнения в соответствии с такими требованиями. </w:t>
      </w:r>
      <w:proofErr w:type="gramStart"/>
      <w:r w:rsidRPr="00C7373A">
        <w:rPr>
          <w:rFonts w:eastAsia="Calibri"/>
          <w:sz w:val="24"/>
          <w:szCs w:val="24"/>
        </w:rPr>
        <w:t>При этом утверждение изменений в Правила в целях их уточнения в соответствии с требованием</w:t>
      </w:r>
      <w:proofErr w:type="gramEnd"/>
      <w:r w:rsidRPr="00C7373A">
        <w:rPr>
          <w:rFonts w:eastAsia="Calibri"/>
          <w:sz w:val="24"/>
          <w:szCs w:val="24"/>
        </w:rPr>
        <w:t>, предусмотренным частью 18 настоящей статьи, не требуется.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rFonts w:eastAsia="Calibri"/>
          <w:sz w:val="24"/>
          <w:szCs w:val="24"/>
        </w:rPr>
        <w:t>20. </w:t>
      </w:r>
      <w:proofErr w:type="gramStart"/>
      <w:r w:rsidRPr="00C7373A">
        <w:rPr>
          <w:rFonts w:eastAsia="Calibri"/>
          <w:sz w:val="24"/>
          <w:szCs w:val="24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 об установлении</w:t>
      </w:r>
      <w:proofErr w:type="gramEnd"/>
      <w:r w:rsidRPr="00C7373A">
        <w:rPr>
          <w:rFonts w:eastAsia="Calibri"/>
          <w:sz w:val="24"/>
          <w:szCs w:val="24"/>
        </w:rPr>
        <w:t xml:space="preserve">, </w:t>
      </w:r>
      <w:proofErr w:type="gramStart"/>
      <w:r w:rsidRPr="00C7373A">
        <w:rPr>
          <w:rFonts w:eastAsia="Calibri"/>
          <w:sz w:val="24"/>
          <w:szCs w:val="24"/>
        </w:rPr>
        <w:t>изменении</w:t>
      </w:r>
      <w:proofErr w:type="gramEnd"/>
      <w:r w:rsidRPr="00C7373A">
        <w:rPr>
          <w:rFonts w:eastAsia="Calibri"/>
          <w:sz w:val="24"/>
          <w:szCs w:val="24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</w:t>
      </w:r>
    </w:p>
    <w:p w:rsidR="00D45131" w:rsidRPr="00C7373A" w:rsidRDefault="00D45131" w:rsidP="00D45131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5131" w:rsidRPr="00C7373A" w:rsidRDefault="00D45131" w:rsidP="007F472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b/>
          <w:sz w:val="24"/>
          <w:szCs w:val="24"/>
        </w:rPr>
        <w:t>Глава 6. Положение о регулировании иных вопросов</w:t>
      </w:r>
      <w:r w:rsidR="007F4729">
        <w:rPr>
          <w:rFonts w:ascii="Times New Roman" w:hAnsi="Times New Roman" w:cs="Times New Roman"/>
          <w:sz w:val="24"/>
          <w:szCs w:val="24"/>
        </w:rPr>
        <w:t xml:space="preserve"> </w:t>
      </w:r>
      <w:r w:rsidRPr="00C7373A">
        <w:rPr>
          <w:rFonts w:ascii="Times New Roman" w:hAnsi="Times New Roman" w:cs="Times New Roman"/>
          <w:b/>
          <w:sz w:val="24"/>
          <w:szCs w:val="24"/>
        </w:rPr>
        <w:t>землепользования и застройки</w:t>
      </w:r>
    </w:p>
    <w:p w:rsidR="00D45131" w:rsidRPr="00C7373A" w:rsidRDefault="00D45131" w:rsidP="00D4513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5131" w:rsidRPr="00C7373A" w:rsidRDefault="00D45131" w:rsidP="00D4513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b/>
          <w:sz w:val="24"/>
          <w:szCs w:val="24"/>
        </w:rPr>
        <w:t>Статья 13. Градостроительный план земельного участка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1. Градостроительный план земельного участка выдается в целях обеспечения субъектов градостроительной деятельности информацией, необходимой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для архитектурно-строительного проектирования, строительства, реконструкции объектов капитального строительства в границах земельного участка.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C7373A">
        <w:rPr>
          <w:rFonts w:ascii="Times New Roman" w:hAnsi="Times New Roman" w:cs="Times New Roman"/>
          <w:sz w:val="24"/>
          <w:szCs w:val="24"/>
        </w:rPr>
        <w:t>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зонирования, нормативы градостроительного проектирования, документация по планировке территории, сведения, содержащиеся в государственном кадастре недвижимости, федеральной государственной информационной системе территориального планирования, государственной информационной системе обеспечения градостроительной деятельности, а также технические условия подключения (технологического присоединения) объектов капитального строительства к сетям инженерно-технического обеспечения.</w:t>
      </w:r>
      <w:proofErr w:type="gramEnd"/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3. Сведения, подлежащие отображению в градостроительном плане земельного участка, порядок получения такого документа установлены действующим градостроительным законодательством.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4. Форма градостроительного плана земельного участка, порядок ее заполнения установлены уполномоченным Правительством Российской Федерации федеральным органом исполнительной власти.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5. Информация, указанная в градостроительном плане земельного участка, может быть использована для подготовки проектной документации, для получения разрешения на строительство в течение трех лет со дня его выдачи. По истечении этого срока использование информации, указанной в градостроительном плане земельного участка, в предусмотренных настоящей частью целях не допускается.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5131" w:rsidRPr="00C7373A" w:rsidRDefault="00D45131" w:rsidP="007F472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b/>
          <w:sz w:val="24"/>
          <w:szCs w:val="24"/>
        </w:rPr>
        <w:t>Раздел  2. Карты градостроительного зонирования и сост</w:t>
      </w:r>
      <w:r w:rsidR="007F4729">
        <w:rPr>
          <w:rFonts w:ascii="Times New Roman" w:hAnsi="Times New Roman" w:cs="Times New Roman"/>
          <w:b/>
          <w:sz w:val="24"/>
          <w:szCs w:val="24"/>
        </w:rPr>
        <w:t xml:space="preserve">ав ограничений на </w:t>
      </w:r>
      <w:r w:rsidRPr="00C7373A">
        <w:rPr>
          <w:rFonts w:ascii="Times New Roman" w:hAnsi="Times New Roman" w:cs="Times New Roman"/>
          <w:b/>
          <w:sz w:val="24"/>
          <w:szCs w:val="24"/>
        </w:rPr>
        <w:t>использование территории</w:t>
      </w:r>
    </w:p>
    <w:p w:rsidR="00D45131" w:rsidRPr="00C7373A" w:rsidRDefault="00D45131" w:rsidP="00D4513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5131" w:rsidRPr="00C7373A" w:rsidRDefault="00D45131" w:rsidP="00D4513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b/>
          <w:sz w:val="24"/>
          <w:szCs w:val="24"/>
        </w:rPr>
        <w:t>Статья 14. Карты градостроительного зонирования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Карты градостроительного зонирования территории Линевского городского поселения, выполнены в соответствии с положениями Градостроительного кодекса РФ, с </w:t>
      </w:r>
      <w:r w:rsidRPr="00C7373A">
        <w:rPr>
          <w:rFonts w:ascii="Times New Roman" w:hAnsi="Times New Roman" w:cs="Times New Roman"/>
          <w:sz w:val="24"/>
          <w:szCs w:val="24"/>
        </w:rPr>
        <w:lastRenderedPageBreak/>
        <w:t>учетом документов о территориальном планировании Жирновского муниципального района и планировке территории поселения.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Градостроительное зонирование направлено на обеспечение благоприятной среды жизнедеятельности, создание условий для устойчивого развития территории муниципального образования, сохранения окружающей среды и объектов культурного наследия.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Базой зонирования являются генеральные планы с учетом фактической  ситуации и ограничений на использование территории.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На картах градостроительного зонирования показаны территориальные зоны различного функционального назначения, границы зон с особыми условиями использования. Для каждой территориальной зоны устанавливаются градостроительные регламенты с указанием видов разрешенного использования, а также требования дополнительных ограничений градостроительной деятельности для использования земельных участков и объектов капитального строительства, содержащиеся в разделах 15,16.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Территориальным зонам присвоены индексы, в которых зашифрованы: тип зоны по функциональному назначению и порядковый номер в ряду сходных по характеру зон  (Ж</w:t>
      </w:r>
      <w:proofErr w:type="gramStart"/>
      <w:r w:rsidRPr="00C7373A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C7373A">
        <w:rPr>
          <w:rFonts w:ascii="Times New Roman" w:hAnsi="Times New Roman" w:cs="Times New Roman"/>
          <w:sz w:val="24"/>
          <w:szCs w:val="24"/>
        </w:rPr>
        <w:t>,  Ж2 и т.д.).</w:t>
      </w:r>
    </w:p>
    <w:p w:rsidR="00D45131" w:rsidRPr="00C7373A" w:rsidRDefault="00D45131" w:rsidP="00D45131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D45131" w:rsidRPr="00C7373A" w:rsidRDefault="00D45131" w:rsidP="00D4513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b/>
          <w:sz w:val="24"/>
          <w:szCs w:val="24"/>
        </w:rPr>
        <w:t>Статья 15. Состав и характер ограничений на использование территории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Наиболее характерными зонами ограничений  являются: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Природно-экологические факторы: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C7373A">
        <w:rPr>
          <w:rFonts w:ascii="Times New Roman" w:hAnsi="Times New Roman" w:cs="Times New Roman"/>
          <w:sz w:val="24"/>
          <w:szCs w:val="24"/>
        </w:rPr>
        <w:t>водоохранные</w:t>
      </w:r>
      <w:proofErr w:type="spellEnd"/>
      <w:r w:rsidRPr="00C7373A">
        <w:rPr>
          <w:rFonts w:ascii="Times New Roman" w:hAnsi="Times New Roman" w:cs="Times New Roman"/>
          <w:sz w:val="24"/>
          <w:szCs w:val="24"/>
        </w:rPr>
        <w:t xml:space="preserve"> зоны;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2) территории, затопления паводковыми водами;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3) зона санитарной охраны источников водоснабжения.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Техногенные факторы: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1) санитарно-защитные зоны промышленных и сельскохозяйственных предприятий;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2) охранные зоны ЛЭП;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3) санитарно-защитная зона автодороги регионального значения.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Факторы сохранения историко-культурной среды:</w:t>
      </w:r>
    </w:p>
    <w:p w:rsidR="00D45131" w:rsidRPr="00C7373A" w:rsidRDefault="00D45131" w:rsidP="00D451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1) зона центра села.</w:t>
      </w:r>
    </w:p>
    <w:p w:rsidR="00D45131" w:rsidRPr="007F4729" w:rsidRDefault="00D45131" w:rsidP="007F472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73A">
        <w:rPr>
          <w:rFonts w:ascii="Times New Roman" w:hAnsi="Times New Roman" w:cs="Times New Roman"/>
          <w:sz w:val="24"/>
          <w:szCs w:val="24"/>
        </w:rPr>
        <w:t>Каждая охранная зона содержит ограничения на использование земельных участков, которые учтены в составе разрешенных видов и параметров использования отдельных земельных участков.</w:t>
      </w:r>
    </w:p>
    <w:tbl>
      <w:tblPr>
        <w:tblW w:w="5000" w:type="pct"/>
        <w:tblLook w:val="0000"/>
      </w:tblPr>
      <w:tblGrid>
        <w:gridCol w:w="2484"/>
        <w:gridCol w:w="4079"/>
        <w:gridCol w:w="3012"/>
      </w:tblGrid>
      <w:tr w:rsidR="00D45131" w:rsidRPr="00E534FD" w:rsidTr="00057DC2">
        <w:trPr>
          <w:trHeight w:val="666"/>
        </w:trPr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E534FD" w:rsidRDefault="00D45131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Наименование зон ограничений</w:t>
            </w:r>
          </w:p>
        </w:tc>
        <w:tc>
          <w:tcPr>
            <w:tcW w:w="2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E534FD" w:rsidRDefault="00D45131" w:rsidP="00E534FD">
            <w:pPr>
              <w:ind w:firstLine="709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Характеристика ограничений</w:t>
            </w:r>
          </w:p>
        </w:tc>
        <w:tc>
          <w:tcPr>
            <w:tcW w:w="1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E534FD" w:rsidRDefault="00D45131" w:rsidP="00E534FD">
            <w:pPr>
              <w:ind w:firstLine="709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Основание</w:t>
            </w:r>
          </w:p>
        </w:tc>
      </w:tr>
      <w:tr w:rsidR="00D45131" w:rsidRPr="00E534FD" w:rsidTr="00E534FD">
        <w:trPr>
          <w:trHeight w:val="196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E534FD" w:rsidRDefault="00D45131" w:rsidP="00E534FD">
            <w:pPr>
              <w:ind w:firstLine="709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                                          Природно-экологические факторы</w:t>
            </w:r>
          </w:p>
        </w:tc>
      </w:tr>
      <w:tr w:rsidR="00D45131" w:rsidRPr="00E534FD" w:rsidTr="00057DC2"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E534FD" w:rsidRDefault="00D45131" w:rsidP="00E534FD">
            <w:pPr>
              <w:rPr>
                <w:sz w:val="20"/>
                <w:szCs w:val="20"/>
              </w:rPr>
            </w:pPr>
            <w:proofErr w:type="spellStart"/>
            <w:r w:rsidRPr="00E534FD">
              <w:rPr>
                <w:sz w:val="20"/>
                <w:szCs w:val="20"/>
              </w:rPr>
              <w:t>Водоохранные</w:t>
            </w:r>
            <w:proofErr w:type="spellEnd"/>
            <w:r w:rsidRPr="00E534FD">
              <w:rPr>
                <w:sz w:val="20"/>
                <w:szCs w:val="20"/>
              </w:rPr>
              <w:t xml:space="preserve"> зоны и прибрежные защитные полосы</w:t>
            </w:r>
          </w:p>
        </w:tc>
        <w:tc>
          <w:tcPr>
            <w:tcW w:w="2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E534FD" w:rsidRDefault="00D45131" w:rsidP="00363320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Минимальная длина </w:t>
            </w:r>
            <w:proofErr w:type="spellStart"/>
            <w:r w:rsidRPr="00E534FD">
              <w:rPr>
                <w:sz w:val="20"/>
                <w:szCs w:val="20"/>
              </w:rPr>
              <w:t>водоохранных</w:t>
            </w:r>
            <w:proofErr w:type="spellEnd"/>
            <w:r w:rsidRPr="00E534FD">
              <w:rPr>
                <w:sz w:val="20"/>
                <w:szCs w:val="20"/>
              </w:rPr>
              <w:t xml:space="preserve"> зон устанавливается в зависимости от протяженности реки и составляет: для  р. Медведица- 745 м., Минимальная ширина прибрежных защитных полос устанавливается в размерах: р. Медведица – 1 км. Пруды – 20 м.</w:t>
            </w:r>
          </w:p>
        </w:tc>
        <w:tc>
          <w:tcPr>
            <w:tcW w:w="1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E534FD" w:rsidRDefault="00D45131" w:rsidP="00E534FD">
            <w:pPr>
              <w:ind w:firstLine="709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Водный кодекс РФ от 03.06.2006 г. №74-ФЗ      </w:t>
            </w:r>
          </w:p>
          <w:p w:rsidR="00D45131" w:rsidRPr="00E534FD" w:rsidRDefault="00D45131" w:rsidP="00E534FD">
            <w:pPr>
              <w:ind w:firstLine="709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(с изменениями).</w:t>
            </w:r>
          </w:p>
        </w:tc>
      </w:tr>
      <w:tr w:rsidR="00D45131" w:rsidRPr="00E534FD" w:rsidTr="00057DC2"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E534FD" w:rsidRDefault="00D45131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Зона санитарной охраны источников водоснабжения</w:t>
            </w:r>
          </w:p>
        </w:tc>
        <w:tc>
          <w:tcPr>
            <w:tcW w:w="2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E534FD" w:rsidRDefault="00D45131" w:rsidP="00363320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На территории 1 пояса (50 м.) зоны санитарной охраны запрещаются все виды строительства, не имеющие непосредственного отношения к эксплуатации, реконструкции и расширению водопроводных сооружений. Во 2 поясе (100 м.) зоны санитарной охраны запрещается размещение кладбищ, полей фильтрации, складов </w:t>
            </w:r>
            <w:proofErr w:type="spellStart"/>
            <w:r w:rsidRPr="00E534FD">
              <w:rPr>
                <w:sz w:val="20"/>
                <w:szCs w:val="20"/>
              </w:rPr>
              <w:t>горючесмазочных</w:t>
            </w:r>
            <w:proofErr w:type="spellEnd"/>
            <w:r w:rsidRPr="00E534FD">
              <w:rPr>
                <w:sz w:val="20"/>
                <w:szCs w:val="20"/>
              </w:rPr>
              <w:t xml:space="preserve"> материалов и других объектов, обусловливающих </w:t>
            </w:r>
            <w:r w:rsidRPr="00E534FD">
              <w:rPr>
                <w:sz w:val="20"/>
                <w:szCs w:val="20"/>
              </w:rPr>
              <w:lastRenderedPageBreak/>
              <w:t xml:space="preserve">опасность микробного и химического загрязнения. </w:t>
            </w:r>
            <w:proofErr w:type="gramStart"/>
            <w:r w:rsidRPr="00E534FD">
              <w:rPr>
                <w:sz w:val="20"/>
                <w:szCs w:val="20"/>
              </w:rPr>
              <w:t>Необходимо соблюдение мероприятий по санитарному благоустройству жилых территорий (оборудование канализацией, устройство водонепроницаемых выгребов, организация отвода ливневых вод</w:t>
            </w:r>
            <w:proofErr w:type="gramEnd"/>
          </w:p>
        </w:tc>
        <w:tc>
          <w:tcPr>
            <w:tcW w:w="1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E534FD" w:rsidRDefault="00D45131" w:rsidP="00E534FD">
            <w:pPr>
              <w:ind w:firstLine="709"/>
              <w:rPr>
                <w:sz w:val="20"/>
                <w:szCs w:val="20"/>
              </w:rPr>
            </w:pPr>
            <w:proofErr w:type="spellStart"/>
            <w:r w:rsidRPr="00E534FD">
              <w:rPr>
                <w:sz w:val="20"/>
                <w:szCs w:val="20"/>
              </w:rPr>
              <w:lastRenderedPageBreak/>
              <w:t>СанПиН</w:t>
            </w:r>
            <w:proofErr w:type="spellEnd"/>
            <w:r w:rsidRPr="00E534FD">
              <w:rPr>
                <w:sz w:val="20"/>
                <w:szCs w:val="20"/>
              </w:rPr>
              <w:t xml:space="preserve"> 2.1.4.1110-02. Зоны санитарной охраны  источников водоснабжения и водопроводов хозяйственно-питьевого назначения</w:t>
            </w:r>
          </w:p>
        </w:tc>
      </w:tr>
      <w:tr w:rsidR="00D45131" w:rsidRPr="00E534FD" w:rsidTr="00E534FD">
        <w:trPr>
          <w:trHeight w:val="185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E534FD" w:rsidRDefault="00D45131" w:rsidP="00E534FD">
            <w:pPr>
              <w:ind w:firstLine="709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lastRenderedPageBreak/>
              <w:t>Техногенные факторы</w:t>
            </w:r>
          </w:p>
        </w:tc>
      </w:tr>
      <w:tr w:rsidR="00D45131" w:rsidRPr="00E534FD" w:rsidTr="00057DC2"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E534FD" w:rsidRDefault="00D45131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Санитарно-защитные зоны промышленных и сельскохозяйственных предприятий</w:t>
            </w:r>
          </w:p>
        </w:tc>
        <w:tc>
          <w:tcPr>
            <w:tcW w:w="2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E534FD" w:rsidRDefault="00D45131" w:rsidP="00363320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В зависимости от наличия источников воздействия на среду обитания и здоровья человека и в соответствии с санитарной классификацией предприятий, производств и объектов устанавливаются следующие размеры санитарно-защитных зон:</w:t>
            </w:r>
          </w:p>
          <w:p w:rsidR="00D45131" w:rsidRPr="00E534FD" w:rsidRDefault="00D45131" w:rsidP="00363320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предприятия I класса - 1000 м;</w:t>
            </w:r>
          </w:p>
          <w:p w:rsidR="00D45131" w:rsidRPr="00E534FD" w:rsidRDefault="00D45131" w:rsidP="00363320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предприятия II класса - 500 м;</w:t>
            </w:r>
          </w:p>
          <w:p w:rsidR="00D45131" w:rsidRPr="00E534FD" w:rsidRDefault="00D45131" w:rsidP="00363320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предприятия III класса - 300 м;</w:t>
            </w:r>
          </w:p>
          <w:p w:rsidR="00D45131" w:rsidRPr="00E534FD" w:rsidRDefault="00D45131" w:rsidP="00363320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предприятия IV класса - 100 м;</w:t>
            </w:r>
          </w:p>
          <w:p w:rsidR="00D45131" w:rsidRPr="00E534FD" w:rsidRDefault="00D45131" w:rsidP="00363320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предприятия V класса - 50 м.</w:t>
            </w:r>
          </w:p>
          <w:p w:rsidR="00D45131" w:rsidRPr="00E534FD" w:rsidRDefault="00D45131" w:rsidP="00363320">
            <w:pPr>
              <w:rPr>
                <w:sz w:val="20"/>
                <w:szCs w:val="20"/>
              </w:rPr>
            </w:pPr>
            <w:proofErr w:type="gramStart"/>
            <w:r w:rsidRPr="00E534FD">
              <w:rPr>
                <w:sz w:val="20"/>
                <w:szCs w:val="20"/>
              </w:rPr>
              <w:t>Размеры санитарно-защитных зон могут быть изменены для предприятий I и II классов - по решению Главного государственного санитарного врача Российской Федерации или его заместителя, для предприятий III - IV и V классов - по решению главного государственного санитарного врача субъектов РФ или его заместителя.</w:t>
            </w:r>
            <w:proofErr w:type="gramEnd"/>
            <w:r w:rsidRPr="00E534FD">
              <w:rPr>
                <w:sz w:val="20"/>
                <w:szCs w:val="20"/>
              </w:rPr>
              <w:t xml:space="preserve"> Размеры санитарно-защитных зон могут быть уменьшены при объективном доказательстве стабильного достижения уровня техногенного воздействия на границе СЗЗ и за ее пределами в рамках или ниже нормативных требований. Для действующих предприятий проект организации СЗЗ должен быть обязательным документом</w:t>
            </w:r>
          </w:p>
        </w:tc>
        <w:tc>
          <w:tcPr>
            <w:tcW w:w="1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E534FD" w:rsidRDefault="00D45131" w:rsidP="00E534FD">
            <w:pPr>
              <w:ind w:firstLine="709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Санитарно-эпидемиологические правила и нормативы </w:t>
            </w:r>
            <w:proofErr w:type="spellStart"/>
            <w:r w:rsidRPr="00E534FD">
              <w:rPr>
                <w:sz w:val="20"/>
                <w:szCs w:val="20"/>
              </w:rPr>
              <w:t>СанПиН</w:t>
            </w:r>
            <w:proofErr w:type="spellEnd"/>
            <w:r w:rsidRPr="00E534FD">
              <w:rPr>
                <w:sz w:val="20"/>
                <w:szCs w:val="20"/>
              </w:rPr>
              <w:t xml:space="preserve"> 2.2.1/2.1.1.1200-03</w:t>
            </w:r>
          </w:p>
        </w:tc>
      </w:tr>
      <w:tr w:rsidR="00D45131" w:rsidRPr="00E534FD" w:rsidTr="00057DC2"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E534FD" w:rsidRDefault="00D45131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ЛЭП</w:t>
            </w:r>
          </w:p>
        </w:tc>
        <w:tc>
          <w:tcPr>
            <w:tcW w:w="2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E534FD" w:rsidRDefault="00D45131" w:rsidP="00363320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Охранные зоны электрических сетей устанавливаются вдоль воздушной линии электропередачи в виде земельного участка и воздушного пространства, ограниченного вертикальными плоскостями, отстоящими по обе стороны линий от крайних проводов при не отклоненном их положении на расстоянии:</w:t>
            </w:r>
          </w:p>
          <w:p w:rsidR="00D45131" w:rsidRPr="00E534FD" w:rsidRDefault="00D45131" w:rsidP="00363320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для линий напряжением:</w:t>
            </w:r>
          </w:p>
          <w:p w:rsidR="00D45131" w:rsidRPr="00E534FD" w:rsidRDefault="00D45131" w:rsidP="00363320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110 киловольт - 20 метров;</w:t>
            </w:r>
          </w:p>
          <w:p w:rsidR="00D45131" w:rsidRPr="00E534FD" w:rsidRDefault="00D45131" w:rsidP="00363320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35 киловольт - 15 метров</w:t>
            </w:r>
          </w:p>
        </w:tc>
        <w:tc>
          <w:tcPr>
            <w:tcW w:w="1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E534FD" w:rsidRDefault="00D45131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"Правила устройства электроустановок изд. 6, </w:t>
            </w:r>
            <w:proofErr w:type="spellStart"/>
            <w:r w:rsidRPr="00E534FD">
              <w:rPr>
                <w:sz w:val="20"/>
                <w:szCs w:val="20"/>
              </w:rPr>
              <w:t>Главгосэнергонадзора</w:t>
            </w:r>
            <w:proofErr w:type="spellEnd"/>
            <w:r w:rsidRPr="00E534FD">
              <w:rPr>
                <w:sz w:val="20"/>
                <w:szCs w:val="20"/>
              </w:rPr>
              <w:t xml:space="preserve"> России, Москва, 1998 г. "Правила охраны электрических сетей напряжением свыше 1000 вольт" от 26.03.1984 N 255</w:t>
            </w:r>
          </w:p>
        </w:tc>
      </w:tr>
      <w:tr w:rsidR="00D45131" w:rsidRPr="00E534FD" w:rsidTr="00057DC2"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E534FD" w:rsidRDefault="00D45131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СЗЗ автодороги регионального значения</w:t>
            </w:r>
          </w:p>
        </w:tc>
        <w:tc>
          <w:tcPr>
            <w:tcW w:w="2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E534FD" w:rsidRDefault="00D45131" w:rsidP="00363320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Жилую застройку необходимо отделять от дорог санитарно-защитной зоной шириной не менее 50м. и полосой зелёных насаждений шириной не менее 10м.</w:t>
            </w:r>
          </w:p>
        </w:tc>
        <w:tc>
          <w:tcPr>
            <w:tcW w:w="1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E534FD" w:rsidRDefault="00D45131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Действующие технические регламенты</w:t>
            </w:r>
          </w:p>
          <w:p w:rsidR="00D45131" w:rsidRPr="00E534FD" w:rsidRDefault="00D45131" w:rsidP="00E534FD">
            <w:pPr>
              <w:ind w:firstLine="709"/>
              <w:rPr>
                <w:sz w:val="20"/>
                <w:szCs w:val="20"/>
              </w:rPr>
            </w:pPr>
          </w:p>
        </w:tc>
      </w:tr>
      <w:tr w:rsidR="00D45131" w:rsidRPr="00E534FD" w:rsidTr="00E534FD">
        <w:trPr>
          <w:trHeight w:val="273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E534FD" w:rsidRDefault="00D45131" w:rsidP="00E534FD">
            <w:pPr>
              <w:ind w:firstLine="709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Факторы сохранения историко-культурной среды</w:t>
            </w:r>
          </w:p>
        </w:tc>
      </w:tr>
      <w:tr w:rsidR="00D45131" w:rsidRPr="00E534FD" w:rsidTr="00057DC2">
        <w:trPr>
          <w:trHeight w:val="4031"/>
        </w:trPr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E534FD" w:rsidRDefault="00D45131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lastRenderedPageBreak/>
              <w:t>Зона культурного наследия центра села</w:t>
            </w:r>
          </w:p>
        </w:tc>
        <w:tc>
          <w:tcPr>
            <w:tcW w:w="2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E534FD" w:rsidRDefault="00D45131" w:rsidP="00363320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Охранная зона - территория, в пределах которой в целях обеспечения сохранности объекта культурного наследия в его окружении устанавливается особый режим использования земель, ограничивающий хозяйственную деятельность и ограничивающий строительство, за исключением применения специальных мер, направленных на сохранение </w:t>
            </w:r>
            <w:proofErr w:type="spellStart"/>
            <w:proofErr w:type="gramStart"/>
            <w:r w:rsidRPr="00E534FD">
              <w:rPr>
                <w:sz w:val="20"/>
                <w:szCs w:val="20"/>
              </w:rPr>
              <w:t>историко</w:t>
            </w:r>
            <w:proofErr w:type="spellEnd"/>
            <w:r w:rsidRPr="00E534FD">
              <w:rPr>
                <w:sz w:val="20"/>
                <w:szCs w:val="20"/>
              </w:rPr>
              <w:t xml:space="preserve"> - градостроительной</w:t>
            </w:r>
            <w:proofErr w:type="gramEnd"/>
            <w:r w:rsidRPr="00E534FD">
              <w:rPr>
                <w:sz w:val="20"/>
                <w:szCs w:val="20"/>
              </w:rPr>
              <w:t xml:space="preserve"> среды объекта культурного наследия. Зона регулирования застройки и хозяйственной деятельности - территория, в пределах которой устанавливается режим использования земель, ограничивающий строительство и хозяйственную деятельность, определяются требования к реконструкции существующих зданий и сооружений</w:t>
            </w:r>
          </w:p>
        </w:tc>
        <w:tc>
          <w:tcPr>
            <w:tcW w:w="1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E534FD" w:rsidRDefault="00D45131" w:rsidP="00E534FD">
            <w:pPr>
              <w:ind w:firstLine="709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Закон РФ об объектах культурного наследия (памятниках истории и культуры) народов Российской Федерации от 25 июня 2002 г № 73-ФЗ.</w:t>
            </w:r>
          </w:p>
        </w:tc>
      </w:tr>
    </w:tbl>
    <w:p w:rsidR="00D45131" w:rsidRDefault="00D45131" w:rsidP="00D45131">
      <w:pPr>
        <w:ind w:firstLine="709"/>
        <w:jc w:val="both"/>
      </w:pPr>
    </w:p>
    <w:p w:rsidR="00D45131" w:rsidRPr="00E534FD" w:rsidRDefault="00D45131" w:rsidP="00E534FD">
      <w:pPr>
        <w:ind w:firstLine="709"/>
        <w:jc w:val="center"/>
        <w:rPr>
          <w:sz w:val="24"/>
          <w:szCs w:val="24"/>
        </w:rPr>
      </w:pPr>
      <w:r w:rsidRPr="00E534FD">
        <w:rPr>
          <w:b/>
          <w:sz w:val="24"/>
          <w:szCs w:val="24"/>
        </w:rPr>
        <w:t>Раздел 3. Градостроительные регламенты о видах использования территории</w:t>
      </w:r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  <w:proofErr w:type="gramStart"/>
      <w:r w:rsidRPr="00E534FD">
        <w:rPr>
          <w:sz w:val="24"/>
          <w:szCs w:val="24"/>
        </w:rPr>
        <w:t>Решения по землепользованию и застройке принимаются в соответствии с генеральными планами, иной градостроительной документацией и на основе установленных настоящими Правилами застройки градостроительных регламентов, которые действуют в пределах зон и распространяются в равной мере на все расположенные в одной и той же зоне земельные участки, иные объекты недвижимости независимо от форм собственности.</w:t>
      </w:r>
      <w:proofErr w:type="gramEnd"/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  <w:r w:rsidRPr="00E534FD">
        <w:rPr>
          <w:sz w:val="24"/>
          <w:szCs w:val="24"/>
        </w:rPr>
        <w:t xml:space="preserve">Регламенты устанавливают разрешенные виды использования земельных участков и иных объектов недвижимости применительно к различным зонам, а также допустимые изменения объектов недвижимости при осуществлении градостроительной деятельности, на основе действующих нормативных документов, основными из которых являются: Федеральные законодательные акты, постановления Правительства РФ, постановления Главы Администрации Волгоградской области и муниципальных образований, требования </w:t>
      </w:r>
      <w:proofErr w:type="spellStart"/>
      <w:r w:rsidRPr="00E534FD">
        <w:rPr>
          <w:sz w:val="24"/>
          <w:szCs w:val="24"/>
        </w:rPr>
        <w:t>СНиПов</w:t>
      </w:r>
      <w:proofErr w:type="spellEnd"/>
      <w:r w:rsidRPr="00E534FD">
        <w:rPr>
          <w:sz w:val="24"/>
          <w:szCs w:val="24"/>
        </w:rPr>
        <w:t xml:space="preserve">, </w:t>
      </w:r>
      <w:proofErr w:type="spellStart"/>
      <w:r w:rsidRPr="00E534FD">
        <w:rPr>
          <w:sz w:val="24"/>
          <w:szCs w:val="24"/>
        </w:rPr>
        <w:t>СанПиНов</w:t>
      </w:r>
      <w:proofErr w:type="spellEnd"/>
      <w:r w:rsidRPr="00E534FD">
        <w:rPr>
          <w:sz w:val="24"/>
          <w:szCs w:val="24"/>
        </w:rPr>
        <w:t xml:space="preserve"> и т.д.</w:t>
      </w:r>
    </w:p>
    <w:p w:rsidR="00D45131" w:rsidRPr="00E534FD" w:rsidRDefault="00D45131" w:rsidP="00E534FD">
      <w:pPr>
        <w:ind w:firstLine="709"/>
        <w:jc w:val="both"/>
        <w:rPr>
          <w:b/>
          <w:sz w:val="24"/>
          <w:szCs w:val="24"/>
        </w:rPr>
      </w:pPr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  <w:r w:rsidRPr="00E534FD">
        <w:rPr>
          <w:b/>
          <w:sz w:val="24"/>
          <w:szCs w:val="24"/>
        </w:rPr>
        <w:t>Статья 16. Перечень градостроительных регламентов и территориальных зон</w:t>
      </w:r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  <w:r w:rsidRPr="00E534FD">
        <w:rPr>
          <w:sz w:val="24"/>
          <w:szCs w:val="24"/>
        </w:rPr>
        <w:t>Регламенты градостроительной деятельности в выделенных зонах представлены в табличной форме и включают перечень мероприятий и рекомендуемый вид использования с элементами строительного зонирования (по строительным показателям и некоторым параметрам строительных изменений) в соответствии со следующими основными требованиями:</w:t>
      </w:r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  <w:r w:rsidRPr="00E534FD">
        <w:rPr>
          <w:sz w:val="24"/>
          <w:szCs w:val="24"/>
        </w:rPr>
        <w:t>1) основные виды разрешённого использования земельных участков и иных объектов недвижимости;</w:t>
      </w:r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  <w:r w:rsidRPr="00E534FD">
        <w:rPr>
          <w:sz w:val="24"/>
          <w:szCs w:val="24"/>
        </w:rPr>
        <w:t>2) вспомогательные виды разрешённого использования;</w:t>
      </w:r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  <w:r w:rsidRPr="00E534FD">
        <w:rPr>
          <w:sz w:val="24"/>
          <w:szCs w:val="24"/>
        </w:rPr>
        <w:t>3) условно разрешённые виды использования;</w:t>
      </w:r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  <w:r w:rsidRPr="00E534FD">
        <w:rPr>
          <w:sz w:val="24"/>
          <w:szCs w:val="24"/>
        </w:rPr>
        <w:t>4) санитарно-гигиенические и экологические требования;</w:t>
      </w:r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  <w:r w:rsidRPr="00E534FD">
        <w:rPr>
          <w:sz w:val="24"/>
          <w:szCs w:val="24"/>
        </w:rPr>
        <w:t>5) защита от опасных природных процессов;</w:t>
      </w:r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  <w:r w:rsidRPr="00E534FD">
        <w:rPr>
          <w:sz w:val="24"/>
          <w:szCs w:val="24"/>
        </w:rPr>
        <w:t>6) охрана объектов культурного наследия;</w:t>
      </w:r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  <w:r w:rsidRPr="00E534FD">
        <w:rPr>
          <w:sz w:val="24"/>
          <w:szCs w:val="24"/>
        </w:rPr>
        <w:t>7) предельные параметры земельных участков и разрешённого строительства.</w:t>
      </w:r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  <w:r w:rsidRPr="00E534FD">
        <w:rPr>
          <w:sz w:val="24"/>
          <w:szCs w:val="24"/>
        </w:rPr>
        <w:t>Градостроительный регламент по видам разрешённого использования недвижимости включает:</w:t>
      </w:r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  <w:r w:rsidRPr="00E534FD">
        <w:rPr>
          <w:sz w:val="24"/>
          <w:szCs w:val="24"/>
        </w:rPr>
        <w:t>1)основные виды разрешённого использования недвижимости, которые при условии соблюдения строительных норм и стандартов безопасности, правил пожарной безопасности, иных обязательных норм требований не могут быть запрещены;</w:t>
      </w:r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  <w:r w:rsidRPr="00E534FD">
        <w:rPr>
          <w:sz w:val="24"/>
          <w:szCs w:val="24"/>
        </w:rPr>
        <w:t xml:space="preserve">2) виды разрешённого использования, сопутствующие основным видам использования недвижимости, которые по отношению к последним являются </w:t>
      </w:r>
      <w:r w:rsidRPr="00E534FD">
        <w:rPr>
          <w:sz w:val="24"/>
          <w:szCs w:val="24"/>
        </w:rPr>
        <w:lastRenderedPageBreak/>
        <w:t xml:space="preserve">вспомогательными; при отсутствии на земельном участке основного вида использования </w:t>
      </w:r>
      <w:proofErr w:type="gramStart"/>
      <w:r w:rsidRPr="00E534FD">
        <w:rPr>
          <w:sz w:val="24"/>
          <w:szCs w:val="24"/>
        </w:rPr>
        <w:t>сопутствующий</w:t>
      </w:r>
      <w:proofErr w:type="gramEnd"/>
      <w:r w:rsidRPr="00E534FD">
        <w:rPr>
          <w:sz w:val="24"/>
          <w:szCs w:val="24"/>
        </w:rPr>
        <w:t xml:space="preserve"> не считается разрешённым;</w:t>
      </w:r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  <w:r w:rsidRPr="00E534FD">
        <w:rPr>
          <w:sz w:val="24"/>
          <w:szCs w:val="24"/>
        </w:rPr>
        <w:t>3) виды использования недвижимости, которые могут быть разрешены при соблюдении определенных условий (условно разрешённые), для которых необходимо получение специальных согласований.</w:t>
      </w:r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  <w:r w:rsidRPr="00E534FD">
        <w:rPr>
          <w:sz w:val="24"/>
          <w:szCs w:val="24"/>
        </w:rPr>
        <w:t>Для каждой зоны, выделенной на карте градостроительного зонирования, устанавливаются, как правило, несколько видов разрешённого использования недвижимости.</w:t>
      </w:r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  <w:r w:rsidRPr="00E534FD">
        <w:rPr>
          <w:sz w:val="24"/>
          <w:szCs w:val="24"/>
        </w:rPr>
        <w:t>В соответствии с Градостроительным кодексом (п.4 ст. 36) действие градостроительных регламентов не распространяется на земельные участки в границах территорий памятников, включенных в Единый государственный реестр объектов культурного наследия и вновь выявленных памятников истории и культуры, занятые линейными объектами (улицы, дороги, инженерные коммуникации), и территории общего пользования (парки, скверы, набережные). Их использование в границах отвода определяется целевым назначением и соответствующими нормативно-техническими документами. Регламенты, выделенные для зон инженерно-транспортных инфраструктур и зеленых насаждений общего пользования, носят рекомендательный характер.</w:t>
      </w:r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  <w:r w:rsidRPr="00E534FD">
        <w:rPr>
          <w:b/>
          <w:sz w:val="24"/>
          <w:szCs w:val="24"/>
        </w:rPr>
        <w:t>ПЕРЕЧЕНЬ ТЕРРИТОРИАЛЬНЫХ ЗОН</w:t>
      </w:r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  <w:proofErr w:type="gramStart"/>
      <w:r w:rsidRPr="00E534FD">
        <w:rPr>
          <w:b/>
          <w:sz w:val="24"/>
          <w:szCs w:val="24"/>
        </w:rPr>
        <w:t xml:space="preserve">(в черте </w:t>
      </w:r>
      <w:r w:rsidR="00363320" w:rsidRPr="00E534FD">
        <w:rPr>
          <w:b/>
          <w:sz w:val="24"/>
          <w:szCs w:val="24"/>
          <w:u w:val="single"/>
        </w:rPr>
        <w:t>р.п.</w:t>
      </w:r>
      <w:proofErr w:type="gramEnd"/>
      <w:r w:rsidR="00363320" w:rsidRPr="00E534FD">
        <w:rPr>
          <w:b/>
          <w:sz w:val="24"/>
          <w:szCs w:val="24"/>
          <w:u w:val="single"/>
        </w:rPr>
        <w:t xml:space="preserve"> </w:t>
      </w:r>
      <w:proofErr w:type="gramStart"/>
      <w:r w:rsidR="00363320" w:rsidRPr="00E534FD">
        <w:rPr>
          <w:b/>
          <w:sz w:val="24"/>
          <w:szCs w:val="24"/>
          <w:u w:val="single"/>
        </w:rPr>
        <w:t>Линё</w:t>
      </w:r>
      <w:r w:rsidRPr="00E534FD">
        <w:rPr>
          <w:b/>
          <w:sz w:val="24"/>
          <w:szCs w:val="24"/>
          <w:u w:val="single"/>
        </w:rPr>
        <w:t>во)</w:t>
      </w:r>
      <w:proofErr w:type="gramEnd"/>
    </w:p>
    <w:p w:rsidR="00D45131" w:rsidRPr="00E534FD" w:rsidRDefault="00D45131" w:rsidP="00E534FD">
      <w:pPr>
        <w:ind w:firstLine="709"/>
        <w:jc w:val="both"/>
        <w:rPr>
          <w:b/>
          <w:sz w:val="24"/>
          <w:szCs w:val="24"/>
        </w:rPr>
      </w:pPr>
    </w:p>
    <w:p w:rsidR="00D45131" w:rsidRPr="002C6774" w:rsidRDefault="00D45131" w:rsidP="002C6774">
      <w:pPr>
        <w:widowControl/>
        <w:numPr>
          <w:ilvl w:val="0"/>
          <w:numId w:val="16"/>
        </w:numPr>
        <w:suppressAutoHyphens/>
        <w:autoSpaceDE/>
        <w:autoSpaceDN/>
        <w:jc w:val="center"/>
        <w:rPr>
          <w:sz w:val="24"/>
          <w:szCs w:val="24"/>
          <w:u w:val="single"/>
        </w:rPr>
      </w:pPr>
      <w:r w:rsidRPr="00E534FD">
        <w:rPr>
          <w:b/>
          <w:sz w:val="24"/>
          <w:szCs w:val="24"/>
          <w:u w:val="single"/>
        </w:rPr>
        <w:t>Жилые зоны (Ж 1, Ж 2)</w:t>
      </w:r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  <w:proofErr w:type="gramStart"/>
      <w:r w:rsidRPr="00E534FD">
        <w:rPr>
          <w:b/>
          <w:sz w:val="24"/>
          <w:szCs w:val="24"/>
        </w:rPr>
        <w:t>Ж</w:t>
      </w:r>
      <w:proofErr w:type="gramEnd"/>
      <w:r w:rsidRPr="00E534FD">
        <w:rPr>
          <w:b/>
          <w:sz w:val="24"/>
          <w:szCs w:val="24"/>
        </w:rPr>
        <w:t xml:space="preserve"> 1 - Зона индивидуальной жилой застройки</w:t>
      </w:r>
    </w:p>
    <w:p w:rsidR="00D45131" w:rsidRPr="002C6774" w:rsidRDefault="00D45131" w:rsidP="002C6774">
      <w:pPr>
        <w:ind w:firstLine="709"/>
        <w:jc w:val="both"/>
        <w:rPr>
          <w:b/>
          <w:sz w:val="24"/>
          <w:szCs w:val="24"/>
        </w:rPr>
      </w:pPr>
      <w:proofErr w:type="gramStart"/>
      <w:r w:rsidRPr="00E534FD">
        <w:rPr>
          <w:b/>
          <w:sz w:val="24"/>
          <w:szCs w:val="24"/>
        </w:rPr>
        <w:t>Ж</w:t>
      </w:r>
      <w:proofErr w:type="gramEnd"/>
      <w:r w:rsidRPr="00E534FD">
        <w:rPr>
          <w:b/>
          <w:sz w:val="24"/>
          <w:szCs w:val="24"/>
        </w:rPr>
        <w:t xml:space="preserve"> 2 - Зона секционной жилой застройки</w:t>
      </w:r>
    </w:p>
    <w:p w:rsidR="00D45131" w:rsidRPr="002C6774" w:rsidRDefault="00D45131" w:rsidP="002C6774">
      <w:pPr>
        <w:widowControl/>
        <w:numPr>
          <w:ilvl w:val="0"/>
          <w:numId w:val="16"/>
        </w:numPr>
        <w:suppressAutoHyphens/>
        <w:autoSpaceDE/>
        <w:autoSpaceDN/>
        <w:jc w:val="center"/>
        <w:rPr>
          <w:sz w:val="24"/>
          <w:szCs w:val="24"/>
          <w:u w:val="single"/>
        </w:rPr>
      </w:pPr>
      <w:r w:rsidRPr="00E534FD">
        <w:rPr>
          <w:b/>
          <w:sz w:val="24"/>
          <w:szCs w:val="24"/>
          <w:u w:val="single"/>
        </w:rPr>
        <w:t>Общественно-деловые зоны: (ОД)</w:t>
      </w:r>
    </w:p>
    <w:p w:rsidR="002C6774" w:rsidRDefault="00D45131" w:rsidP="002C6774">
      <w:pPr>
        <w:ind w:firstLine="709"/>
        <w:jc w:val="both"/>
        <w:rPr>
          <w:b/>
          <w:sz w:val="24"/>
          <w:szCs w:val="24"/>
        </w:rPr>
      </w:pPr>
      <w:r w:rsidRPr="00E534FD">
        <w:rPr>
          <w:b/>
          <w:sz w:val="24"/>
          <w:szCs w:val="24"/>
        </w:rPr>
        <w:t>ОД - Зона общественной застройки</w:t>
      </w:r>
    </w:p>
    <w:p w:rsidR="00D45131" w:rsidRPr="002C6774" w:rsidRDefault="002C6774" w:rsidP="002C677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="00D45131" w:rsidRPr="00E534FD">
        <w:rPr>
          <w:b/>
          <w:sz w:val="24"/>
          <w:szCs w:val="24"/>
          <w:u w:val="single"/>
        </w:rPr>
        <w:t>Производственные и коммунально-складские зоны: (</w:t>
      </w:r>
      <w:proofErr w:type="gramStart"/>
      <w:r w:rsidR="00D45131" w:rsidRPr="00E534FD">
        <w:rPr>
          <w:b/>
          <w:sz w:val="24"/>
          <w:szCs w:val="24"/>
          <w:u w:val="single"/>
        </w:rPr>
        <w:t>П</w:t>
      </w:r>
      <w:proofErr w:type="gramEnd"/>
      <w:r w:rsidR="00D45131" w:rsidRPr="00E534FD">
        <w:rPr>
          <w:b/>
          <w:sz w:val="24"/>
          <w:szCs w:val="24"/>
          <w:u w:val="single"/>
        </w:rPr>
        <w:t xml:space="preserve"> 1 П 2 П 3, П 1 П 2 П 3)</w:t>
      </w:r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  <w:proofErr w:type="gramStart"/>
      <w:r w:rsidRPr="00E534FD">
        <w:rPr>
          <w:b/>
          <w:sz w:val="24"/>
          <w:szCs w:val="24"/>
        </w:rPr>
        <w:t>П</w:t>
      </w:r>
      <w:proofErr w:type="gramEnd"/>
      <w:r w:rsidRPr="00E534FD">
        <w:rPr>
          <w:b/>
          <w:sz w:val="24"/>
          <w:szCs w:val="24"/>
        </w:rPr>
        <w:t xml:space="preserve"> 1 П 2 П 3 - Производственная зона</w:t>
      </w:r>
    </w:p>
    <w:p w:rsidR="00D45131" w:rsidRPr="00E534FD" w:rsidRDefault="00D45131" w:rsidP="002C6774">
      <w:pPr>
        <w:ind w:firstLine="709"/>
        <w:jc w:val="both"/>
        <w:rPr>
          <w:b/>
          <w:sz w:val="24"/>
          <w:szCs w:val="24"/>
        </w:rPr>
      </w:pPr>
      <w:proofErr w:type="gramStart"/>
      <w:r w:rsidRPr="00E534FD">
        <w:rPr>
          <w:b/>
          <w:sz w:val="24"/>
          <w:szCs w:val="24"/>
        </w:rPr>
        <w:t>П</w:t>
      </w:r>
      <w:proofErr w:type="gramEnd"/>
      <w:r w:rsidRPr="00E534FD">
        <w:rPr>
          <w:b/>
          <w:sz w:val="24"/>
          <w:szCs w:val="24"/>
        </w:rPr>
        <w:t xml:space="preserve"> 1 П 2 П 3 - Коммунально-складская зона</w:t>
      </w:r>
    </w:p>
    <w:p w:rsidR="00D45131" w:rsidRPr="002C6774" w:rsidRDefault="00D45131" w:rsidP="002C6774">
      <w:pPr>
        <w:widowControl/>
        <w:numPr>
          <w:ilvl w:val="0"/>
          <w:numId w:val="16"/>
        </w:numPr>
        <w:suppressAutoHyphens/>
        <w:autoSpaceDE/>
        <w:autoSpaceDN/>
        <w:jc w:val="center"/>
        <w:rPr>
          <w:sz w:val="24"/>
          <w:szCs w:val="24"/>
          <w:u w:val="single"/>
        </w:rPr>
      </w:pPr>
      <w:r w:rsidRPr="00E534FD">
        <w:rPr>
          <w:b/>
          <w:sz w:val="24"/>
          <w:szCs w:val="24"/>
          <w:u w:val="single"/>
        </w:rPr>
        <w:t>Зоны специального назначения: (СН)</w:t>
      </w:r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  <w:r w:rsidRPr="00E534FD">
        <w:rPr>
          <w:b/>
          <w:sz w:val="24"/>
          <w:szCs w:val="24"/>
        </w:rPr>
        <w:t>СН - Зона кладбищ</w:t>
      </w:r>
    </w:p>
    <w:p w:rsidR="00D45131" w:rsidRPr="002C6774" w:rsidRDefault="00D45131" w:rsidP="002C6774">
      <w:pPr>
        <w:widowControl/>
        <w:numPr>
          <w:ilvl w:val="0"/>
          <w:numId w:val="16"/>
        </w:numPr>
        <w:suppressAutoHyphens/>
        <w:autoSpaceDE/>
        <w:autoSpaceDN/>
        <w:jc w:val="center"/>
        <w:rPr>
          <w:sz w:val="24"/>
          <w:szCs w:val="24"/>
          <w:u w:val="single"/>
        </w:rPr>
      </w:pPr>
      <w:r w:rsidRPr="00E534FD">
        <w:rPr>
          <w:b/>
          <w:sz w:val="24"/>
          <w:szCs w:val="24"/>
          <w:u w:val="single"/>
        </w:rPr>
        <w:t>Рекреационные зоны: (</w:t>
      </w:r>
      <w:proofErr w:type="gramStart"/>
      <w:r w:rsidRPr="00E534FD">
        <w:rPr>
          <w:b/>
          <w:sz w:val="24"/>
          <w:szCs w:val="24"/>
          <w:u w:val="single"/>
        </w:rPr>
        <w:t>Р</w:t>
      </w:r>
      <w:proofErr w:type="gramEnd"/>
      <w:r w:rsidRPr="00E534FD">
        <w:rPr>
          <w:b/>
          <w:sz w:val="24"/>
          <w:szCs w:val="24"/>
          <w:u w:val="single"/>
        </w:rPr>
        <w:t xml:space="preserve"> 1, Р 2, Р 3)</w:t>
      </w:r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  <w:proofErr w:type="gramStart"/>
      <w:r w:rsidRPr="00E534FD">
        <w:rPr>
          <w:b/>
          <w:sz w:val="24"/>
          <w:szCs w:val="24"/>
        </w:rPr>
        <w:t>Р</w:t>
      </w:r>
      <w:proofErr w:type="gramEnd"/>
      <w:r w:rsidRPr="00E534FD">
        <w:rPr>
          <w:b/>
          <w:sz w:val="24"/>
          <w:szCs w:val="24"/>
        </w:rPr>
        <w:t xml:space="preserve"> 1 - Зона зеленых насаждений общего пользования</w:t>
      </w:r>
    </w:p>
    <w:p w:rsidR="00D45131" w:rsidRPr="00E534FD" w:rsidRDefault="00D45131" w:rsidP="00E534FD">
      <w:pPr>
        <w:ind w:firstLine="709"/>
        <w:jc w:val="both"/>
        <w:rPr>
          <w:sz w:val="24"/>
          <w:szCs w:val="24"/>
        </w:rPr>
      </w:pPr>
      <w:proofErr w:type="gramStart"/>
      <w:r w:rsidRPr="00E534FD">
        <w:rPr>
          <w:b/>
          <w:sz w:val="24"/>
          <w:szCs w:val="24"/>
        </w:rPr>
        <w:t>Р</w:t>
      </w:r>
      <w:proofErr w:type="gramEnd"/>
      <w:r w:rsidRPr="00E534FD">
        <w:rPr>
          <w:b/>
          <w:sz w:val="24"/>
          <w:szCs w:val="24"/>
        </w:rPr>
        <w:t xml:space="preserve"> 2 - Зона детских и спортивных площадок</w:t>
      </w:r>
    </w:p>
    <w:p w:rsidR="00D45131" w:rsidRPr="002C6774" w:rsidRDefault="00D45131" w:rsidP="002C6774">
      <w:pPr>
        <w:ind w:firstLine="709"/>
        <w:jc w:val="both"/>
        <w:rPr>
          <w:b/>
          <w:sz w:val="24"/>
          <w:szCs w:val="24"/>
        </w:rPr>
      </w:pPr>
      <w:proofErr w:type="gramStart"/>
      <w:r w:rsidRPr="00E534FD">
        <w:rPr>
          <w:b/>
          <w:sz w:val="24"/>
          <w:szCs w:val="24"/>
        </w:rPr>
        <w:t>Р</w:t>
      </w:r>
      <w:proofErr w:type="gramEnd"/>
      <w:r w:rsidRPr="00E534FD">
        <w:rPr>
          <w:b/>
          <w:sz w:val="24"/>
          <w:szCs w:val="24"/>
        </w:rPr>
        <w:t xml:space="preserve"> 3 - Зелёная зона</w:t>
      </w:r>
    </w:p>
    <w:p w:rsidR="00D45131" w:rsidRPr="002C6774" w:rsidRDefault="00D45131" w:rsidP="002C6774">
      <w:pPr>
        <w:widowControl/>
        <w:numPr>
          <w:ilvl w:val="0"/>
          <w:numId w:val="16"/>
        </w:numPr>
        <w:suppressAutoHyphens/>
        <w:autoSpaceDE/>
        <w:autoSpaceDN/>
        <w:jc w:val="center"/>
        <w:rPr>
          <w:sz w:val="24"/>
          <w:szCs w:val="24"/>
          <w:u w:val="single"/>
        </w:rPr>
      </w:pPr>
      <w:r w:rsidRPr="00E534FD">
        <w:rPr>
          <w:b/>
          <w:sz w:val="24"/>
          <w:szCs w:val="24"/>
          <w:u w:val="single"/>
        </w:rPr>
        <w:t>Зоны сельскохозяйственного использования: (СХ)</w:t>
      </w:r>
    </w:p>
    <w:p w:rsidR="002C6774" w:rsidRDefault="00D45131" w:rsidP="002C6774">
      <w:pPr>
        <w:ind w:firstLine="709"/>
        <w:jc w:val="both"/>
        <w:rPr>
          <w:b/>
          <w:sz w:val="24"/>
          <w:szCs w:val="24"/>
        </w:rPr>
      </w:pPr>
      <w:r w:rsidRPr="00E534FD">
        <w:rPr>
          <w:b/>
          <w:sz w:val="24"/>
          <w:szCs w:val="24"/>
        </w:rPr>
        <w:t>СХ - Зона сельскохозяйственного использования</w:t>
      </w:r>
    </w:p>
    <w:p w:rsidR="00D45131" w:rsidRPr="00E534FD" w:rsidRDefault="002C6774" w:rsidP="002C677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="00D45131" w:rsidRPr="00E534FD">
        <w:rPr>
          <w:b/>
          <w:sz w:val="24"/>
          <w:szCs w:val="24"/>
          <w:u w:val="single"/>
        </w:rPr>
        <w:t>Зоны инженерной и транспортной инфраструктуры:</w:t>
      </w:r>
      <w:r w:rsidR="00D45131" w:rsidRPr="00E534FD">
        <w:rPr>
          <w:b/>
          <w:sz w:val="24"/>
          <w:szCs w:val="24"/>
        </w:rPr>
        <w:t xml:space="preserve"> (</w:t>
      </w:r>
      <w:r w:rsidR="00D45131" w:rsidRPr="00E534FD">
        <w:rPr>
          <w:sz w:val="24"/>
          <w:szCs w:val="24"/>
        </w:rPr>
        <w:t>Зона магистральных дорог и улиц (</w:t>
      </w:r>
      <w:proofErr w:type="gramStart"/>
      <w:r w:rsidR="00D45131" w:rsidRPr="00E534FD">
        <w:rPr>
          <w:sz w:val="24"/>
          <w:szCs w:val="24"/>
        </w:rPr>
        <w:t>существующие</w:t>
      </w:r>
      <w:proofErr w:type="gramEnd"/>
      <w:r w:rsidR="00D45131" w:rsidRPr="00E534FD">
        <w:rPr>
          <w:sz w:val="24"/>
          <w:szCs w:val="24"/>
        </w:rPr>
        <w:t>), Зона магистральных инженерных сетей и коммуникаций</w:t>
      </w:r>
      <w:r w:rsidR="00D45131" w:rsidRPr="00E534FD">
        <w:rPr>
          <w:b/>
          <w:sz w:val="24"/>
          <w:szCs w:val="24"/>
        </w:rPr>
        <w:t>)</w:t>
      </w:r>
    </w:p>
    <w:p w:rsidR="00D45131" w:rsidRPr="00E534FD" w:rsidRDefault="00D45131" w:rsidP="00E534FD">
      <w:pPr>
        <w:ind w:left="709"/>
        <w:rPr>
          <w:b/>
          <w:sz w:val="24"/>
          <w:szCs w:val="24"/>
        </w:rPr>
      </w:pPr>
      <w:r w:rsidRPr="00E534FD">
        <w:rPr>
          <w:b/>
          <w:sz w:val="24"/>
          <w:szCs w:val="24"/>
        </w:rPr>
        <w:t>Зона магистральных дорог и улиц (</w:t>
      </w:r>
      <w:proofErr w:type="gramStart"/>
      <w:r w:rsidRPr="00E534FD">
        <w:rPr>
          <w:b/>
          <w:sz w:val="24"/>
          <w:szCs w:val="24"/>
        </w:rPr>
        <w:t>существующие</w:t>
      </w:r>
      <w:proofErr w:type="gramEnd"/>
      <w:r w:rsidRPr="00E534FD">
        <w:rPr>
          <w:b/>
          <w:sz w:val="24"/>
          <w:szCs w:val="24"/>
        </w:rPr>
        <w:t>).</w:t>
      </w:r>
    </w:p>
    <w:p w:rsidR="00D45131" w:rsidRPr="00E534FD" w:rsidRDefault="00D45131" w:rsidP="00E534FD">
      <w:pPr>
        <w:ind w:left="709"/>
        <w:rPr>
          <w:b/>
          <w:sz w:val="24"/>
          <w:szCs w:val="24"/>
        </w:rPr>
      </w:pPr>
      <w:r w:rsidRPr="00E534FD">
        <w:rPr>
          <w:b/>
          <w:sz w:val="24"/>
          <w:szCs w:val="24"/>
        </w:rPr>
        <w:t>Зона магистральных инженерных сетей и коммуникаций.</w:t>
      </w:r>
    </w:p>
    <w:p w:rsidR="00D45131" w:rsidRPr="00E534FD" w:rsidRDefault="00D45131" w:rsidP="002C6774">
      <w:pPr>
        <w:jc w:val="both"/>
        <w:rPr>
          <w:b/>
          <w:sz w:val="24"/>
          <w:szCs w:val="24"/>
          <w:u w:val="single"/>
        </w:rPr>
      </w:pPr>
    </w:p>
    <w:p w:rsidR="00D45131" w:rsidRPr="002C6774" w:rsidRDefault="00D45131" w:rsidP="002C6774">
      <w:pPr>
        <w:jc w:val="center"/>
        <w:rPr>
          <w:sz w:val="24"/>
          <w:szCs w:val="24"/>
          <w:u w:val="single"/>
        </w:rPr>
      </w:pPr>
      <w:r w:rsidRPr="00E534FD">
        <w:rPr>
          <w:b/>
          <w:sz w:val="24"/>
          <w:szCs w:val="24"/>
          <w:u w:val="single"/>
        </w:rPr>
        <w:t>1. Жилые зоны:</w:t>
      </w:r>
    </w:p>
    <w:p w:rsidR="00D45131" w:rsidRPr="00E534FD" w:rsidRDefault="00D45131" w:rsidP="00E534FD">
      <w:pPr>
        <w:jc w:val="both"/>
        <w:rPr>
          <w:sz w:val="24"/>
          <w:szCs w:val="24"/>
          <w:u w:val="single"/>
        </w:rPr>
      </w:pPr>
      <w:proofErr w:type="gramStart"/>
      <w:r w:rsidRPr="00E534FD">
        <w:rPr>
          <w:b/>
          <w:sz w:val="24"/>
          <w:szCs w:val="24"/>
          <w:u w:val="single"/>
        </w:rPr>
        <w:t>Ж</w:t>
      </w:r>
      <w:proofErr w:type="gramEnd"/>
      <w:r w:rsidRPr="00E534FD">
        <w:rPr>
          <w:b/>
          <w:sz w:val="24"/>
          <w:szCs w:val="24"/>
          <w:u w:val="single"/>
        </w:rPr>
        <w:t xml:space="preserve"> 1 - Зона индивидуальной жилой застройки.</w:t>
      </w:r>
    </w:p>
    <w:p w:rsidR="00D45131" w:rsidRPr="00E534FD" w:rsidRDefault="00D45131" w:rsidP="002C6774">
      <w:pPr>
        <w:ind w:firstLine="709"/>
        <w:jc w:val="both"/>
        <w:rPr>
          <w:sz w:val="24"/>
          <w:szCs w:val="24"/>
        </w:rPr>
      </w:pPr>
      <w:r w:rsidRPr="00E534FD">
        <w:rPr>
          <w:sz w:val="24"/>
          <w:szCs w:val="24"/>
        </w:rPr>
        <w:t>Зона выделена для обеспечения разрешительно правовых условий и процедур формирования жилых районов из отдельно стоящих усадебных и блокированных жилых домов с минимально разрешённым набором услуг для населения местного значения и возможностью ведения непредпринимательской деятельности по производству и переработке сельскохозяйственной продукции в целях удовлетворения личных потребностей.</w:t>
      </w:r>
    </w:p>
    <w:tbl>
      <w:tblPr>
        <w:tblW w:w="5000" w:type="pct"/>
        <w:tblLook w:val="0000"/>
      </w:tblPr>
      <w:tblGrid>
        <w:gridCol w:w="2016"/>
        <w:gridCol w:w="34"/>
        <w:gridCol w:w="5354"/>
        <w:gridCol w:w="34"/>
        <w:gridCol w:w="2103"/>
        <w:gridCol w:w="34"/>
      </w:tblGrid>
      <w:tr w:rsidR="00E534FD" w:rsidRPr="00E534FD" w:rsidTr="00E534FD">
        <w:tc>
          <w:tcPr>
            <w:tcW w:w="10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  <w:b/>
                <w:color w:val="000000"/>
              </w:rPr>
              <w:t>Наименование вида</w:t>
            </w:r>
          </w:p>
          <w:p w:rsidR="00E534FD" w:rsidRPr="00E534FD" w:rsidRDefault="00E534FD" w:rsidP="00E534F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  <w:b/>
                <w:color w:val="000000"/>
              </w:rPr>
              <w:t>разрешенного</w:t>
            </w:r>
          </w:p>
          <w:p w:rsidR="00E534FD" w:rsidRPr="00E534FD" w:rsidRDefault="00E534FD" w:rsidP="00E534F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  <w:b/>
                <w:color w:val="000000"/>
              </w:rPr>
              <w:t>использования</w:t>
            </w:r>
          </w:p>
          <w:p w:rsidR="00E534FD" w:rsidRPr="00E534FD" w:rsidRDefault="00E534FD" w:rsidP="00E534F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  <w:b/>
                <w:color w:val="000000"/>
              </w:rPr>
              <w:lastRenderedPageBreak/>
              <w:t>земельного участка</w:t>
            </w:r>
          </w:p>
        </w:tc>
        <w:tc>
          <w:tcPr>
            <w:tcW w:w="28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  <w:b/>
                <w:color w:val="000000"/>
              </w:rPr>
              <w:lastRenderedPageBreak/>
              <w:t>Описание вида разрешенного использования земельного</w:t>
            </w:r>
          </w:p>
          <w:p w:rsidR="00E534FD" w:rsidRPr="00E534FD" w:rsidRDefault="00E534FD" w:rsidP="00E534F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  <w:b/>
                <w:color w:val="000000"/>
              </w:rPr>
              <w:t>участка</w:t>
            </w:r>
          </w:p>
        </w:tc>
        <w:tc>
          <w:tcPr>
            <w:tcW w:w="11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  <w:b/>
                <w:color w:val="000000"/>
              </w:rPr>
              <w:t>Код</w:t>
            </w:r>
          </w:p>
          <w:p w:rsidR="00E534FD" w:rsidRPr="00E534FD" w:rsidRDefault="00E534FD" w:rsidP="00E534F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534FD">
              <w:rPr>
                <w:rFonts w:ascii="Times New Roman" w:hAnsi="Times New Roman" w:cs="Times New Roman"/>
                <w:b/>
                <w:color w:val="000000"/>
              </w:rPr>
              <w:t>(числовое</w:t>
            </w:r>
            <w:proofErr w:type="gramEnd"/>
          </w:p>
          <w:p w:rsidR="00E534FD" w:rsidRPr="00E534FD" w:rsidRDefault="00E534FD" w:rsidP="00E534F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  <w:b/>
                <w:color w:val="000000"/>
              </w:rPr>
              <w:t xml:space="preserve">обозначение) вида </w:t>
            </w:r>
            <w:r w:rsidRPr="00E534FD">
              <w:rPr>
                <w:rFonts w:ascii="Times New Roman" w:hAnsi="Times New Roman" w:cs="Times New Roman"/>
                <w:b/>
                <w:color w:val="000000"/>
              </w:rPr>
              <w:lastRenderedPageBreak/>
              <w:t>разрешенного</w:t>
            </w:r>
          </w:p>
          <w:p w:rsidR="00E534FD" w:rsidRPr="00E534FD" w:rsidRDefault="00E534FD" w:rsidP="00E534F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  <w:b/>
                <w:color w:val="000000"/>
              </w:rPr>
              <w:t>использования</w:t>
            </w:r>
          </w:p>
          <w:p w:rsidR="00E534FD" w:rsidRPr="00E534FD" w:rsidRDefault="00E534FD" w:rsidP="00E534FD">
            <w:pPr>
              <w:pStyle w:val="ConsPlusNorma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  <w:b/>
                <w:color w:val="000000"/>
              </w:rPr>
              <w:t>земельного участка</w:t>
            </w:r>
          </w:p>
        </w:tc>
      </w:tr>
      <w:tr w:rsidR="00E534FD" w:rsidRPr="00E534FD" w:rsidTr="00E534FD">
        <w:tc>
          <w:tcPr>
            <w:tcW w:w="10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8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snapToGrid w:val="0"/>
              <w:jc w:val="center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3</w:t>
            </w:r>
          </w:p>
        </w:tc>
      </w:tr>
      <w:tr w:rsidR="00E534FD" w:rsidRPr="00E534FD" w:rsidTr="00E534FD">
        <w:trPr>
          <w:gridAfter w:val="1"/>
          <w:wAfter w:w="18" w:type="pct"/>
        </w:trPr>
        <w:tc>
          <w:tcPr>
            <w:tcW w:w="1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28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E534FD">
              <w:rPr>
                <w:sz w:val="20"/>
                <w:szCs w:val="20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r>
              <w:rPr>
                <w:sz w:val="20"/>
                <w:szCs w:val="20"/>
              </w:rPr>
              <w:t xml:space="preserve"> </w:t>
            </w:r>
            <w:r w:rsidRPr="00E534FD">
              <w:rPr>
                <w:sz w:val="20"/>
                <w:szCs w:val="20"/>
              </w:rPr>
              <w:t>выращивание сельскохозяйственных культур;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E534FD">
              <w:rPr>
                <w:sz w:val="20"/>
                <w:szCs w:val="20"/>
              </w:rPr>
              <w:t>размещение гаражей для собственных нужд и хозяйственных построек</w:t>
            </w:r>
          </w:p>
        </w:tc>
        <w:tc>
          <w:tcPr>
            <w:tcW w:w="11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color w:val="000000"/>
                <w:sz w:val="20"/>
                <w:szCs w:val="20"/>
              </w:rPr>
              <w:t>2.1</w:t>
            </w:r>
          </w:p>
        </w:tc>
      </w:tr>
      <w:tr w:rsidR="00E534FD" w:rsidRPr="00E534FD" w:rsidTr="00E534FD">
        <w:trPr>
          <w:gridAfter w:val="1"/>
          <w:wAfter w:w="18" w:type="pct"/>
        </w:trPr>
        <w:tc>
          <w:tcPr>
            <w:tcW w:w="10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2814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  <w:color w:val="000000"/>
              </w:rPr>
              <w:t>Размещение жилого дома, указанного в описании вида разрешенного использования с кодом 2.1; производство сельскохозяйственной продукции; размещение гаража и иных вспомогательных сооружений; содержание сельскохозяйственных животных</w:t>
            </w:r>
          </w:p>
        </w:tc>
        <w:tc>
          <w:tcPr>
            <w:tcW w:w="11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color w:val="000000"/>
                <w:sz w:val="20"/>
                <w:szCs w:val="20"/>
              </w:rPr>
              <w:t>2.2</w:t>
            </w:r>
          </w:p>
        </w:tc>
      </w:tr>
      <w:tr w:rsidR="00E534FD" w:rsidRPr="00E534FD" w:rsidTr="00E534FD">
        <w:trPr>
          <w:gridAfter w:val="1"/>
          <w:wAfter w:w="18" w:type="pct"/>
        </w:trPr>
        <w:tc>
          <w:tcPr>
            <w:tcW w:w="10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Блокированная жилая застройка</w:t>
            </w:r>
          </w:p>
        </w:tc>
        <w:tc>
          <w:tcPr>
            <w:tcW w:w="2814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</w:t>
            </w:r>
          </w:p>
        </w:tc>
        <w:tc>
          <w:tcPr>
            <w:tcW w:w="11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color w:val="000000"/>
                <w:sz w:val="20"/>
                <w:szCs w:val="20"/>
              </w:rPr>
              <w:t>2.3</w:t>
            </w:r>
          </w:p>
        </w:tc>
      </w:tr>
      <w:tr w:rsidR="00E534FD" w:rsidRPr="00E534FD" w:rsidTr="00E534FD">
        <w:trPr>
          <w:gridAfter w:val="1"/>
          <w:wAfter w:w="18" w:type="pct"/>
        </w:trPr>
        <w:tc>
          <w:tcPr>
            <w:tcW w:w="105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Малоэтажная многоквартирная жилая застройка </w:t>
            </w:r>
          </w:p>
        </w:tc>
        <w:tc>
          <w:tcPr>
            <w:tcW w:w="2814" w:type="pct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75"/>
              <w:ind w:left="75" w:right="75" w:firstLine="0"/>
              <w:rPr>
                <w:sz w:val="20"/>
                <w:szCs w:val="20"/>
              </w:rPr>
            </w:pPr>
            <w:bookmarkStart w:id="0" w:name="p_8024"/>
            <w:bookmarkEnd w:id="0"/>
            <w:proofErr w:type="gramStart"/>
            <w:r w:rsidRPr="00E534FD">
              <w:rPr>
                <w:sz w:val="20"/>
                <w:szCs w:val="20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</w:t>
            </w:r>
            <w:r>
              <w:rPr>
                <w:sz w:val="20"/>
                <w:szCs w:val="20"/>
              </w:rPr>
              <w:t xml:space="preserve"> </w:t>
            </w:r>
            <w:r w:rsidRPr="00E534FD">
              <w:rPr>
                <w:sz w:val="20"/>
                <w:szCs w:val="20"/>
              </w:rPr>
              <w:t>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  <w:proofErr w:type="gramEnd"/>
          </w:p>
        </w:tc>
        <w:tc>
          <w:tcPr>
            <w:tcW w:w="11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2.1.1 </w:t>
            </w:r>
          </w:p>
        </w:tc>
      </w:tr>
      <w:tr w:rsidR="00E534FD" w:rsidRPr="00E534FD" w:rsidTr="00E534FD">
        <w:trPr>
          <w:gridAfter w:val="1"/>
          <w:wAfter w:w="18" w:type="pct"/>
        </w:trPr>
        <w:tc>
          <w:tcPr>
            <w:tcW w:w="105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Обслуживание жилой застройки</w:t>
            </w:r>
          </w:p>
        </w:tc>
        <w:tc>
          <w:tcPr>
            <w:tcW w:w="2814" w:type="pct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napToGrid w:val="0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534FD">
              <w:rPr>
                <w:rFonts w:ascii="Times New Roman" w:hAnsi="Times New Roman" w:cs="Times New Roman"/>
              </w:rPr>
              <w:t>Размещение объектов капитального строительства, размещение которых предусмотрено видами разрешенного использования с кодами 3.1, 3.2, 3.3, 3.4, 3.4.1, 3.5.1, 3.6, 3.7, 3.10.1, 4.1, 4.3, 4.4, 4.6, 5.1.2, 5.1.3,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  <w:proofErr w:type="gramEnd"/>
          </w:p>
        </w:tc>
        <w:tc>
          <w:tcPr>
            <w:tcW w:w="11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2.7</w:t>
            </w:r>
          </w:p>
        </w:tc>
      </w:tr>
      <w:tr w:rsidR="00E534FD" w:rsidRPr="00E534FD" w:rsidTr="00E534FD">
        <w:trPr>
          <w:gridAfter w:val="1"/>
          <w:wAfter w:w="18" w:type="pct"/>
        </w:trPr>
        <w:tc>
          <w:tcPr>
            <w:tcW w:w="10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Оказание социальной помощи населению&lt;*&gt;</w:t>
            </w:r>
          </w:p>
        </w:tc>
        <w:tc>
          <w:tcPr>
            <w:tcW w:w="2814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both"/>
              <w:rPr>
                <w:sz w:val="20"/>
                <w:szCs w:val="20"/>
              </w:rPr>
            </w:pPr>
            <w:proofErr w:type="gramStart"/>
            <w:r w:rsidRPr="00E534FD">
              <w:rPr>
                <w:sz w:val="20"/>
                <w:szCs w:val="20"/>
              </w:rPr>
              <w:t xml:space="preserve"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 </w:t>
            </w:r>
            <w:proofErr w:type="gramEnd"/>
          </w:p>
        </w:tc>
        <w:tc>
          <w:tcPr>
            <w:tcW w:w="11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3.2.2</w:t>
            </w:r>
          </w:p>
        </w:tc>
      </w:tr>
      <w:tr w:rsidR="00E534FD" w:rsidRPr="00E534FD" w:rsidTr="00E534FD">
        <w:trPr>
          <w:gridAfter w:val="1"/>
          <w:wAfter w:w="18" w:type="pct"/>
        </w:trPr>
        <w:tc>
          <w:tcPr>
            <w:tcW w:w="10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Оказание услуг связи </w:t>
            </w:r>
          </w:p>
        </w:tc>
        <w:tc>
          <w:tcPr>
            <w:tcW w:w="2814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Размещение зданий, предназначенных для размещения пунктов оказания услуг почтовой, телеграфной, междугородней и международной телефонной связи </w:t>
            </w:r>
          </w:p>
        </w:tc>
        <w:tc>
          <w:tcPr>
            <w:tcW w:w="11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3.2.3</w:t>
            </w:r>
          </w:p>
        </w:tc>
      </w:tr>
      <w:tr w:rsidR="00E534FD" w:rsidRPr="00E534FD" w:rsidTr="00E534FD">
        <w:trPr>
          <w:gridAfter w:val="1"/>
          <w:wAfter w:w="18" w:type="pct"/>
        </w:trPr>
        <w:tc>
          <w:tcPr>
            <w:tcW w:w="10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Общежития </w:t>
            </w:r>
          </w:p>
        </w:tc>
        <w:tc>
          <w:tcPr>
            <w:tcW w:w="2814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Размещение зданий, предназначенных для размещения </w:t>
            </w:r>
            <w:r w:rsidRPr="00E534FD">
              <w:rPr>
                <w:sz w:val="20"/>
                <w:szCs w:val="20"/>
              </w:rPr>
              <w:lastRenderedPageBreak/>
              <w:t>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1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lastRenderedPageBreak/>
              <w:t>3.2.4</w:t>
            </w:r>
          </w:p>
        </w:tc>
      </w:tr>
      <w:tr w:rsidR="00E534FD" w:rsidRPr="00E534FD" w:rsidTr="00E534FD">
        <w:trPr>
          <w:gridAfter w:val="1"/>
          <w:wAfter w:w="18" w:type="pct"/>
        </w:trPr>
        <w:tc>
          <w:tcPr>
            <w:tcW w:w="10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lastRenderedPageBreak/>
              <w:t xml:space="preserve">Бытовое обслуживание </w:t>
            </w:r>
          </w:p>
        </w:tc>
        <w:tc>
          <w:tcPr>
            <w:tcW w:w="2814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1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3.3</w:t>
            </w:r>
          </w:p>
        </w:tc>
      </w:tr>
      <w:tr w:rsidR="00E534FD" w:rsidRPr="00E534FD" w:rsidTr="00E534FD">
        <w:trPr>
          <w:gridAfter w:val="1"/>
          <w:wAfter w:w="18" w:type="pct"/>
        </w:trPr>
        <w:tc>
          <w:tcPr>
            <w:tcW w:w="10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Амбулаторно-поликлиническое обслуживание </w:t>
            </w:r>
          </w:p>
        </w:tc>
        <w:tc>
          <w:tcPr>
            <w:tcW w:w="2814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1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3.4.1</w:t>
            </w:r>
          </w:p>
        </w:tc>
      </w:tr>
      <w:tr w:rsidR="00E534FD" w:rsidRPr="00E534FD" w:rsidTr="00E534FD">
        <w:trPr>
          <w:gridAfter w:val="1"/>
          <w:wAfter w:w="18" w:type="pct"/>
        </w:trPr>
        <w:tc>
          <w:tcPr>
            <w:tcW w:w="10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Дошкольное, начальное и среднее общее образование </w:t>
            </w:r>
          </w:p>
        </w:tc>
        <w:tc>
          <w:tcPr>
            <w:tcW w:w="2814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both"/>
              <w:rPr>
                <w:sz w:val="20"/>
                <w:szCs w:val="20"/>
              </w:rPr>
            </w:pPr>
            <w:proofErr w:type="gramStart"/>
            <w:r w:rsidRPr="00E534FD">
              <w:rPr>
                <w:sz w:val="20"/>
                <w:szCs w:val="20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1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3.5.1</w:t>
            </w:r>
          </w:p>
        </w:tc>
      </w:tr>
      <w:tr w:rsidR="00E534FD" w:rsidRPr="00E534FD" w:rsidTr="00E534FD">
        <w:trPr>
          <w:gridAfter w:val="1"/>
          <w:wAfter w:w="18" w:type="pct"/>
        </w:trPr>
        <w:tc>
          <w:tcPr>
            <w:tcW w:w="10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Объекты </w:t>
            </w:r>
            <w:proofErr w:type="spellStart"/>
            <w:r w:rsidRPr="00E534FD">
              <w:rPr>
                <w:sz w:val="20"/>
                <w:szCs w:val="20"/>
              </w:rPr>
              <w:t>культурно-досуговой</w:t>
            </w:r>
            <w:proofErr w:type="spellEnd"/>
            <w:r w:rsidRPr="00E534FD">
              <w:rPr>
                <w:sz w:val="20"/>
                <w:szCs w:val="20"/>
              </w:rPr>
              <w:t xml:space="preserve"> деятельности </w:t>
            </w:r>
          </w:p>
        </w:tc>
        <w:tc>
          <w:tcPr>
            <w:tcW w:w="2814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both"/>
              <w:rPr>
                <w:sz w:val="20"/>
                <w:szCs w:val="20"/>
              </w:rPr>
            </w:pPr>
            <w:proofErr w:type="gramStart"/>
            <w:r w:rsidRPr="00E534FD">
              <w:rPr>
                <w:sz w:val="20"/>
                <w:szCs w:val="20"/>
              </w:rPr>
              <w:t>Размещение зданий, предназначенных для</w:t>
            </w:r>
            <w:r>
              <w:rPr>
                <w:sz w:val="20"/>
                <w:szCs w:val="20"/>
              </w:rPr>
              <w:t xml:space="preserve"> </w:t>
            </w:r>
            <w:r w:rsidRPr="00E534FD">
              <w:rPr>
                <w:sz w:val="20"/>
                <w:szCs w:val="20"/>
              </w:rPr>
              <w:t>размещения музеев, выставочных залов,</w:t>
            </w:r>
            <w:r>
              <w:rPr>
                <w:sz w:val="20"/>
                <w:szCs w:val="20"/>
              </w:rPr>
              <w:t xml:space="preserve"> </w:t>
            </w:r>
            <w:r w:rsidRPr="00E534FD">
              <w:rPr>
                <w:sz w:val="20"/>
                <w:szCs w:val="20"/>
              </w:rPr>
              <w:t>художественных галерей, домов культуры,</w:t>
            </w:r>
            <w:r>
              <w:rPr>
                <w:sz w:val="20"/>
                <w:szCs w:val="20"/>
              </w:rPr>
              <w:t xml:space="preserve"> </w:t>
            </w:r>
            <w:r w:rsidRPr="00E534FD">
              <w:rPr>
                <w:sz w:val="20"/>
                <w:szCs w:val="20"/>
              </w:rPr>
              <w:t>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1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3.6.1</w:t>
            </w:r>
          </w:p>
        </w:tc>
      </w:tr>
      <w:tr w:rsidR="00E534FD" w:rsidRPr="00E534FD" w:rsidTr="00E534FD">
        <w:trPr>
          <w:gridAfter w:val="1"/>
          <w:wAfter w:w="18" w:type="pct"/>
        </w:trPr>
        <w:tc>
          <w:tcPr>
            <w:tcW w:w="10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Деловое управление </w:t>
            </w:r>
          </w:p>
        </w:tc>
        <w:tc>
          <w:tcPr>
            <w:tcW w:w="2814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1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4.1</w:t>
            </w:r>
          </w:p>
        </w:tc>
      </w:tr>
      <w:tr w:rsidR="00E534FD" w:rsidRPr="00E534FD" w:rsidTr="00E534FD">
        <w:trPr>
          <w:gridAfter w:val="1"/>
          <w:wAfter w:w="18" w:type="pct"/>
        </w:trPr>
        <w:tc>
          <w:tcPr>
            <w:tcW w:w="10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Магазины </w:t>
            </w:r>
          </w:p>
        </w:tc>
        <w:tc>
          <w:tcPr>
            <w:tcW w:w="2814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1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4.4</w:t>
            </w:r>
          </w:p>
        </w:tc>
      </w:tr>
      <w:tr w:rsidR="00E534FD" w:rsidRPr="00E534FD" w:rsidTr="00E534FD">
        <w:trPr>
          <w:gridAfter w:val="1"/>
          <w:wAfter w:w="18" w:type="pct"/>
        </w:trPr>
        <w:tc>
          <w:tcPr>
            <w:tcW w:w="10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Площадки для занятий спортом </w:t>
            </w:r>
          </w:p>
        </w:tc>
        <w:tc>
          <w:tcPr>
            <w:tcW w:w="2814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1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5.1.3</w:t>
            </w:r>
          </w:p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snapToGrid w:val="0"/>
              <w:spacing w:line="240" w:lineRule="exact"/>
              <w:ind w:right="-15"/>
              <w:rPr>
                <w:sz w:val="20"/>
                <w:szCs w:val="20"/>
              </w:rPr>
            </w:pPr>
          </w:p>
        </w:tc>
      </w:tr>
      <w:tr w:rsidR="00E534FD" w:rsidRPr="00E534FD" w:rsidTr="00E534FD">
        <w:trPr>
          <w:gridAfter w:val="1"/>
          <w:wAfter w:w="18" w:type="pct"/>
        </w:trPr>
        <w:tc>
          <w:tcPr>
            <w:tcW w:w="10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Коммунальное обслуживание </w:t>
            </w:r>
          </w:p>
        </w:tc>
        <w:tc>
          <w:tcPr>
            <w:tcW w:w="2814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both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1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3.1</w:t>
            </w:r>
          </w:p>
        </w:tc>
      </w:tr>
      <w:tr w:rsidR="00E534FD" w:rsidRPr="00E534FD" w:rsidTr="00E534FD">
        <w:trPr>
          <w:gridAfter w:val="1"/>
          <w:wAfter w:w="18" w:type="pct"/>
        </w:trPr>
        <w:tc>
          <w:tcPr>
            <w:tcW w:w="10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napToGrid w:val="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2814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363320">
            <w:pPr>
              <w:pStyle w:val="a3"/>
              <w:spacing w:line="240" w:lineRule="exact"/>
              <w:ind w:left="0" w:right="75" w:firstLine="0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1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12.0</w:t>
            </w:r>
          </w:p>
        </w:tc>
      </w:tr>
      <w:tr w:rsidR="00E534FD" w:rsidRPr="00E534FD" w:rsidTr="00E534FD">
        <w:trPr>
          <w:gridAfter w:val="1"/>
          <w:wAfter w:w="18" w:type="pct"/>
        </w:trPr>
        <w:tc>
          <w:tcPr>
            <w:tcW w:w="10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napToGrid w:val="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Улично-дорожная сеть </w:t>
            </w:r>
          </w:p>
        </w:tc>
        <w:tc>
          <w:tcPr>
            <w:tcW w:w="2814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adjustRightInd w:val="0"/>
              <w:jc w:val="both"/>
              <w:rPr>
                <w:sz w:val="20"/>
                <w:szCs w:val="20"/>
              </w:rPr>
            </w:pPr>
            <w:bookmarkStart w:id="1" w:name="p_8195"/>
            <w:bookmarkEnd w:id="1"/>
            <w:proofErr w:type="gramStart"/>
            <w:r w:rsidRPr="00E534FD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534FD">
              <w:rPr>
                <w:sz w:val="20"/>
                <w:szCs w:val="20"/>
              </w:rPr>
              <w:t>велотранспортной</w:t>
            </w:r>
            <w:proofErr w:type="spellEnd"/>
            <w:r w:rsidRPr="00E534FD">
              <w:rPr>
                <w:sz w:val="20"/>
                <w:szCs w:val="20"/>
              </w:rPr>
              <w:t xml:space="preserve"> и инженерной инфраструктуры;</w:t>
            </w:r>
            <w:r>
              <w:rPr>
                <w:sz w:val="20"/>
                <w:szCs w:val="20"/>
              </w:rPr>
              <w:t xml:space="preserve"> </w:t>
            </w:r>
            <w:r w:rsidRPr="00E534FD">
              <w:rPr>
                <w:sz w:val="20"/>
                <w:szCs w:val="20"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</w:t>
            </w:r>
            <w:r w:rsidRPr="00E534FD">
              <w:rPr>
                <w:sz w:val="20"/>
                <w:szCs w:val="20"/>
              </w:rPr>
              <w:lastRenderedPageBreak/>
              <w:t>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1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lastRenderedPageBreak/>
              <w:t>12.0.1</w:t>
            </w:r>
          </w:p>
        </w:tc>
      </w:tr>
      <w:tr w:rsidR="00E534FD" w:rsidRPr="00E534FD" w:rsidTr="00E534FD">
        <w:trPr>
          <w:gridAfter w:val="1"/>
          <w:wAfter w:w="18" w:type="pct"/>
        </w:trPr>
        <w:tc>
          <w:tcPr>
            <w:tcW w:w="10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napToGrid w:val="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lastRenderedPageBreak/>
              <w:t xml:space="preserve">Благоустройство территории </w:t>
            </w:r>
          </w:p>
        </w:tc>
        <w:tc>
          <w:tcPr>
            <w:tcW w:w="2814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1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12.0.2</w:t>
            </w:r>
          </w:p>
        </w:tc>
      </w:tr>
      <w:tr w:rsidR="00E534FD" w:rsidRPr="00E534FD" w:rsidTr="00E534FD">
        <w:trPr>
          <w:gridAfter w:val="1"/>
          <w:wAfter w:w="18" w:type="pct"/>
        </w:trPr>
        <w:tc>
          <w:tcPr>
            <w:tcW w:w="10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napToGrid w:val="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Связь </w:t>
            </w:r>
          </w:p>
        </w:tc>
        <w:tc>
          <w:tcPr>
            <w:tcW w:w="2814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1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6.8</w:t>
            </w:r>
          </w:p>
        </w:tc>
      </w:tr>
      <w:tr w:rsidR="00E534FD" w:rsidRPr="00E534FD" w:rsidTr="00E534FD">
        <w:trPr>
          <w:gridAfter w:val="1"/>
          <w:wAfter w:w="18" w:type="pct"/>
        </w:trPr>
        <w:tc>
          <w:tcPr>
            <w:tcW w:w="10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napToGrid w:val="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Трубопроводный транспорт </w:t>
            </w:r>
          </w:p>
        </w:tc>
        <w:tc>
          <w:tcPr>
            <w:tcW w:w="2814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1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7.5</w:t>
            </w:r>
          </w:p>
        </w:tc>
      </w:tr>
      <w:tr w:rsidR="00E534FD" w:rsidRPr="00E534FD" w:rsidTr="00E534FD">
        <w:tc>
          <w:tcPr>
            <w:tcW w:w="1070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napToGrid w:val="0"/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Автомобильные мойки </w:t>
            </w:r>
          </w:p>
        </w:tc>
        <w:tc>
          <w:tcPr>
            <w:tcW w:w="2814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both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1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4.9.1.3</w:t>
            </w:r>
          </w:p>
        </w:tc>
      </w:tr>
      <w:tr w:rsidR="00E534FD" w:rsidRPr="00E534FD" w:rsidTr="00E534FD">
        <w:tc>
          <w:tcPr>
            <w:tcW w:w="1070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Общественное питание</w:t>
            </w:r>
          </w:p>
        </w:tc>
        <w:tc>
          <w:tcPr>
            <w:tcW w:w="2814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1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</w:tr>
      <w:tr w:rsidR="00E534FD" w:rsidRPr="00E534FD" w:rsidTr="00E534FD">
        <w:tc>
          <w:tcPr>
            <w:tcW w:w="1070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napToGrid w:val="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Ремонт автомобилей </w:t>
            </w:r>
          </w:p>
        </w:tc>
        <w:tc>
          <w:tcPr>
            <w:tcW w:w="2814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1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4.9.1.4</w:t>
            </w:r>
          </w:p>
        </w:tc>
      </w:tr>
      <w:tr w:rsidR="00E534FD" w:rsidRPr="00E534FD" w:rsidTr="00E534FD">
        <w:tc>
          <w:tcPr>
            <w:tcW w:w="107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tabs>
                <w:tab w:val="left" w:pos="1830"/>
              </w:tabs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Хранение автотранспорта</w:t>
            </w:r>
          </w:p>
          <w:p w:rsidR="00E534FD" w:rsidRPr="00E534FD" w:rsidRDefault="00E534FD" w:rsidP="00E534FD">
            <w:pPr>
              <w:pStyle w:val="ConsPlusNormal"/>
              <w:tabs>
                <w:tab w:val="left" w:pos="1830"/>
              </w:tabs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14" w:type="pct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E534FD">
              <w:rPr>
                <w:sz w:val="20"/>
                <w:szCs w:val="20"/>
              </w:rPr>
              <w:t>машино-места</w:t>
            </w:r>
            <w:proofErr w:type="spellEnd"/>
            <w:r w:rsidRPr="00E534FD">
              <w:rPr>
                <w:sz w:val="20"/>
                <w:szCs w:val="20"/>
              </w:rPr>
              <w:t>, за исключением гаражей, размещение которых предусмотрено содержанием видов разрешенного использования с кодами 2.7.2, 4.9</w:t>
            </w:r>
          </w:p>
        </w:tc>
        <w:tc>
          <w:tcPr>
            <w:tcW w:w="11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ind w:left="15" w:right="-15"/>
              <w:jc w:val="center"/>
              <w:rPr>
                <w:sz w:val="20"/>
                <w:szCs w:val="20"/>
                <w:highlight w:val="yellow"/>
              </w:rPr>
            </w:pPr>
            <w:r w:rsidRPr="00E534FD">
              <w:rPr>
                <w:bCs/>
                <w:sz w:val="20"/>
                <w:szCs w:val="20"/>
              </w:rPr>
              <w:t>2.7.1</w:t>
            </w:r>
          </w:p>
        </w:tc>
      </w:tr>
      <w:tr w:rsidR="00E534FD" w:rsidRPr="00E534FD" w:rsidTr="00E534FD">
        <w:tc>
          <w:tcPr>
            <w:tcW w:w="10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  </w:t>
            </w:r>
          </w:p>
          <w:p w:rsidR="00E534FD" w:rsidRPr="00E534FD" w:rsidRDefault="00E534FD" w:rsidP="00E534FD">
            <w:pPr>
              <w:ind w:left="-108" w:right="-180"/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ind w:left="-108" w:right="-180"/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ind w:left="-108" w:right="-180"/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ind w:left="-108" w:right="-180"/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ind w:left="-108" w:right="-180"/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ind w:left="-108" w:right="-180"/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ind w:left="-108" w:right="-180"/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Предельные минимальные и</w:t>
            </w:r>
          </w:p>
          <w:p w:rsidR="00E534FD" w:rsidRPr="00E534FD" w:rsidRDefault="00E534FD" w:rsidP="00E534FD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 (или) максимальные размеры земельных участков и </w:t>
            </w:r>
          </w:p>
          <w:p w:rsidR="00E534FD" w:rsidRDefault="00E534FD" w:rsidP="00E534FD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предельные </w:t>
            </w:r>
          </w:p>
          <w:p w:rsidR="00E534FD" w:rsidRPr="00E534FD" w:rsidRDefault="00E534FD" w:rsidP="00E534FD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параметры </w:t>
            </w:r>
          </w:p>
        </w:tc>
        <w:tc>
          <w:tcPr>
            <w:tcW w:w="393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предельные (минимальные и (или) максимальные) размеры земельных участков 0,10 - 0,30 га, в том числе их площадь 1000- 3000 м</w:t>
            </w:r>
            <w:proofErr w:type="gramStart"/>
            <w:r w:rsidRPr="00E534FD">
              <w:rPr>
                <w:sz w:val="20"/>
                <w:szCs w:val="20"/>
                <w:vertAlign w:val="superscript"/>
              </w:rPr>
              <w:t>2</w:t>
            </w:r>
            <w:proofErr w:type="gramEnd"/>
            <w:r w:rsidRPr="00E534FD">
              <w:rPr>
                <w:sz w:val="20"/>
                <w:szCs w:val="20"/>
              </w:rPr>
              <w:t>; минимальная (максимальная) ширина земельных участков вдоль фронта улицы/проезда 16 - 32 м;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-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сооружений-3м; 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предельное количество этажей – 4 этажа;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предельная высота зданий, строений, сооружений – 25 м;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–85 %;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все жилые дома и хозяйственные постройки, размещенные по границам земельных участков, должны быть обеспечены системами водоотведения с кровли, с целью предотвращения подтопления соседних участков и строений;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- при размещении строений должны соблюдаться нормативные противопожарные расстояния между постройками, расположенными на соседних земельных участках. </w:t>
            </w:r>
            <w:proofErr w:type="gramStart"/>
            <w:r w:rsidRPr="00E534FD">
              <w:rPr>
                <w:sz w:val="20"/>
                <w:szCs w:val="20"/>
              </w:rPr>
              <w:t>Допускается блокировка хозяйственных построек на смежных земельных участках по взаимному согласию их собственников, а также блокировка хозяйственных построек к основному строению;</w:t>
            </w:r>
            <w:proofErr w:type="gramEnd"/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размещение навесов должно осуществляться с учетом соблюдения санитарных и пожарных требований, на расстоянии не менее 1,0 м от границы соседнего участка, которое можно уменьшить при наличии письменного согласия собственника соседнего домовладения;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до границы соседнего приусадебного участка расстояния должны быть не менее: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от усадебного, одно-, двухквартирного и блокированного дома - 3 м;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от постройки для содержания скота и птицы - 4 м (может быть изменено при </w:t>
            </w:r>
            <w:r w:rsidRPr="00E534FD">
              <w:rPr>
                <w:sz w:val="20"/>
                <w:szCs w:val="20"/>
              </w:rPr>
              <w:lastRenderedPageBreak/>
              <w:t>наличии письменного согласия соседей);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от хозяйственных построек (бани, гаражи, летней кухни) - 1 м (может быть изменено при наличии письменного согласия соседей);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от стволов высокорослых деревьев - 4 м; </w:t>
            </w:r>
            <w:proofErr w:type="spellStart"/>
            <w:r w:rsidRPr="00E534FD">
              <w:rPr>
                <w:sz w:val="20"/>
                <w:szCs w:val="20"/>
              </w:rPr>
              <w:t>среднерослых</w:t>
            </w:r>
            <w:proofErr w:type="spellEnd"/>
            <w:r w:rsidRPr="00E534FD">
              <w:rPr>
                <w:sz w:val="20"/>
                <w:szCs w:val="20"/>
              </w:rPr>
              <w:t xml:space="preserve"> – 2м; от кустарника - 1 м.;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ограждение земельных участков жилых домов со стороны улиц должно быть прозрачным, характер ограждения и его высота - единообразными  на протяжении одного квартала с обеих сторон улицы и не превышать 2,0 м., и выполняться в соответствии с требованиями утвержденными органами местного самоуправления, согласованным  уполномоченным органом в вопросах градостроительства;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- ограждения между смежными земельными участками должны быть проветриваемыми (сетка </w:t>
            </w:r>
            <w:proofErr w:type="spellStart"/>
            <w:r w:rsidRPr="00E534FD">
              <w:rPr>
                <w:sz w:val="20"/>
                <w:szCs w:val="20"/>
              </w:rPr>
              <w:t>рабица</w:t>
            </w:r>
            <w:proofErr w:type="spellEnd"/>
            <w:r w:rsidRPr="00E534FD">
              <w:rPr>
                <w:sz w:val="20"/>
                <w:szCs w:val="20"/>
              </w:rPr>
              <w:t>, штакетник);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- высота ограждения участков для </w:t>
            </w:r>
            <w:proofErr w:type="gramStart"/>
            <w:r w:rsidRPr="00E534FD">
              <w:rPr>
                <w:sz w:val="20"/>
                <w:szCs w:val="20"/>
              </w:rPr>
              <w:t>объектов</w:t>
            </w:r>
            <w:proofErr w:type="gramEnd"/>
            <w:r w:rsidRPr="00E534FD">
              <w:rPr>
                <w:sz w:val="20"/>
                <w:szCs w:val="20"/>
              </w:rPr>
              <w:t xml:space="preserve"> условно разрешённого вида не должна превышать – 1.0 м. и выполняться в соответствии с требованиями утверждёнными органами местного самоуправления, и согласованы уполномоченным органом в вопросах градостроительной деятельности;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ограничения, связанные с размещением оконных проемов, выходящих на соседние домовладения: расстояние от окон жилых помещений до хозяйственных и прочих строений, расположенных на соседних участках, должно быть не менее 6 м (может быть изменено при наличии письменного согласия соседей);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при размещении жилого дома, от границы соседнего земельного участка менее чем на 3м, устройство оконных проёмов возможно, при наличии письменного согласия соседей;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архитектурно-планировочная структура новых массивов жилой застройки должна быть увязана по своим размерам и пропорциям с существующей планировочной структурой;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- на территориях расположенных в зоне центра села, действуют дополнительные регламенты сохранения </w:t>
            </w:r>
            <w:proofErr w:type="spellStart"/>
            <w:proofErr w:type="gramStart"/>
            <w:r w:rsidRPr="00E534FD">
              <w:rPr>
                <w:sz w:val="20"/>
                <w:szCs w:val="20"/>
              </w:rPr>
              <w:t>историко</w:t>
            </w:r>
            <w:proofErr w:type="spellEnd"/>
            <w:r w:rsidRPr="00E534FD">
              <w:rPr>
                <w:sz w:val="20"/>
                <w:szCs w:val="20"/>
              </w:rPr>
              <w:t xml:space="preserve"> – культурной</w:t>
            </w:r>
            <w:proofErr w:type="gramEnd"/>
            <w:r w:rsidRPr="00E534FD">
              <w:rPr>
                <w:sz w:val="20"/>
                <w:szCs w:val="20"/>
              </w:rPr>
              <w:t xml:space="preserve"> среды в соответствии со статьями 15.4,15.5;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при размещении учреждений и предприятий обслуживания на территории малоэтажной застройки следует учитывать требования следующих документов: СП 42.13330.2016, СП 30-102-99.</w:t>
            </w:r>
          </w:p>
        </w:tc>
      </w:tr>
      <w:tr w:rsidR="00E534FD" w:rsidRPr="00E534FD" w:rsidTr="00E534FD">
        <w:tc>
          <w:tcPr>
            <w:tcW w:w="1070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lastRenderedPageBreak/>
              <w:t>Санитарные и  экологические требования</w:t>
            </w:r>
          </w:p>
        </w:tc>
        <w:tc>
          <w:tcPr>
            <w:tcW w:w="393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 xml:space="preserve">- водоснабжение следует производить от централизованных систем в соответствии со СП 31.13330.2012 Водоснабжение. Наружные сети и сооружения. Актуализированная редакция </w:t>
            </w:r>
            <w:proofErr w:type="spellStart"/>
            <w:r w:rsidRPr="00E534FD">
              <w:rPr>
                <w:color w:val="000000"/>
                <w:sz w:val="20"/>
                <w:szCs w:val="20"/>
              </w:rPr>
              <w:t>СНиП</w:t>
            </w:r>
            <w:proofErr w:type="spellEnd"/>
            <w:r w:rsidRPr="00E534FD">
              <w:rPr>
                <w:color w:val="000000"/>
                <w:sz w:val="20"/>
                <w:szCs w:val="20"/>
              </w:rPr>
              <w:t xml:space="preserve"> 2.04.02-84;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proofErr w:type="gramStart"/>
            <w:r w:rsidRPr="00E534FD">
              <w:rPr>
                <w:color w:val="000000"/>
                <w:sz w:val="20"/>
                <w:szCs w:val="20"/>
              </w:rPr>
              <w:t xml:space="preserve">- подключение к централизованной системе канализации или местное </w:t>
            </w:r>
            <w:proofErr w:type="spellStart"/>
            <w:r w:rsidRPr="00E534FD">
              <w:rPr>
                <w:color w:val="000000"/>
                <w:sz w:val="20"/>
                <w:szCs w:val="20"/>
              </w:rPr>
              <w:t>канализование</w:t>
            </w:r>
            <w:proofErr w:type="spellEnd"/>
            <w:r w:rsidRPr="00E534FD">
              <w:rPr>
                <w:color w:val="000000"/>
                <w:sz w:val="20"/>
                <w:szCs w:val="20"/>
              </w:rPr>
              <w:t>;</w:t>
            </w:r>
            <w:proofErr w:type="gramEnd"/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- санитарная очистка территории;</w:t>
            </w:r>
          </w:p>
          <w:p w:rsidR="00E534FD" w:rsidRPr="00E534FD" w:rsidRDefault="00E534FD" w:rsidP="00E534FD">
            <w:pPr>
              <w:snapToGrid w:val="0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 xml:space="preserve">- обустройство и озеленение прилегающих к земельным участкам тротуаров и газонов;- </w:t>
            </w:r>
            <w:proofErr w:type="spellStart"/>
            <w:r w:rsidRPr="00E534FD">
              <w:rPr>
                <w:color w:val="000000"/>
                <w:sz w:val="20"/>
                <w:szCs w:val="20"/>
              </w:rPr>
              <w:t>мусороудаление</w:t>
            </w:r>
            <w:proofErr w:type="spellEnd"/>
            <w:r w:rsidRPr="00E534FD">
              <w:rPr>
                <w:color w:val="000000"/>
                <w:sz w:val="20"/>
                <w:szCs w:val="20"/>
              </w:rPr>
              <w:t xml:space="preserve"> осуществлять путем вывоза бытовых отходов специальным транспортом или в контейнерах со специальных площадок, расстояние от которых до границ участков жилых домов, объектов общественного назначения, озелененных площадок не менее 25 метров;</w:t>
            </w:r>
          </w:p>
          <w:p w:rsidR="00E534FD" w:rsidRPr="00E534FD" w:rsidRDefault="00E534FD" w:rsidP="00E534FD">
            <w:pPr>
              <w:snapToGrid w:val="0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- максимальное сохранение природного рельефа с обеспечением отвода поверхностных вод;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- исключение случаев замусоривания прилегающих к застройке овражно-балочных систем;</w:t>
            </w:r>
          </w:p>
          <w:p w:rsidR="00E534FD" w:rsidRPr="00E534FD" w:rsidRDefault="00E534FD" w:rsidP="00E534FD">
            <w:pPr>
              <w:snapToGrid w:val="0"/>
              <w:rPr>
                <w:bCs/>
                <w:color w:val="000000"/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- на жилых территориях, расположенных в границах санитарно-защитных зон, действуют дополнительные регламенты зон с особыми условиями использования.</w:t>
            </w:r>
          </w:p>
        </w:tc>
      </w:tr>
      <w:tr w:rsidR="00E534FD" w:rsidRPr="00E534FD" w:rsidTr="00E534FD">
        <w:tc>
          <w:tcPr>
            <w:tcW w:w="10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Защита от опасных природных процессов</w:t>
            </w:r>
          </w:p>
        </w:tc>
        <w:tc>
          <w:tcPr>
            <w:tcW w:w="393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- проведение мероприятий по инженерной подготовке территории,  включая вертикальную планировку с организацией отвода поверхностных вод;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- мониторинг уровня положения грунтовых вод;</w:t>
            </w:r>
          </w:p>
          <w:p w:rsidR="00E534FD" w:rsidRPr="00E534FD" w:rsidRDefault="00E534FD" w:rsidP="00E534FD">
            <w:pPr>
              <w:snapToGrid w:val="0"/>
              <w:jc w:val="both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 xml:space="preserve">- на территориях, расположенных в границах </w:t>
            </w:r>
            <w:proofErr w:type="spellStart"/>
            <w:r w:rsidRPr="00E534FD">
              <w:rPr>
                <w:color w:val="000000"/>
                <w:sz w:val="20"/>
                <w:szCs w:val="20"/>
              </w:rPr>
              <w:t>водоохранных</w:t>
            </w:r>
            <w:proofErr w:type="spellEnd"/>
            <w:r w:rsidRPr="00E534FD">
              <w:rPr>
                <w:color w:val="000000"/>
                <w:sz w:val="20"/>
                <w:szCs w:val="20"/>
              </w:rPr>
              <w:t xml:space="preserve"> зон и границах  затопления, действуют дополнительные регламенты зон с особыми условиями использования.</w:t>
            </w:r>
          </w:p>
        </w:tc>
      </w:tr>
    </w:tbl>
    <w:p w:rsidR="00D45131" w:rsidRPr="002C6774" w:rsidRDefault="00D45131" w:rsidP="00D45131">
      <w:pPr>
        <w:jc w:val="both"/>
        <w:rPr>
          <w:b/>
          <w:u w:val="single"/>
        </w:rPr>
      </w:pPr>
      <w:proofErr w:type="gramStart"/>
      <w:r>
        <w:rPr>
          <w:b/>
          <w:u w:val="single"/>
        </w:rPr>
        <w:t>Ж</w:t>
      </w:r>
      <w:proofErr w:type="gramEnd"/>
      <w:r>
        <w:rPr>
          <w:b/>
          <w:u w:val="single"/>
        </w:rPr>
        <w:t xml:space="preserve"> 2 - Зона секционной жилой застройки.</w:t>
      </w:r>
    </w:p>
    <w:tbl>
      <w:tblPr>
        <w:tblW w:w="5000" w:type="pct"/>
        <w:tblLook w:val="0000"/>
      </w:tblPr>
      <w:tblGrid>
        <w:gridCol w:w="2110"/>
        <w:gridCol w:w="5385"/>
        <w:gridCol w:w="2080"/>
      </w:tblGrid>
      <w:tr w:rsidR="00E534FD" w:rsidRPr="00E534FD" w:rsidTr="00E534FD"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color w:val="000000"/>
                <w:sz w:val="20"/>
                <w:szCs w:val="20"/>
              </w:rPr>
              <w:t>Наименование вида</w:t>
            </w:r>
          </w:p>
          <w:p w:rsidR="00E534FD" w:rsidRPr="00E534FD" w:rsidRDefault="00E534FD" w:rsidP="00E534F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color w:val="000000"/>
                <w:sz w:val="20"/>
                <w:szCs w:val="20"/>
              </w:rPr>
              <w:t>разрешенного</w:t>
            </w:r>
          </w:p>
          <w:p w:rsidR="00E534FD" w:rsidRPr="00E534FD" w:rsidRDefault="00E534FD" w:rsidP="00E534F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color w:val="000000"/>
                <w:sz w:val="20"/>
                <w:szCs w:val="20"/>
              </w:rPr>
              <w:t>использования</w:t>
            </w:r>
          </w:p>
          <w:p w:rsidR="00E534FD" w:rsidRPr="00E534FD" w:rsidRDefault="00E534FD" w:rsidP="00E534F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color w:val="000000"/>
                <w:sz w:val="20"/>
                <w:szCs w:val="20"/>
              </w:rPr>
              <w:t>земельного участка</w:t>
            </w: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color w:val="000000"/>
                <w:sz w:val="20"/>
                <w:szCs w:val="20"/>
              </w:rPr>
              <w:t>Описание вида разрешенного использования земельного</w:t>
            </w:r>
          </w:p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color w:val="000000"/>
                <w:sz w:val="20"/>
                <w:szCs w:val="20"/>
              </w:rPr>
              <w:t>участка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color w:val="000000"/>
                <w:sz w:val="20"/>
                <w:szCs w:val="20"/>
              </w:rPr>
              <w:t>Код</w:t>
            </w:r>
          </w:p>
          <w:p w:rsidR="00E534FD" w:rsidRPr="00E534FD" w:rsidRDefault="00E534FD" w:rsidP="00E534FD">
            <w:pPr>
              <w:spacing w:line="240" w:lineRule="exact"/>
              <w:jc w:val="center"/>
              <w:rPr>
                <w:sz w:val="20"/>
                <w:szCs w:val="20"/>
              </w:rPr>
            </w:pPr>
            <w:proofErr w:type="gramStart"/>
            <w:r w:rsidRPr="00E534FD">
              <w:rPr>
                <w:b/>
                <w:color w:val="000000"/>
                <w:sz w:val="20"/>
                <w:szCs w:val="20"/>
              </w:rPr>
              <w:t>(числовое</w:t>
            </w:r>
            <w:proofErr w:type="gramEnd"/>
          </w:p>
          <w:p w:rsidR="00E534FD" w:rsidRPr="00E534FD" w:rsidRDefault="00E534FD" w:rsidP="00E534F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color w:val="000000"/>
                <w:sz w:val="20"/>
                <w:szCs w:val="20"/>
              </w:rPr>
              <w:t>обозначение) вида разрешенного</w:t>
            </w:r>
          </w:p>
          <w:p w:rsidR="00E534FD" w:rsidRPr="00E534FD" w:rsidRDefault="00E534FD" w:rsidP="00E534F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color w:val="000000"/>
                <w:sz w:val="20"/>
                <w:szCs w:val="20"/>
              </w:rPr>
              <w:t>использования</w:t>
            </w:r>
          </w:p>
          <w:p w:rsidR="00E534FD" w:rsidRPr="00E534FD" w:rsidRDefault="00E534FD" w:rsidP="00E534F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color w:val="000000"/>
                <w:sz w:val="20"/>
                <w:szCs w:val="20"/>
              </w:rPr>
              <w:t>земельного участка</w:t>
            </w:r>
          </w:p>
        </w:tc>
      </w:tr>
      <w:tr w:rsidR="00E534FD" w:rsidRPr="00E534FD" w:rsidTr="00E534FD"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3</w:t>
            </w:r>
          </w:p>
        </w:tc>
      </w:tr>
      <w:tr w:rsidR="00E534FD" w:rsidRPr="00E534FD" w:rsidTr="00E534FD">
        <w:tc>
          <w:tcPr>
            <w:tcW w:w="11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lastRenderedPageBreak/>
              <w:t>Для индивидуального жилищного строительства</w:t>
            </w:r>
          </w:p>
        </w:tc>
        <w:tc>
          <w:tcPr>
            <w:tcW w:w="281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E534FD">
              <w:rPr>
                <w:sz w:val="20"/>
                <w:szCs w:val="20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</w:t>
            </w:r>
            <w:proofErr w:type="gramEnd"/>
            <w:r w:rsidRPr="00E534FD">
              <w:rPr>
                <w:sz w:val="20"/>
                <w:szCs w:val="20"/>
              </w:rPr>
              <w:t xml:space="preserve"> размещение гаражей для собственных нужд и хозяйственных построек</w:t>
            </w:r>
          </w:p>
        </w:tc>
        <w:tc>
          <w:tcPr>
            <w:tcW w:w="10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color w:val="000000"/>
                <w:sz w:val="20"/>
                <w:szCs w:val="20"/>
              </w:rPr>
              <w:t>2.1</w:t>
            </w:r>
          </w:p>
        </w:tc>
      </w:tr>
      <w:tr w:rsidR="00E534FD" w:rsidRPr="00E534FD" w:rsidTr="00E534FD"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Для ведения личного подсобного хозяйства (приусадебный земельный  участок)</w:t>
            </w: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  <w:color w:val="000000"/>
              </w:rPr>
              <w:t>Размещение жилого дома, указанного в описании вида разрешенного использования с кодом 2.1; производство сельскохозяйственной продукции; размещение гаража и иных вспомогательных сооружений; содержание сельскохозяйственных животных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color w:val="000000"/>
                <w:sz w:val="20"/>
                <w:szCs w:val="20"/>
              </w:rPr>
              <w:t>2.2</w:t>
            </w:r>
          </w:p>
        </w:tc>
      </w:tr>
      <w:tr w:rsidR="00E534FD" w:rsidRPr="00E534FD" w:rsidTr="00E534FD">
        <w:tc>
          <w:tcPr>
            <w:tcW w:w="11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Блокированная жилая застройка</w:t>
            </w:r>
          </w:p>
        </w:tc>
        <w:tc>
          <w:tcPr>
            <w:tcW w:w="281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</w:t>
            </w:r>
          </w:p>
        </w:tc>
        <w:tc>
          <w:tcPr>
            <w:tcW w:w="10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color w:val="000000"/>
                <w:sz w:val="20"/>
                <w:szCs w:val="20"/>
              </w:rPr>
              <w:t>2.3</w:t>
            </w:r>
          </w:p>
        </w:tc>
      </w:tr>
      <w:tr w:rsidR="00E534FD" w:rsidRPr="00E534FD" w:rsidTr="00E534FD">
        <w:tc>
          <w:tcPr>
            <w:tcW w:w="11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Малоэтажная многоквартирная жилая застройка </w:t>
            </w:r>
          </w:p>
        </w:tc>
        <w:tc>
          <w:tcPr>
            <w:tcW w:w="281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75" w:after="75"/>
              <w:ind w:left="17" w:right="75" w:firstLine="0"/>
              <w:rPr>
                <w:sz w:val="20"/>
                <w:szCs w:val="20"/>
              </w:rPr>
            </w:pPr>
            <w:proofErr w:type="gramStart"/>
            <w:r w:rsidRPr="00E534FD">
              <w:rPr>
                <w:sz w:val="20"/>
                <w:szCs w:val="20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  <w:proofErr w:type="gramEnd"/>
          </w:p>
        </w:tc>
        <w:tc>
          <w:tcPr>
            <w:tcW w:w="10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2.1.1 </w:t>
            </w:r>
          </w:p>
        </w:tc>
      </w:tr>
      <w:tr w:rsidR="00E534FD" w:rsidRPr="00E534FD" w:rsidTr="00E534FD">
        <w:tc>
          <w:tcPr>
            <w:tcW w:w="11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Обслуживание жилой застройки:</w:t>
            </w:r>
          </w:p>
        </w:tc>
        <w:tc>
          <w:tcPr>
            <w:tcW w:w="281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both"/>
              <w:rPr>
                <w:sz w:val="20"/>
                <w:szCs w:val="20"/>
              </w:rPr>
            </w:pPr>
            <w:proofErr w:type="gramStart"/>
            <w:r w:rsidRPr="00E534FD">
              <w:rPr>
                <w:sz w:val="20"/>
                <w:szCs w:val="20"/>
              </w:rPr>
              <w:t>Размещение объектов капитального строительства, размещение которых предусмотрено видами разрешенного использования с кодами 3.1, 3.2, 3.3, 3.4, 3.4.1, 3.5.1, 3.6, 3.7, 3.10.1, 4.1, 4.3, 4.4, 4.6, 5.1.2, 5.1.3,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  <w:proofErr w:type="gramEnd"/>
          </w:p>
        </w:tc>
        <w:tc>
          <w:tcPr>
            <w:tcW w:w="10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2.7</w:t>
            </w:r>
          </w:p>
        </w:tc>
      </w:tr>
      <w:tr w:rsidR="00E534FD" w:rsidRPr="00E534FD" w:rsidTr="00E534FD">
        <w:tc>
          <w:tcPr>
            <w:tcW w:w="11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Оказание социальной помощи населению&lt;*&gt;</w:t>
            </w:r>
          </w:p>
        </w:tc>
        <w:tc>
          <w:tcPr>
            <w:tcW w:w="281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both"/>
              <w:rPr>
                <w:sz w:val="20"/>
                <w:szCs w:val="20"/>
              </w:rPr>
            </w:pPr>
            <w:proofErr w:type="gramStart"/>
            <w:r w:rsidRPr="00E534FD">
              <w:rPr>
                <w:sz w:val="20"/>
                <w:szCs w:val="20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10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3.2.2</w:t>
            </w:r>
          </w:p>
        </w:tc>
      </w:tr>
      <w:tr w:rsidR="00E534FD" w:rsidRPr="00E534FD" w:rsidTr="00E534FD">
        <w:tc>
          <w:tcPr>
            <w:tcW w:w="11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Оказание услуг связи </w:t>
            </w:r>
          </w:p>
        </w:tc>
        <w:tc>
          <w:tcPr>
            <w:tcW w:w="281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0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3.2.3</w:t>
            </w:r>
          </w:p>
        </w:tc>
      </w:tr>
      <w:tr w:rsidR="00E534FD" w:rsidRPr="00E534FD" w:rsidTr="00E534FD">
        <w:tc>
          <w:tcPr>
            <w:tcW w:w="11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Общежития </w:t>
            </w:r>
          </w:p>
        </w:tc>
        <w:tc>
          <w:tcPr>
            <w:tcW w:w="281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0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3.2.4</w:t>
            </w:r>
          </w:p>
        </w:tc>
      </w:tr>
      <w:tr w:rsidR="00E534FD" w:rsidRPr="00E534FD" w:rsidTr="00E534FD">
        <w:tc>
          <w:tcPr>
            <w:tcW w:w="11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lastRenderedPageBreak/>
              <w:t xml:space="preserve">Бытовое обслуживание </w:t>
            </w:r>
          </w:p>
        </w:tc>
        <w:tc>
          <w:tcPr>
            <w:tcW w:w="281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0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3.3</w:t>
            </w:r>
          </w:p>
        </w:tc>
      </w:tr>
      <w:tr w:rsidR="00E534FD" w:rsidRPr="00E534FD" w:rsidTr="00E534FD">
        <w:tc>
          <w:tcPr>
            <w:tcW w:w="11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Амбулаторно-поликлиническое обслуживание </w:t>
            </w:r>
          </w:p>
        </w:tc>
        <w:tc>
          <w:tcPr>
            <w:tcW w:w="281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0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3.4.1</w:t>
            </w:r>
          </w:p>
        </w:tc>
      </w:tr>
      <w:tr w:rsidR="00E534FD" w:rsidRPr="00E534FD" w:rsidTr="00E534FD">
        <w:tc>
          <w:tcPr>
            <w:tcW w:w="11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Дошкольное, начальное и среднее общее образование </w:t>
            </w:r>
          </w:p>
        </w:tc>
        <w:tc>
          <w:tcPr>
            <w:tcW w:w="281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both"/>
              <w:rPr>
                <w:sz w:val="20"/>
                <w:szCs w:val="20"/>
              </w:rPr>
            </w:pPr>
            <w:proofErr w:type="gramStart"/>
            <w:r w:rsidRPr="00E534FD">
              <w:rPr>
                <w:sz w:val="20"/>
                <w:szCs w:val="20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0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3.5.1</w:t>
            </w:r>
          </w:p>
        </w:tc>
      </w:tr>
      <w:tr w:rsidR="00E534FD" w:rsidRPr="00E534FD" w:rsidTr="00E534FD">
        <w:tc>
          <w:tcPr>
            <w:tcW w:w="11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Объекты </w:t>
            </w:r>
            <w:proofErr w:type="spellStart"/>
            <w:r w:rsidRPr="00E534FD">
              <w:rPr>
                <w:sz w:val="20"/>
                <w:szCs w:val="20"/>
              </w:rPr>
              <w:t>культурно-досуговой</w:t>
            </w:r>
            <w:proofErr w:type="spellEnd"/>
            <w:r w:rsidRPr="00E534FD">
              <w:rPr>
                <w:sz w:val="20"/>
                <w:szCs w:val="20"/>
              </w:rPr>
              <w:t xml:space="preserve"> деятельности </w:t>
            </w:r>
          </w:p>
        </w:tc>
        <w:tc>
          <w:tcPr>
            <w:tcW w:w="281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both"/>
              <w:rPr>
                <w:sz w:val="20"/>
                <w:szCs w:val="20"/>
              </w:rPr>
            </w:pPr>
            <w:proofErr w:type="gramStart"/>
            <w:r w:rsidRPr="00E534FD">
              <w:rPr>
                <w:sz w:val="20"/>
                <w:szCs w:val="20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0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3.6.1</w:t>
            </w:r>
          </w:p>
        </w:tc>
      </w:tr>
      <w:tr w:rsidR="00E534FD" w:rsidRPr="00E534FD" w:rsidTr="00E534FD">
        <w:tc>
          <w:tcPr>
            <w:tcW w:w="11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Деловое управление </w:t>
            </w:r>
          </w:p>
        </w:tc>
        <w:tc>
          <w:tcPr>
            <w:tcW w:w="281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0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4.1</w:t>
            </w:r>
          </w:p>
        </w:tc>
      </w:tr>
      <w:tr w:rsidR="00E534FD" w:rsidRPr="00E534FD" w:rsidTr="00E534FD">
        <w:tc>
          <w:tcPr>
            <w:tcW w:w="11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Магазины </w:t>
            </w:r>
          </w:p>
        </w:tc>
        <w:tc>
          <w:tcPr>
            <w:tcW w:w="281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Размещение объектов капитального строительства, предназначенных для продажи товаров, торговая площадь которых составляет до 5000 кв. м </w:t>
            </w:r>
          </w:p>
        </w:tc>
        <w:tc>
          <w:tcPr>
            <w:tcW w:w="10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4.4</w:t>
            </w:r>
          </w:p>
        </w:tc>
      </w:tr>
      <w:tr w:rsidR="00E534FD" w:rsidRPr="00E534FD" w:rsidTr="002C6774">
        <w:trPr>
          <w:trHeight w:val="604"/>
        </w:trPr>
        <w:tc>
          <w:tcPr>
            <w:tcW w:w="11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281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0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5.1.3</w:t>
            </w:r>
          </w:p>
        </w:tc>
      </w:tr>
      <w:tr w:rsidR="00E534FD" w:rsidRPr="00E534FD" w:rsidTr="00E534FD">
        <w:tc>
          <w:tcPr>
            <w:tcW w:w="11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Коммунальное обслуживание </w:t>
            </w:r>
          </w:p>
        </w:tc>
        <w:tc>
          <w:tcPr>
            <w:tcW w:w="281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both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 xml:space="preserve">Размещение зданий и сооружений в целях обеспечения физических и юридических лиц коммунальными услугами. </w:t>
            </w:r>
            <w:proofErr w:type="gramStart"/>
            <w:r w:rsidRPr="00E534FD">
              <w:rPr>
                <w:bCs/>
                <w:sz w:val="20"/>
                <w:szCs w:val="20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кодами 3.1.1 - 3.1.2) </w:t>
            </w:r>
            <w:proofErr w:type="gramEnd"/>
          </w:p>
        </w:tc>
        <w:tc>
          <w:tcPr>
            <w:tcW w:w="10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3.1</w:t>
            </w:r>
          </w:p>
        </w:tc>
      </w:tr>
      <w:tr w:rsidR="00E534FD" w:rsidRPr="00E534FD" w:rsidTr="00E534FD">
        <w:tc>
          <w:tcPr>
            <w:tcW w:w="11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napToGrid w:val="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281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363320">
            <w:pPr>
              <w:pStyle w:val="a3"/>
              <w:spacing w:line="240" w:lineRule="exact"/>
              <w:ind w:left="0" w:right="75" w:firstLine="0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0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12.0</w:t>
            </w:r>
          </w:p>
        </w:tc>
      </w:tr>
      <w:tr w:rsidR="00E534FD" w:rsidRPr="00E534FD" w:rsidTr="00E534FD">
        <w:tc>
          <w:tcPr>
            <w:tcW w:w="11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napToGrid w:val="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Улично-дорожная сеть </w:t>
            </w:r>
          </w:p>
        </w:tc>
        <w:tc>
          <w:tcPr>
            <w:tcW w:w="281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adjustRightInd w:val="0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534FD">
              <w:rPr>
                <w:sz w:val="20"/>
                <w:szCs w:val="20"/>
              </w:rPr>
              <w:t>велотранспортной</w:t>
            </w:r>
            <w:proofErr w:type="spellEnd"/>
            <w:r w:rsidRPr="00E534FD">
              <w:rPr>
                <w:sz w:val="20"/>
                <w:szCs w:val="20"/>
              </w:rPr>
              <w:t xml:space="preserve"> и инженерной инфраструктуры;</w:t>
            </w:r>
          </w:p>
          <w:p w:rsidR="00E534FD" w:rsidRPr="00E534FD" w:rsidRDefault="00E534FD" w:rsidP="00363320">
            <w:pPr>
              <w:pStyle w:val="a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0" w:right="75" w:firstLine="0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придорожных стоянок (парковок) транспортных сре</w:t>
            </w:r>
            <w:proofErr w:type="gramStart"/>
            <w:r w:rsidRPr="00E534FD">
              <w:rPr>
                <w:sz w:val="20"/>
                <w:szCs w:val="20"/>
              </w:rPr>
              <w:t>дств в гр</w:t>
            </w:r>
            <w:proofErr w:type="gramEnd"/>
            <w:r w:rsidRPr="00E534FD">
              <w:rPr>
                <w:sz w:val="20"/>
                <w:szCs w:val="20"/>
              </w:rPr>
              <w:t>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0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12.0.1</w:t>
            </w:r>
          </w:p>
        </w:tc>
      </w:tr>
      <w:tr w:rsidR="00E534FD" w:rsidRPr="00E534FD" w:rsidTr="00E534FD">
        <w:tc>
          <w:tcPr>
            <w:tcW w:w="11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napToGrid w:val="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Благоустройство </w:t>
            </w:r>
            <w:r w:rsidRPr="00E534FD">
              <w:rPr>
                <w:sz w:val="20"/>
                <w:szCs w:val="20"/>
              </w:rPr>
              <w:lastRenderedPageBreak/>
              <w:t xml:space="preserve">территории </w:t>
            </w:r>
          </w:p>
        </w:tc>
        <w:tc>
          <w:tcPr>
            <w:tcW w:w="281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lastRenderedPageBreak/>
              <w:t xml:space="preserve">Размещение декоративных, технических, планировочных, </w:t>
            </w:r>
            <w:r w:rsidRPr="00E534FD">
              <w:rPr>
                <w:sz w:val="20"/>
                <w:szCs w:val="20"/>
              </w:rPr>
              <w:lastRenderedPageBreak/>
              <w:t>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0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lastRenderedPageBreak/>
              <w:t>12.0.2</w:t>
            </w:r>
          </w:p>
        </w:tc>
      </w:tr>
      <w:tr w:rsidR="00E534FD" w:rsidRPr="00E534FD" w:rsidTr="00E534FD">
        <w:tc>
          <w:tcPr>
            <w:tcW w:w="11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napToGrid w:val="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lastRenderedPageBreak/>
              <w:t xml:space="preserve">Связь </w:t>
            </w:r>
          </w:p>
        </w:tc>
        <w:tc>
          <w:tcPr>
            <w:tcW w:w="281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  </w:t>
            </w:r>
          </w:p>
        </w:tc>
        <w:tc>
          <w:tcPr>
            <w:tcW w:w="10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6.8</w:t>
            </w:r>
          </w:p>
        </w:tc>
      </w:tr>
      <w:tr w:rsidR="00E534FD" w:rsidRPr="00E534FD" w:rsidTr="00E534FD">
        <w:tc>
          <w:tcPr>
            <w:tcW w:w="11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napToGrid w:val="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Трубопроводный транспорт </w:t>
            </w:r>
          </w:p>
        </w:tc>
        <w:tc>
          <w:tcPr>
            <w:tcW w:w="281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0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7.5</w:t>
            </w:r>
          </w:p>
        </w:tc>
      </w:tr>
      <w:tr w:rsidR="00E534FD" w:rsidRPr="00E534FD" w:rsidTr="00E534FD">
        <w:tc>
          <w:tcPr>
            <w:tcW w:w="11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napToGrid w:val="0"/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Автомобильные мойки </w:t>
            </w:r>
          </w:p>
        </w:tc>
        <w:tc>
          <w:tcPr>
            <w:tcW w:w="281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both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 xml:space="preserve">Размещение автомобильных моек, а также размещение магазинов сопутствующей торговли </w:t>
            </w:r>
          </w:p>
        </w:tc>
        <w:tc>
          <w:tcPr>
            <w:tcW w:w="10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4.9.1.3</w:t>
            </w:r>
          </w:p>
        </w:tc>
      </w:tr>
      <w:tr w:rsidR="00E534FD" w:rsidRPr="00E534FD" w:rsidTr="00E534FD">
        <w:trPr>
          <w:trHeight w:val="854"/>
        </w:trPr>
        <w:tc>
          <w:tcPr>
            <w:tcW w:w="11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Общественное питание</w:t>
            </w:r>
          </w:p>
        </w:tc>
        <w:tc>
          <w:tcPr>
            <w:tcW w:w="281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бары))</w:t>
            </w:r>
            <w:proofErr w:type="gramEnd"/>
          </w:p>
        </w:tc>
        <w:tc>
          <w:tcPr>
            <w:tcW w:w="10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</w:tr>
      <w:tr w:rsidR="00E534FD" w:rsidRPr="00E534FD" w:rsidTr="00E534FD">
        <w:tc>
          <w:tcPr>
            <w:tcW w:w="110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napToGrid w:val="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Ремонт автомобилей </w:t>
            </w:r>
          </w:p>
        </w:tc>
        <w:tc>
          <w:tcPr>
            <w:tcW w:w="281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 xml:space="preserve"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 </w:t>
            </w:r>
          </w:p>
        </w:tc>
        <w:tc>
          <w:tcPr>
            <w:tcW w:w="10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4.9.1.4</w:t>
            </w:r>
          </w:p>
        </w:tc>
      </w:tr>
      <w:tr w:rsidR="00E534FD" w:rsidRPr="00E534FD" w:rsidTr="00E534FD">
        <w:tc>
          <w:tcPr>
            <w:tcW w:w="11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E534FD" w:rsidRPr="00E534FD" w:rsidRDefault="00E534FD" w:rsidP="00E534FD">
            <w:pPr>
              <w:pStyle w:val="ConsPlusNormal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 xml:space="preserve">      Хранение автотранспорта</w:t>
            </w:r>
          </w:p>
        </w:tc>
        <w:tc>
          <w:tcPr>
            <w:tcW w:w="281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E534FD">
              <w:rPr>
                <w:sz w:val="20"/>
                <w:szCs w:val="20"/>
              </w:rPr>
              <w:t>машино-места</w:t>
            </w:r>
            <w:proofErr w:type="spellEnd"/>
            <w:r w:rsidRPr="00E534FD">
              <w:rPr>
                <w:sz w:val="20"/>
                <w:szCs w:val="20"/>
              </w:rPr>
              <w:t>, за исключением гаражей, размещение которых предусмотрено содержанием видов разрешенного использования с кодами 2.7.2, 4.9</w:t>
            </w:r>
          </w:p>
        </w:tc>
        <w:tc>
          <w:tcPr>
            <w:tcW w:w="1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2.7.1</w:t>
            </w:r>
          </w:p>
        </w:tc>
      </w:tr>
      <w:tr w:rsidR="00E534FD" w:rsidRPr="00E534FD" w:rsidTr="00E534FD"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Предельные минимальные и (или) максимальные размеры земельных участков и предельные параметры </w:t>
            </w: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предельные (минимальные и (или) максимальные) размеры земельных участков 0,10 - 0,30 га, в том числе их площадь 1000- 3000м</w:t>
            </w:r>
            <w:r w:rsidRPr="00E534FD">
              <w:rPr>
                <w:sz w:val="20"/>
                <w:szCs w:val="20"/>
                <w:vertAlign w:val="superscript"/>
              </w:rPr>
              <w:t>2</w:t>
            </w:r>
            <w:r w:rsidRPr="00E534FD">
              <w:rPr>
                <w:sz w:val="20"/>
                <w:szCs w:val="20"/>
              </w:rPr>
              <w:t>; минимальная (максимальная) ширина земельных участков вдоль фронта улицы/проезда 16 - 32 м;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предельное количество этажей – 3 этажа;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предельная высота зданий, строений, сооружений – 12 м;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40 %;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все жилые дома и хозяйственные постройки, размещенные по границам земельных участков, должны быть обеспечены системами водоотведения с кровли, с целью предотвращения подтопления соседних участков и строений;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- при размещении строений должны соблюдаться нормативные противопожарные расстояния между постройками, расположенными на соседних земельных участках. </w:t>
            </w:r>
            <w:proofErr w:type="gramStart"/>
            <w:r w:rsidRPr="00E534FD">
              <w:rPr>
                <w:sz w:val="20"/>
                <w:szCs w:val="20"/>
              </w:rPr>
              <w:t>Допускается блокировка хозяйственных построек на смежных земельных участках по взаимному согласию их собственников, а также блокировка хозяйственных построек к основному строению;</w:t>
            </w:r>
            <w:proofErr w:type="gramEnd"/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размещение навесов должно осуществляться с учетом соблюдения санитарных и пожарных требований, на расстоянии не менее 1,0 м от границы соседнего участка, которое можно уменьшить при наличии письменного согласия собственника соседнего домовладения;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до границы соседнего приусадебного участка расстояния должны быть не менее: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от усадебного, одно-, двухквартирного и блокированного дома - 3 м;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от постройки для содержания скота и птицы - 4 м (может быть изменено при наличии письменного согласия соседей);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от хозяйственных построек (бани, гаражи, летней кухни) - 1 м (может быть изменено при наличии письменного согласия соседей);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lastRenderedPageBreak/>
              <w:t xml:space="preserve">от стволов высокорослых деревьев - 4 м; </w:t>
            </w:r>
            <w:proofErr w:type="spellStart"/>
            <w:r w:rsidRPr="00E534FD">
              <w:rPr>
                <w:sz w:val="20"/>
                <w:szCs w:val="20"/>
              </w:rPr>
              <w:t>среднерослых</w:t>
            </w:r>
            <w:proofErr w:type="spellEnd"/>
            <w:r w:rsidRPr="00E534FD">
              <w:rPr>
                <w:sz w:val="20"/>
                <w:szCs w:val="20"/>
              </w:rPr>
              <w:t xml:space="preserve"> – 2м; от кустарника - 1 м.;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ограждение земельных участков жилых домов со стороны улиц должно быть прозрачным, характер ограждения и его высота - единообразными  на протяжении одного квартала с обеих сторон улицы и не превышать 2,0 м., и выполняться в соответствии с требованиями утвержденными органами местного самоуправления, согласованным  уполномоченным органом в вопросах градостроительства;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- ограждения между смежными земельными участками должны быть проветриваемыми (сетка </w:t>
            </w:r>
            <w:proofErr w:type="spellStart"/>
            <w:r w:rsidRPr="00E534FD">
              <w:rPr>
                <w:sz w:val="20"/>
                <w:szCs w:val="20"/>
              </w:rPr>
              <w:t>рабица</w:t>
            </w:r>
            <w:proofErr w:type="spellEnd"/>
            <w:r w:rsidRPr="00E534FD">
              <w:rPr>
                <w:sz w:val="20"/>
                <w:szCs w:val="20"/>
              </w:rPr>
              <w:t>, штакетник);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- высота ограждения участков для </w:t>
            </w:r>
            <w:proofErr w:type="gramStart"/>
            <w:r w:rsidRPr="00E534FD">
              <w:rPr>
                <w:sz w:val="20"/>
                <w:szCs w:val="20"/>
              </w:rPr>
              <w:t>объектов</w:t>
            </w:r>
            <w:proofErr w:type="gramEnd"/>
            <w:r w:rsidRPr="00E534FD">
              <w:rPr>
                <w:sz w:val="20"/>
                <w:szCs w:val="20"/>
              </w:rPr>
              <w:t xml:space="preserve"> условно разрешённого вида не должна превышать – 1.0 м. и выполняться в соответствии с требованиями утверждёнными органами местного самоуправления, и согласованы уполномоченным органом в вопросах градостроительной деятельности;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ограничения, связанные с размещением оконных проемов, выходящих на соседние домовладения: расстояние от окон жилых помещений до хозяйственных и прочих строений, расположенных на соседних участках, должно быть не менее 6 м (может быть изменено при наличии письменного согласия соседей);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при размещении жилого дома, от границы соседнего земельного участка менее чем на 3м, устройство оконных проёмов возможно, при наличии письменного согласия соседей;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архитектурно-планировочная структура новых массивов жилой застройки должна быть увязана по своим размерам и пропорциям с существующей планировочной структурой;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- на территориях расположенных в зоне центра села, действуют дополнительные регламенты сохранения </w:t>
            </w:r>
            <w:proofErr w:type="spellStart"/>
            <w:proofErr w:type="gramStart"/>
            <w:r w:rsidRPr="00E534FD">
              <w:rPr>
                <w:sz w:val="20"/>
                <w:szCs w:val="20"/>
              </w:rPr>
              <w:t>историко</w:t>
            </w:r>
            <w:proofErr w:type="spellEnd"/>
            <w:r w:rsidRPr="00E534FD">
              <w:rPr>
                <w:sz w:val="20"/>
                <w:szCs w:val="20"/>
              </w:rPr>
              <w:t xml:space="preserve"> – культурной</w:t>
            </w:r>
            <w:proofErr w:type="gramEnd"/>
            <w:r w:rsidRPr="00E534FD">
              <w:rPr>
                <w:sz w:val="20"/>
                <w:szCs w:val="20"/>
              </w:rPr>
              <w:t xml:space="preserve"> среды в соответствии со статьями 15.4,15.5;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при размещении учреждений и предприятий обслуживания на территории малоэтажной застройки следует учитывать требования следующих документов: СП 42.13330.2016, СП 30-102-99.</w:t>
            </w:r>
          </w:p>
        </w:tc>
      </w:tr>
      <w:tr w:rsidR="00E534FD" w:rsidRPr="00E534FD" w:rsidTr="00E534FD"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- водоснабжение следует производить от централизованных систем в соответствии со СП 31.13330.2012 Водоснабжение. Наружные сети и сооружения. Актуализированная редакция </w:t>
            </w:r>
            <w:proofErr w:type="spellStart"/>
            <w:r w:rsidRPr="00E534FD">
              <w:rPr>
                <w:sz w:val="20"/>
                <w:szCs w:val="20"/>
              </w:rPr>
              <w:t>СНиП</w:t>
            </w:r>
            <w:proofErr w:type="spellEnd"/>
            <w:r w:rsidRPr="00E534FD">
              <w:rPr>
                <w:sz w:val="20"/>
                <w:szCs w:val="20"/>
              </w:rPr>
              <w:t xml:space="preserve"> 2.04.02-84;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- подключение к централизованной системе канализации или местное </w:t>
            </w:r>
            <w:proofErr w:type="spellStart"/>
            <w:r w:rsidRPr="00E534FD">
              <w:rPr>
                <w:sz w:val="20"/>
                <w:szCs w:val="20"/>
              </w:rPr>
              <w:t>канализование</w:t>
            </w:r>
            <w:proofErr w:type="spellEnd"/>
            <w:r w:rsidRPr="00E534FD">
              <w:rPr>
                <w:sz w:val="20"/>
                <w:szCs w:val="20"/>
              </w:rPr>
              <w:t>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санитарная очистка территории;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обустройство и озеленение прилегающих к земельным участкам тротуаров и газонов;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- </w:t>
            </w:r>
            <w:proofErr w:type="spellStart"/>
            <w:r w:rsidRPr="00E534FD">
              <w:rPr>
                <w:sz w:val="20"/>
                <w:szCs w:val="20"/>
              </w:rPr>
              <w:t>мусороудаление</w:t>
            </w:r>
            <w:proofErr w:type="spellEnd"/>
            <w:r w:rsidRPr="00E534FD">
              <w:rPr>
                <w:sz w:val="20"/>
                <w:szCs w:val="20"/>
              </w:rPr>
              <w:t xml:space="preserve"> осуществлять путем вывоза бытовых отходов специальным транспортом или в контейнерах со специальных площадок, расстояние от которых до границ участков жилых домов, объектов общественного назначения, озелененных площадок не менее 25 метров;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максимальное сохранение природного рельефа с обеспечением отвода поверхностных вод;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исключение случаев замусоривания прилегающих к застройке овражно-балочных систем;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на жилых территориях, расположенных в границах санитарно-защитных зон, действуют дополнительные регламенты зон с особыми условиями использования.</w:t>
            </w:r>
          </w:p>
        </w:tc>
      </w:tr>
      <w:tr w:rsidR="00E534FD" w:rsidRPr="00E534FD" w:rsidTr="00E534FD"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проведение мероприятий по инженерной подготовке территории, включая вертикальную планировку с организацией отвода поверхностных вод;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мониторинг уровня положения грунтовых вод;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- на территориях, расположенных в границах </w:t>
            </w:r>
            <w:proofErr w:type="spellStart"/>
            <w:r w:rsidRPr="00E534FD">
              <w:rPr>
                <w:sz w:val="20"/>
                <w:szCs w:val="20"/>
              </w:rPr>
              <w:t>водоохранных</w:t>
            </w:r>
            <w:proofErr w:type="spellEnd"/>
            <w:r w:rsidRPr="00E534FD">
              <w:rPr>
                <w:sz w:val="20"/>
                <w:szCs w:val="20"/>
              </w:rPr>
              <w:t xml:space="preserve"> зон и границах затопления, действуют дополнительные регламенты зон с особыми условиями использования.</w:t>
            </w:r>
          </w:p>
        </w:tc>
      </w:tr>
    </w:tbl>
    <w:p w:rsidR="00D45131" w:rsidRDefault="00D45131" w:rsidP="00D45131">
      <w:pPr>
        <w:jc w:val="both"/>
        <w:rPr>
          <w:b/>
          <w:u w:val="single"/>
        </w:rPr>
      </w:pPr>
    </w:p>
    <w:p w:rsidR="00D45131" w:rsidRPr="002C6774" w:rsidRDefault="00D45131" w:rsidP="002C6774">
      <w:pPr>
        <w:jc w:val="center"/>
        <w:rPr>
          <w:sz w:val="24"/>
          <w:szCs w:val="24"/>
          <w:u w:val="single"/>
        </w:rPr>
      </w:pPr>
      <w:r w:rsidRPr="00E534FD">
        <w:rPr>
          <w:b/>
          <w:sz w:val="24"/>
          <w:szCs w:val="24"/>
          <w:u w:val="single"/>
        </w:rPr>
        <w:t>2. Общественно-деловые зоны:</w:t>
      </w:r>
    </w:p>
    <w:p w:rsidR="00D45131" w:rsidRPr="00E534FD" w:rsidRDefault="00D45131" w:rsidP="00D45131">
      <w:pPr>
        <w:jc w:val="both"/>
        <w:rPr>
          <w:sz w:val="24"/>
          <w:szCs w:val="24"/>
          <w:u w:val="single"/>
        </w:rPr>
      </w:pPr>
      <w:r w:rsidRPr="00E534FD">
        <w:rPr>
          <w:b/>
          <w:sz w:val="24"/>
          <w:szCs w:val="24"/>
          <w:u w:val="single"/>
        </w:rPr>
        <w:t>ОД - Зона общественной застройки.</w:t>
      </w:r>
      <w:r w:rsidRPr="00E534FD">
        <w:rPr>
          <w:b/>
          <w:sz w:val="24"/>
          <w:szCs w:val="24"/>
          <w:u w:val="single"/>
          <w:shd w:val="clear" w:color="auto" w:fill="FFFFFF"/>
        </w:rPr>
        <w:t xml:space="preserve"> </w:t>
      </w:r>
    </w:p>
    <w:p w:rsidR="00D45131" w:rsidRPr="002C6774" w:rsidRDefault="00D45131" w:rsidP="002C6774">
      <w:pPr>
        <w:ind w:firstLine="708"/>
        <w:jc w:val="both"/>
        <w:rPr>
          <w:sz w:val="24"/>
          <w:szCs w:val="24"/>
        </w:rPr>
      </w:pPr>
      <w:r w:rsidRPr="00E534FD">
        <w:rPr>
          <w:color w:val="000000"/>
          <w:sz w:val="24"/>
          <w:szCs w:val="24"/>
        </w:rPr>
        <w:t>Зона выделена для обеспечения правовых условий использования и строительства недвижимости с широким спектром административных, деловых, общественных, культурных, обслуживающих и коммерческих видов использования многофункционального назначения районного, поселенческого и местного значения.</w:t>
      </w:r>
    </w:p>
    <w:tbl>
      <w:tblPr>
        <w:tblW w:w="5000" w:type="pct"/>
        <w:tblLook w:val="0000"/>
      </w:tblPr>
      <w:tblGrid>
        <w:gridCol w:w="1959"/>
        <w:gridCol w:w="5305"/>
        <w:gridCol w:w="2311"/>
      </w:tblGrid>
      <w:tr w:rsidR="00E534FD" w:rsidRPr="00E534FD" w:rsidTr="00E534FD">
        <w:tc>
          <w:tcPr>
            <w:tcW w:w="1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color w:val="000000"/>
                <w:sz w:val="20"/>
                <w:szCs w:val="20"/>
              </w:rPr>
              <w:t xml:space="preserve">Наименование вида </w:t>
            </w:r>
            <w:r w:rsidRPr="00E534FD">
              <w:rPr>
                <w:b/>
                <w:color w:val="000000"/>
                <w:sz w:val="20"/>
                <w:szCs w:val="20"/>
              </w:rPr>
              <w:lastRenderedPageBreak/>
              <w:t>разрешенного использования земельного участка</w:t>
            </w:r>
          </w:p>
        </w:tc>
        <w:tc>
          <w:tcPr>
            <w:tcW w:w="2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color w:val="000000"/>
                <w:sz w:val="20"/>
                <w:szCs w:val="20"/>
              </w:rPr>
              <w:lastRenderedPageBreak/>
              <w:t xml:space="preserve">Описание вида </w:t>
            </w:r>
          </w:p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color w:val="000000"/>
                <w:sz w:val="20"/>
                <w:szCs w:val="20"/>
              </w:rPr>
              <w:t>разрешенного использования земельного участка</w:t>
            </w:r>
          </w:p>
        </w:tc>
        <w:tc>
          <w:tcPr>
            <w:tcW w:w="1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color w:val="000000"/>
                <w:sz w:val="20"/>
                <w:szCs w:val="20"/>
              </w:rPr>
              <w:t xml:space="preserve">Код </w:t>
            </w:r>
          </w:p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color w:val="000000"/>
                <w:sz w:val="20"/>
                <w:szCs w:val="20"/>
              </w:rPr>
              <w:t xml:space="preserve">(числовое </w:t>
            </w:r>
            <w:r w:rsidRPr="00E534FD">
              <w:rPr>
                <w:b/>
                <w:color w:val="000000"/>
                <w:sz w:val="20"/>
                <w:szCs w:val="20"/>
              </w:rPr>
              <w:lastRenderedPageBreak/>
              <w:t>обозначение) вида разрешенного использования земельного участка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3</w:t>
            </w:r>
          </w:p>
        </w:tc>
      </w:tr>
      <w:tr w:rsidR="00E534FD" w:rsidRPr="00E534FD" w:rsidTr="00E534FD">
        <w:tc>
          <w:tcPr>
            <w:tcW w:w="1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Социальное обслуживание</w:t>
            </w:r>
          </w:p>
        </w:tc>
        <w:tc>
          <w:tcPr>
            <w:tcW w:w="2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bCs/>
                <w:color w:val="000000"/>
                <w:sz w:val="20"/>
                <w:szCs w:val="20"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3.2.1 - 3.2.4</w:t>
            </w:r>
          </w:p>
        </w:tc>
        <w:tc>
          <w:tcPr>
            <w:tcW w:w="1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color w:val="000000"/>
                <w:sz w:val="20"/>
                <w:szCs w:val="20"/>
              </w:rPr>
              <w:t>3.2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pacing w:after="0"/>
              <w:jc w:val="center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Бытовое обслуживание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3.3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Амбулаторно-поликлиническое обслуживание 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3.4.1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Дошкольное,</w:t>
            </w:r>
          </w:p>
          <w:p w:rsidR="00E534FD" w:rsidRPr="00E534FD" w:rsidRDefault="00E534FD" w:rsidP="00E534F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начальное и среднее общее образование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spacing w:line="240" w:lineRule="exact"/>
              <w:jc w:val="both"/>
              <w:rPr>
                <w:sz w:val="20"/>
                <w:szCs w:val="20"/>
              </w:rPr>
            </w:pPr>
            <w:proofErr w:type="gramStart"/>
            <w:r w:rsidRPr="00E534FD">
              <w:rPr>
                <w:sz w:val="20"/>
                <w:szCs w:val="20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3.5.1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Среднее и высшее профессиональное образование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spacing w:line="240" w:lineRule="exact"/>
              <w:jc w:val="both"/>
              <w:rPr>
                <w:sz w:val="20"/>
                <w:szCs w:val="20"/>
              </w:rPr>
            </w:pPr>
            <w:proofErr w:type="gramStart"/>
            <w:r w:rsidRPr="00E534FD">
              <w:rPr>
                <w:sz w:val="20"/>
                <w:szCs w:val="20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3.5.2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Культурное развитие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зданий и сооружений, 3.6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3.6.1 - 3.6.3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3.6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Государственное управление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3.8.1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pacing w:after="0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Деловое управление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4.1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  <w:highlight w:val="white"/>
              </w:rPr>
              <w:lastRenderedPageBreak/>
              <w:t>Рынки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  <w:highlight w:val="white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tabs>
                <w:tab w:val="left" w:pos="720"/>
              </w:tabs>
              <w:snapToGrid w:val="0"/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4.3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Магазины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tabs>
                <w:tab w:val="left" w:pos="720"/>
              </w:tabs>
              <w:snapToGrid w:val="0"/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4.4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Банковская и страховая деятельность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both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pStyle w:val="ConsPlusNormal"/>
              <w:snapToGrid w:val="0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4.5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Общественное питание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both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pStyle w:val="ConsPlusNormal"/>
              <w:snapToGrid w:val="0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4.6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Гостиничное обслуживание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both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Размещение гостиниц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pStyle w:val="ConsPlusNormal"/>
              <w:snapToGrid w:val="0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4.7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Спорт</w:t>
            </w:r>
          </w:p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both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кодами 5.1.1 - 5.1.7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pStyle w:val="ConsPlusNormal"/>
              <w:snapToGrid w:val="0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</w:p>
          <w:p w:rsidR="00E534FD" w:rsidRPr="00E534FD" w:rsidRDefault="00E534FD" w:rsidP="00E534FD">
            <w:pPr>
              <w:pStyle w:val="ConsPlusNormal"/>
              <w:snapToGrid w:val="0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</w:p>
          <w:p w:rsidR="00E534FD" w:rsidRPr="00E534FD" w:rsidRDefault="00E534FD" w:rsidP="00E534FD">
            <w:pPr>
              <w:pStyle w:val="ConsPlusNorma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5.1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sub_1083"/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Обеспечение внутреннего правопорядка</w:t>
            </w:r>
            <w:bookmarkEnd w:id="2"/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Росгвардии</w:t>
            </w:r>
            <w:proofErr w:type="spellEnd"/>
            <w:r w:rsidRPr="00E534FD">
              <w:rPr>
                <w:rFonts w:ascii="Times New Roman" w:hAnsi="Times New Roman" w:cs="Times New Roman"/>
                <w:sz w:val="20"/>
                <w:szCs w:val="20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Коммунальное обслуживание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both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 xml:space="preserve">Размещение зданий и сооружений в целях обеспечения физических и юридических лиц коммунальными услугами. </w:t>
            </w:r>
            <w:proofErr w:type="gramStart"/>
            <w:r w:rsidRPr="00E534FD">
              <w:rPr>
                <w:bCs/>
                <w:sz w:val="20"/>
                <w:szCs w:val="20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кодами 3.1.1 - 3.1.2) </w:t>
            </w:r>
            <w:proofErr w:type="gramEnd"/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3.1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3"/>
              <w:ind w:left="75" w:right="75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12.0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Объекты </w:t>
            </w:r>
            <w:proofErr w:type="spellStart"/>
            <w:r w:rsidRPr="00E534FD">
              <w:rPr>
                <w:sz w:val="20"/>
                <w:szCs w:val="20"/>
              </w:rPr>
              <w:t>культурно-досуговой</w:t>
            </w:r>
            <w:proofErr w:type="spellEnd"/>
            <w:r w:rsidRPr="00E534FD">
              <w:rPr>
                <w:sz w:val="20"/>
                <w:szCs w:val="20"/>
              </w:rPr>
              <w:t xml:space="preserve"> деятельности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proofErr w:type="gramStart"/>
            <w:r w:rsidRPr="00E534FD">
              <w:rPr>
                <w:sz w:val="20"/>
                <w:szCs w:val="20"/>
              </w:rPr>
              <w:t xml:space="preserve"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 </w:t>
            </w:r>
            <w:proofErr w:type="gramEnd"/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3.6.1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proofErr w:type="gramStart"/>
            <w:r w:rsidRPr="00E534FD">
              <w:rPr>
                <w:sz w:val="20"/>
                <w:szCs w:val="20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363320">
            <w:pPr>
              <w:pStyle w:val="a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75" w:right="75" w:firstLine="0"/>
              <w:rPr>
                <w:sz w:val="20"/>
                <w:szCs w:val="20"/>
              </w:rPr>
            </w:pPr>
            <w:bookmarkStart w:id="3" w:name="p_8098"/>
            <w:bookmarkEnd w:id="3"/>
            <w:r w:rsidRPr="00E534FD">
              <w:rPr>
                <w:sz w:val="20"/>
                <w:szCs w:val="20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кодами 4.5, 4.6, 4.8 - 4.8.2;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Служебные гаражи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363320">
            <w:pPr>
              <w:pStyle w:val="a3"/>
              <w:ind w:left="75" w:firstLine="0"/>
              <w:rPr>
                <w:sz w:val="20"/>
                <w:szCs w:val="20"/>
              </w:rPr>
            </w:pPr>
            <w:bookmarkStart w:id="4" w:name="p_8112"/>
            <w:bookmarkEnd w:id="4"/>
            <w:r w:rsidRPr="00E534FD">
              <w:rPr>
                <w:sz w:val="20"/>
                <w:szCs w:val="20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Общежития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363320">
            <w:pPr>
              <w:ind w:left="75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</w:t>
            </w:r>
            <w:r w:rsidRPr="00E534FD">
              <w:rPr>
                <w:sz w:val="20"/>
                <w:szCs w:val="20"/>
              </w:rPr>
              <w:lastRenderedPageBreak/>
              <w:t xml:space="preserve">предусмотрено содержанием вида разрешенного использования с кодом 4.7 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3.2.4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lastRenderedPageBreak/>
              <w:t>Санаторная деятельность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363320">
            <w:pPr>
              <w:pStyle w:val="a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75"/>
              <w:ind w:left="75" w:right="75" w:firstLine="0"/>
              <w:rPr>
                <w:sz w:val="20"/>
                <w:szCs w:val="20"/>
              </w:rPr>
            </w:pPr>
            <w:bookmarkStart w:id="5" w:name="p_81891"/>
            <w:bookmarkEnd w:id="5"/>
            <w:r w:rsidRPr="00E534FD">
              <w:rPr>
                <w:sz w:val="20"/>
                <w:szCs w:val="20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 обустройство лечебно-оздоровительных местностей (пляжи, бюветы, места добычи целебной грязи); размещение лечебно-оздоровительных лагерей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9.2.1</w:t>
            </w:r>
          </w:p>
        </w:tc>
      </w:tr>
      <w:tr w:rsidR="00E534FD" w:rsidRPr="00E534FD" w:rsidTr="00E534FD">
        <w:trPr>
          <w:trHeight w:val="2967"/>
        </w:trPr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napToGrid w:val="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adjustRightInd w:val="0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534FD">
              <w:rPr>
                <w:sz w:val="20"/>
                <w:szCs w:val="20"/>
              </w:rPr>
              <w:t>велотранспортной</w:t>
            </w:r>
            <w:proofErr w:type="spellEnd"/>
            <w:r w:rsidRPr="00E534FD">
              <w:rPr>
                <w:sz w:val="20"/>
                <w:szCs w:val="20"/>
              </w:rPr>
              <w:t xml:space="preserve"> и инженерной инфраструктуры;</w:t>
            </w:r>
          </w:p>
          <w:p w:rsidR="00E534FD" w:rsidRPr="00E534FD" w:rsidRDefault="00E534FD" w:rsidP="00363320">
            <w:pPr>
              <w:pStyle w:val="a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0" w:right="75" w:firstLine="0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придорожных стоянок (парковок) транспортных сре</w:t>
            </w:r>
            <w:proofErr w:type="gramStart"/>
            <w:r w:rsidRPr="00E534FD">
              <w:rPr>
                <w:sz w:val="20"/>
                <w:szCs w:val="20"/>
              </w:rPr>
              <w:t>дств в гр</w:t>
            </w:r>
            <w:proofErr w:type="gramEnd"/>
            <w:r w:rsidRPr="00E534FD">
              <w:rPr>
                <w:sz w:val="20"/>
                <w:szCs w:val="20"/>
              </w:rPr>
              <w:t>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12.0.1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napToGrid w:val="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12.0.2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napToGrid w:val="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Связь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 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6.8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napToGrid w:val="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Трубопроводный транспорт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7.5</w:t>
            </w:r>
          </w:p>
        </w:tc>
      </w:tr>
      <w:tr w:rsidR="00E534FD" w:rsidRPr="00E534FD" w:rsidTr="00E534FD">
        <w:tc>
          <w:tcPr>
            <w:tcW w:w="5000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napToGrid w:val="0"/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 xml:space="preserve">Не </w:t>
            </w:r>
            <w:proofErr w:type="gramStart"/>
            <w:r w:rsidRPr="00E534FD">
              <w:rPr>
                <w:bCs/>
                <w:sz w:val="20"/>
                <w:szCs w:val="20"/>
              </w:rPr>
              <w:t>установлены</w:t>
            </w:r>
            <w:proofErr w:type="gramEnd"/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3"/>
              <w:jc w:val="center"/>
              <w:rPr>
                <w:rFonts w:ascii="Times New Roman" w:hAnsi="Times New Roman" w:cs="Times New Roman"/>
              </w:rPr>
            </w:pPr>
          </w:p>
          <w:p w:rsidR="00E534FD" w:rsidRPr="00E534FD" w:rsidRDefault="00E534FD" w:rsidP="00E534FD">
            <w:pPr>
              <w:pStyle w:val="ConsPlusNormal"/>
              <w:spacing w:line="240" w:lineRule="exact"/>
              <w:ind w:firstLine="23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Религиозное использование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3"/>
              <w:jc w:val="both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кодами 3.7.1 - 3.7.2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napToGrid w:val="0"/>
              <w:spacing w:line="240" w:lineRule="exact"/>
              <w:ind w:firstLine="23"/>
              <w:jc w:val="center"/>
              <w:rPr>
                <w:rFonts w:ascii="Times New Roman" w:hAnsi="Times New Roman" w:cs="Times New Roman"/>
              </w:rPr>
            </w:pPr>
          </w:p>
          <w:p w:rsidR="00E534FD" w:rsidRPr="00E534FD" w:rsidRDefault="00E534FD" w:rsidP="00E534FD">
            <w:pPr>
              <w:pStyle w:val="ConsPlusNormal"/>
              <w:snapToGrid w:val="0"/>
              <w:spacing w:line="240" w:lineRule="exact"/>
              <w:ind w:firstLine="23"/>
              <w:jc w:val="center"/>
              <w:rPr>
                <w:rFonts w:ascii="Times New Roman" w:hAnsi="Times New Roman" w:cs="Times New Roman"/>
              </w:rPr>
            </w:pPr>
          </w:p>
          <w:p w:rsidR="00E534FD" w:rsidRPr="00E534FD" w:rsidRDefault="00E534FD" w:rsidP="00E534FD">
            <w:pPr>
              <w:pStyle w:val="ConsPlusNormal"/>
              <w:snapToGrid w:val="0"/>
              <w:spacing w:line="240" w:lineRule="exact"/>
              <w:ind w:firstLine="23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3.7</w:t>
            </w:r>
          </w:p>
        </w:tc>
      </w:tr>
      <w:tr w:rsidR="00E534FD" w:rsidRPr="00E534FD" w:rsidTr="00E534FD">
        <w:trPr>
          <w:trHeight w:val="557"/>
        </w:trPr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363320">
            <w:pPr>
              <w:tabs>
                <w:tab w:val="left" w:pos="720"/>
              </w:tabs>
              <w:snapToGrid w:val="0"/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Автомобильные мойки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both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4.9.1.3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napToGrid w:val="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Ремонт автомобилей</w:t>
            </w:r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4.9.1.4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sub_1069"/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Склад</w:t>
            </w:r>
            <w:bookmarkEnd w:id="6"/>
          </w:p>
        </w:tc>
        <w:tc>
          <w:tcPr>
            <w:tcW w:w="277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534FD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</w:t>
            </w:r>
            <w:r w:rsidRPr="00E534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железнодорожных перевалочных складов</w:t>
            </w:r>
            <w:proofErr w:type="gramEnd"/>
          </w:p>
        </w:tc>
        <w:tc>
          <w:tcPr>
            <w:tcW w:w="12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6.9</w:t>
            </w:r>
          </w:p>
        </w:tc>
      </w:tr>
      <w:tr w:rsidR="00E534FD" w:rsidRPr="00E534FD" w:rsidTr="002C6774">
        <w:trPr>
          <w:trHeight w:val="4301"/>
        </w:trPr>
        <w:tc>
          <w:tcPr>
            <w:tcW w:w="1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lastRenderedPageBreak/>
              <w:t xml:space="preserve">Предельные минимальные и </w:t>
            </w:r>
          </w:p>
          <w:p w:rsidR="00E534FD" w:rsidRPr="00E534FD" w:rsidRDefault="00E534FD" w:rsidP="00E534FD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(или) максимальные размеры земельных участков и предельные параметры разрешенного строительства</w:t>
            </w:r>
          </w:p>
        </w:tc>
        <w:tc>
          <w:tcPr>
            <w:tcW w:w="39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предельные (минимальные и (или) максимальные) размеры земельных участков 0,03 - 0,3 га, в том числе их площадь 300- 3000м</w:t>
            </w:r>
            <w:r w:rsidRPr="00E534FD">
              <w:rPr>
                <w:sz w:val="20"/>
                <w:szCs w:val="20"/>
                <w:vertAlign w:val="superscript"/>
              </w:rPr>
              <w:t>2</w:t>
            </w:r>
            <w:r w:rsidRPr="00E534FD">
              <w:rPr>
                <w:sz w:val="20"/>
                <w:szCs w:val="20"/>
              </w:rPr>
              <w:t>;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м;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предельное количество этажей – 3 этажа;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предельная высота зданий, строений, сооружений – 12 м;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70 %;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- новое и реконструируемое строительство вести на конкурсной основе и по </w:t>
            </w:r>
            <w:proofErr w:type="gramStart"/>
            <w:r w:rsidRPr="00E534FD">
              <w:rPr>
                <w:sz w:val="20"/>
                <w:szCs w:val="20"/>
              </w:rPr>
              <w:t>индивидуальным проектам</w:t>
            </w:r>
            <w:proofErr w:type="gramEnd"/>
            <w:r w:rsidRPr="00E534FD">
              <w:rPr>
                <w:sz w:val="20"/>
                <w:szCs w:val="20"/>
              </w:rPr>
              <w:t>.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формирование общественно-деловой зоны должно осуществляться комплексно, включая организацию системы взаимосвязанных пространств-площадок (для отдыха, спорта и т.д.) и пешеходных путей, инженерное обеспечение, внешнее благоустройство и озеленение;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- в общественных зданиях и сооружениях следует создавать равные возможности получения услуг всеми категориями населения, в том числе и </w:t>
            </w:r>
            <w:proofErr w:type="spellStart"/>
            <w:r w:rsidRPr="00E534FD">
              <w:rPr>
                <w:sz w:val="20"/>
                <w:szCs w:val="20"/>
              </w:rPr>
              <w:t>маломобильными</w:t>
            </w:r>
            <w:proofErr w:type="spellEnd"/>
            <w:r w:rsidRPr="00E534FD">
              <w:rPr>
                <w:sz w:val="20"/>
                <w:szCs w:val="20"/>
              </w:rPr>
              <w:t>, согласно СП 31-102-99;</w:t>
            </w:r>
          </w:p>
        </w:tc>
      </w:tr>
      <w:tr w:rsidR="00E534FD" w:rsidRPr="00E534FD" w:rsidTr="00E534FD">
        <w:tc>
          <w:tcPr>
            <w:tcW w:w="1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Санитарные  и экологические требования</w:t>
            </w:r>
          </w:p>
        </w:tc>
        <w:tc>
          <w:tcPr>
            <w:tcW w:w="39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организация покрытия дорог и тротуаров с применением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  долговечных материалов, допускающих </w:t>
            </w:r>
            <w:proofErr w:type="gramStart"/>
            <w:r w:rsidRPr="00E534FD">
              <w:rPr>
                <w:sz w:val="20"/>
                <w:szCs w:val="20"/>
              </w:rPr>
              <w:t>механическую</w:t>
            </w:r>
            <w:proofErr w:type="gramEnd"/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  чистку, уборку и надлежащее содержание их в процессе  эксплуатации;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рекреационные места у общественных зданий должны  иметь повышенную степень долговечности и качества  элементов внешнего благоустройства и инженерного  оборудования, а также достаточную степень озеленения  (30% от незастроенной площади участка);</w:t>
            </w:r>
          </w:p>
          <w:p w:rsidR="00E534FD" w:rsidRPr="00E534FD" w:rsidRDefault="00E534FD" w:rsidP="00E534FD">
            <w:pPr>
              <w:snapToGrid w:val="0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устройство бордюрного обрамления проезжей части улиц,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  тротуаров, газонов;</w:t>
            </w:r>
          </w:p>
          <w:p w:rsidR="00E534FD" w:rsidRPr="00E534FD" w:rsidRDefault="00E534FD" w:rsidP="00E534FD">
            <w:pPr>
              <w:snapToGrid w:val="0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санитарная очистка;</w:t>
            </w:r>
          </w:p>
        </w:tc>
      </w:tr>
      <w:tr w:rsidR="00E534FD" w:rsidRPr="00E534FD" w:rsidTr="00E534FD">
        <w:tc>
          <w:tcPr>
            <w:tcW w:w="1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Защита от опасных природных процессов</w:t>
            </w:r>
          </w:p>
        </w:tc>
        <w:tc>
          <w:tcPr>
            <w:tcW w:w="39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организация поверхностного стока с отводом  поверхностных вод;</w:t>
            </w:r>
          </w:p>
        </w:tc>
      </w:tr>
      <w:tr w:rsidR="00E534FD" w:rsidRPr="00E534FD" w:rsidTr="00E534FD">
        <w:tc>
          <w:tcPr>
            <w:tcW w:w="10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Охрана </w:t>
            </w:r>
            <w:proofErr w:type="gramStart"/>
            <w:r w:rsidRPr="00E534FD">
              <w:rPr>
                <w:sz w:val="20"/>
                <w:szCs w:val="20"/>
              </w:rPr>
              <w:t>культурного</w:t>
            </w:r>
            <w:proofErr w:type="gramEnd"/>
          </w:p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 наследия</w:t>
            </w:r>
          </w:p>
        </w:tc>
        <w:tc>
          <w:tcPr>
            <w:tcW w:w="3977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допускается новое строительство, связанное с заменой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  ветхого фонда, строительство  должно вестись </w:t>
            </w:r>
            <w:proofErr w:type="gramStart"/>
            <w:r w:rsidRPr="00E534FD">
              <w:rPr>
                <w:sz w:val="20"/>
                <w:szCs w:val="20"/>
              </w:rPr>
              <w:t>в</w:t>
            </w:r>
            <w:proofErr w:type="gramEnd"/>
          </w:p>
          <w:p w:rsidR="00E534FD" w:rsidRPr="00E534FD" w:rsidRDefault="00E534FD" w:rsidP="00E534FD">
            <w:pPr>
              <w:snapToGrid w:val="0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  соответствие со сложившимся принципом застройки и сохранением ценных элементов.</w:t>
            </w:r>
          </w:p>
        </w:tc>
      </w:tr>
    </w:tbl>
    <w:p w:rsidR="00D45131" w:rsidRDefault="00D45131" w:rsidP="00D45131">
      <w:pPr>
        <w:jc w:val="both"/>
        <w:rPr>
          <w:color w:val="000000"/>
        </w:rPr>
      </w:pPr>
    </w:p>
    <w:p w:rsidR="00D45131" w:rsidRPr="00E534FD" w:rsidRDefault="00D45131" w:rsidP="002C6774">
      <w:pPr>
        <w:jc w:val="center"/>
        <w:rPr>
          <w:b/>
          <w:sz w:val="24"/>
          <w:szCs w:val="24"/>
          <w:u w:val="single"/>
        </w:rPr>
      </w:pPr>
      <w:r w:rsidRPr="00E534FD">
        <w:rPr>
          <w:b/>
          <w:sz w:val="24"/>
          <w:szCs w:val="24"/>
          <w:u w:val="single"/>
        </w:rPr>
        <w:t>3. Производственные и коммунально-складские зоны:</w:t>
      </w:r>
    </w:p>
    <w:p w:rsidR="00D45131" w:rsidRPr="00E534FD" w:rsidRDefault="00D45131" w:rsidP="00D45131">
      <w:pPr>
        <w:jc w:val="both"/>
        <w:rPr>
          <w:sz w:val="24"/>
          <w:szCs w:val="24"/>
        </w:rPr>
      </w:pPr>
      <w:proofErr w:type="gramStart"/>
      <w:r w:rsidRPr="00E534FD">
        <w:rPr>
          <w:b/>
          <w:sz w:val="24"/>
          <w:szCs w:val="24"/>
          <w:u w:val="single"/>
        </w:rPr>
        <w:t>П</w:t>
      </w:r>
      <w:proofErr w:type="gramEnd"/>
      <w:r w:rsidRPr="00E534FD">
        <w:rPr>
          <w:b/>
          <w:sz w:val="24"/>
          <w:szCs w:val="24"/>
          <w:u w:val="single"/>
        </w:rPr>
        <w:t xml:space="preserve"> 1 П 2 П 3 - Производственная зона.</w:t>
      </w:r>
    </w:p>
    <w:p w:rsidR="00D45131" w:rsidRPr="002C6774" w:rsidRDefault="00D45131" w:rsidP="002C6774">
      <w:pPr>
        <w:ind w:firstLine="709"/>
        <w:jc w:val="both"/>
        <w:rPr>
          <w:sz w:val="24"/>
          <w:szCs w:val="24"/>
        </w:rPr>
      </w:pPr>
      <w:r w:rsidRPr="00E534FD">
        <w:rPr>
          <w:color w:val="000000"/>
          <w:sz w:val="24"/>
          <w:szCs w:val="24"/>
        </w:rPr>
        <w:t xml:space="preserve">Зона выделена для обеспечения </w:t>
      </w:r>
      <w:proofErr w:type="spellStart"/>
      <w:r w:rsidRPr="00E534FD">
        <w:rPr>
          <w:color w:val="000000"/>
          <w:sz w:val="24"/>
          <w:szCs w:val="24"/>
        </w:rPr>
        <w:t>разрешительно-правовых</w:t>
      </w:r>
      <w:proofErr w:type="spellEnd"/>
      <w:r w:rsidRPr="00E534FD">
        <w:rPr>
          <w:color w:val="000000"/>
          <w:sz w:val="24"/>
          <w:szCs w:val="24"/>
        </w:rPr>
        <w:t xml:space="preserve"> условий и процедур формирования промышленных районов, включающих производственные предприятия 2-5 класса вредности, являющиеся источником шума, движения транспорта, загрязнения окружающей среды. Сочетание различных видов разрешённого использования объектов недвижимости осуществляется только при соблюдении санитарных и экологических нормативов и требований. Размещение новых и реконструкция существующих производственных предприятий должны производиться при наличии положительных заключений пожарной и санитарной инспекций.</w:t>
      </w:r>
    </w:p>
    <w:tbl>
      <w:tblPr>
        <w:tblW w:w="5000" w:type="pct"/>
        <w:tblLook w:val="0000"/>
      </w:tblPr>
      <w:tblGrid>
        <w:gridCol w:w="2461"/>
        <w:gridCol w:w="5019"/>
        <w:gridCol w:w="2095"/>
      </w:tblGrid>
      <w:tr w:rsidR="00E534FD" w:rsidRPr="00E534FD" w:rsidTr="00E534FD">
        <w:tc>
          <w:tcPr>
            <w:tcW w:w="1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color w:val="000000"/>
                <w:sz w:val="20"/>
                <w:szCs w:val="20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color w:val="000000"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color w:val="000000"/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color w:val="000000"/>
                <w:sz w:val="20"/>
                <w:szCs w:val="20"/>
              </w:rPr>
              <w:t>3</w:t>
            </w:r>
          </w:p>
        </w:tc>
      </w:tr>
      <w:tr w:rsidR="00E534FD" w:rsidRPr="00E534FD" w:rsidTr="00E534FD">
        <w:tc>
          <w:tcPr>
            <w:tcW w:w="1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34FD">
              <w:rPr>
                <w:rFonts w:ascii="Times New Roman" w:hAnsi="Times New Roman" w:cs="Times New Roman"/>
                <w:color w:val="000000"/>
              </w:rPr>
              <w:t>Хранение и переработка сельскохозяйственной продукции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34FD">
              <w:rPr>
                <w:rFonts w:ascii="Times New Roman" w:hAnsi="Times New Roman" w:cs="Times New Roman"/>
                <w:color w:val="000000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  <w:color w:val="000000"/>
              </w:rPr>
              <w:t>1.15</w:t>
            </w:r>
          </w:p>
        </w:tc>
      </w:tr>
      <w:tr w:rsidR="00E534FD" w:rsidRPr="00E534FD" w:rsidTr="00E534FD">
        <w:tc>
          <w:tcPr>
            <w:tcW w:w="1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34FD">
              <w:rPr>
                <w:rFonts w:ascii="Times New Roman" w:hAnsi="Times New Roman" w:cs="Times New Roman"/>
                <w:color w:val="000000"/>
              </w:rPr>
              <w:t>Обеспечение сельскохозяйственного производства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34FD">
              <w:rPr>
                <w:rFonts w:ascii="Times New Roman" w:hAnsi="Times New Roman" w:cs="Times New Roman"/>
                <w:color w:val="000000"/>
              </w:rPr>
              <w:t xml:space="preserve">Размещение машинно-транспортных и ремонтных станций, ангаров и гаражей для сельскохозяйственной техники, амбаров, водонапорных башен, </w:t>
            </w:r>
            <w:r w:rsidRPr="00E534FD">
              <w:rPr>
                <w:rFonts w:ascii="Times New Roman" w:hAnsi="Times New Roman" w:cs="Times New Roman"/>
                <w:color w:val="000000"/>
              </w:rPr>
              <w:lastRenderedPageBreak/>
              <w:t>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  <w:color w:val="000000"/>
              </w:rPr>
              <w:lastRenderedPageBreak/>
              <w:t>1.18</w:t>
            </w:r>
          </w:p>
        </w:tc>
      </w:tr>
      <w:tr w:rsidR="00E534FD" w:rsidRPr="00E534FD" w:rsidTr="00E534FD">
        <w:tc>
          <w:tcPr>
            <w:tcW w:w="1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lastRenderedPageBreak/>
              <w:t xml:space="preserve">Хранение автотранспорта 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both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E534FD">
              <w:rPr>
                <w:rFonts w:ascii="Times New Roman" w:hAnsi="Times New Roman" w:cs="Times New Roman"/>
              </w:rPr>
              <w:t>машино-места</w:t>
            </w:r>
            <w:proofErr w:type="spellEnd"/>
            <w:r w:rsidRPr="00E534FD">
              <w:rPr>
                <w:rFonts w:ascii="Times New Roman" w:hAnsi="Times New Roman" w:cs="Times New Roman"/>
              </w:rPr>
              <w:t>, за исключением гаражей, размещение которых предусмотрено содержанием видов разрешенного использования с кодами 2.7.2, 4.9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2.7.1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sub_10491"/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Объекты дорожного сервиса</w:t>
            </w:r>
            <w:bookmarkEnd w:id="7"/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 </w:t>
            </w:r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4.9.1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 xml:space="preserve">Заправка транспортных средств 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both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4.9.1.1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Обеспечение дорожного отдыха</w:t>
            </w:r>
            <w:r w:rsidRPr="00E534FD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4.9.1.2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Автомобильные мойки</w:t>
            </w:r>
            <w:r w:rsidRPr="00E534FD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4.9.1.3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sub_1060"/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Производственная деятельность</w:t>
            </w:r>
            <w:bookmarkEnd w:id="8"/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6.0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  <w:bookmarkStart w:id="9" w:name="p_8156"/>
            <w:bookmarkEnd w:id="9"/>
            <w:r w:rsidRPr="00E534FD">
              <w:rPr>
                <w:sz w:val="20"/>
                <w:szCs w:val="20"/>
              </w:rPr>
              <w:t>Складские площадки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6.9.1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bookmarkStart w:id="10" w:name="sub_1064"/>
            <w:bookmarkEnd w:id="10"/>
            <w:r w:rsidRPr="00E534FD">
              <w:rPr>
                <w:sz w:val="20"/>
                <w:szCs w:val="20"/>
              </w:rPr>
              <w:t xml:space="preserve">Магазины </w:t>
            </w:r>
          </w:p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Размещение объектов капитального строительства, предназначенных для продажи товаров, торговая площадь которых составляет до 5000 кв. м </w:t>
            </w:r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" w:name="sub_1065"/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Нефтехимическая промышленность</w:t>
            </w:r>
            <w:bookmarkEnd w:id="11"/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bookmarkStart w:id="12" w:name="sub_1067"/>
            <w:bookmarkEnd w:id="12"/>
            <w:r w:rsidRPr="00E534FD">
              <w:rPr>
                <w:sz w:val="20"/>
                <w:szCs w:val="20"/>
              </w:rPr>
              <w:t xml:space="preserve">Гостиничное обслуживание 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гостиниц</w:t>
            </w:r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Склад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both"/>
              <w:rPr>
                <w:sz w:val="20"/>
                <w:szCs w:val="20"/>
              </w:rPr>
            </w:pPr>
            <w:proofErr w:type="gramStart"/>
            <w:r w:rsidRPr="00E534FD">
              <w:rPr>
                <w:sz w:val="20"/>
                <w:szCs w:val="20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6.9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napToGrid w:val="0"/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Коммунальное обслуживание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both"/>
              <w:rPr>
                <w:sz w:val="20"/>
                <w:szCs w:val="20"/>
              </w:rPr>
            </w:pPr>
            <w:proofErr w:type="gramStart"/>
            <w:r w:rsidRPr="00E534FD">
              <w:rPr>
                <w:bCs/>
                <w:sz w:val="20"/>
                <w:szCs w:val="20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</w:t>
            </w:r>
            <w:r w:rsidRPr="00E534FD">
              <w:rPr>
                <w:bCs/>
                <w:sz w:val="20"/>
                <w:szCs w:val="20"/>
              </w:rPr>
              <w:lastRenderedPageBreak/>
              <w:t>сооружений, необходимых для сбора и плавки снега)</w:t>
            </w:r>
            <w:proofErr w:type="gramEnd"/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lastRenderedPageBreak/>
              <w:t>3.1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napToGrid w:val="0"/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lastRenderedPageBreak/>
              <w:t xml:space="preserve">Автомобильный транспорт 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363320">
            <w:pPr>
              <w:pStyle w:val="a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-37" w:right="75" w:firstLine="0"/>
              <w:rPr>
                <w:bCs/>
                <w:sz w:val="20"/>
                <w:szCs w:val="20"/>
              </w:rPr>
            </w:pPr>
            <w:bookmarkStart w:id="13" w:name="p_8169"/>
            <w:bookmarkEnd w:id="13"/>
            <w:r w:rsidRPr="00E534FD">
              <w:rPr>
                <w:bCs/>
                <w:sz w:val="20"/>
                <w:szCs w:val="20"/>
              </w:rPr>
              <w:t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кодами 7.2.1 - 7.2.3</w:t>
            </w:r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7.2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napToGrid w:val="0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 xml:space="preserve">Размещение автомобильных дорог 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363320">
            <w:pPr>
              <w:pStyle w:val="a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75"/>
              <w:ind w:left="-37" w:right="75" w:firstLine="0"/>
              <w:rPr>
                <w:sz w:val="20"/>
                <w:szCs w:val="20"/>
              </w:rPr>
            </w:pPr>
            <w:bookmarkStart w:id="14" w:name="p_81721"/>
            <w:bookmarkEnd w:id="14"/>
            <w:proofErr w:type="gramStart"/>
            <w:r w:rsidRPr="00E534FD">
              <w:rPr>
                <w:sz w:val="20"/>
                <w:szCs w:val="20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  <w:proofErr w:type="gramEnd"/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7.2.1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napToGrid w:val="0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 xml:space="preserve">Обслуживание перевозок пассажиров 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both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кодом 7.6</w:t>
            </w:r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7.2.2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5" w:name="sub_10492"/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Служебные гаражи</w:t>
            </w:r>
            <w:bookmarkEnd w:id="15"/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6" w:name="sub_10681"/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Связь</w:t>
            </w:r>
            <w:bookmarkEnd w:id="16"/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12.0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Амбулаторное ветеринарное обслуживание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3.10.1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Ветеринарное обслуживание</w:t>
            </w:r>
            <w:r w:rsidRPr="00E534FD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 </w:t>
            </w:r>
            <w:hyperlink r:id="rId7" w:anchor="block_103101" w:history="1">
              <w:r w:rsidRPr="00E534FD">
                <w:rPr>
                  <w:rStyle w:val="ab"/>
                  <w:sz w:val="20"/>
                  <w:szCs w:val="20"/>
                </w:rPr>
                <w:t>кодами 3.10.1 - 3.10.2</w:t>
              </w:r>
            </w:hyperlink>
            <w:r w:rsidRPr="00E534F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3.10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Приюты для животных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:rsidR="00E534FD" w:rsidRPr="00E534FD" w:rsidRDefault="00E534FD" w:rsidP="00E534F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E534FD" w:rsidRPr="00E534FD" w:rsidRDefault="00E534FD" w:rsidP="00E534F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 xml:space="preserve">размещение объектов капитального строительства, предназначенных для организации гостиниц для </w:t>
            </w:r>
            <w:r w:rsidRPr="00E534FD">
              <w:rPr>
                <w:rFonts w:ascii="Times New Roman" w:hAnsi="Times New Roman" w:cs="Times New Roman"/>
              </w:rPr>
              <w:lastRenderedPageBreak/>
              <w:t>животных</w:t>
            </w:r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lastRenderedPageBreak/>
              <w:t>3.10.2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lastRenderedPageBreak/>
              <w:t>Обеспечение внутреннего правопорядка</w:t>
            </w:r>
            <w:r w:rsidRPr="00E534FD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E534FD">
              <w:rPr>
                <w:sz w:val="20"/>
                <w:szCs w:val="20"/>
              </w:rPr>
              <w:t>Росгвардии</w:t>
            </w:r>
            <w:proofErr w:type="spellEnd"/>
            <w:r w:rsidRPr="00E534FD">
              <w:rPr>
                <w:sz w:val="20"/>
                <w:szCs w:val="20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 </w:t>
            </w:r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Строительная промышленность</w:t>
            </w:r>
            <w:r w:rsidRPr="00E534FD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363320">
            <w:pPr>
              <w:pStyle w:val="a3"/>
              <w:ind w:left="0" w:firstLine="0"/>
              <w:rPr>
                <w:sz w:val="20"/>
                <w:szCs w:val="20"/>
              </w:rPr>
            </w:pPr>
            <w:bookmarkStart w:id="17" w:name="p_257"/>
            <w:bookmarkEnd w:id="17"/>
            <w:r w:rsidRPr="00E534FD">
              <w:rPr>
                <w:sz w:val="20"/>
                <w:szCs w:val="20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napToGrid w:val="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Улично-дорожная сеть 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363320">
            <w:pPr>
              <w:pStyle w:val="a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0" w:right="75" w:firstLine="0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12.0.1</w:t>
            </w:r>
          </w:p>
        </w:tc>
      </w:tr>
      <w:tr w:rsidR="00E534FD" w:rsidRPr="00E534FD" w:rsidTr="00E534FD">
        <w:tc>
          <w:tcPr>
            <w:tcW w:w="128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napToGrid w:val="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Трубопроводный транспорт 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7.5</w:t>
            </w:r>
          </w:p>
        </w:tc>
      </w:tr>
      <w:tr w:rsidR="00E534FD" w:rsidRPr="00E534FD" w:rsidTr="00E534FD">
        <w:tc>
          <w:tcPr>
            <w:tcW w:w="3906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tabs>
                <w:tab w:val="left" w:pos="720"/>
              </w:tabs>
              <w:snapToGrid w:val="0"/>
              <w:spacing w:line="240" w:lineRule="exact"/>
              <w:ind w:right="23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  <w:bCs/>
              </w:rPr>
              <w:t>Строения и сооружения, связанные технологическим процессом, обслуживающие технологический процесс</w:t>
            </w:r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napToGrid w:val="0"/>
              <w:spacing w:line="240" w:lineRule="exact"/>
              <w:ind w:left="15" w:right="-15"/>
              <w:jc w:val="center"/>
              <w:rPr>
                <w:bCs/>
                <w:sz w:val="20"/>
                <w:szCs w:val="20"/>
              </w:rPr>
            </w:pPr>
          </w:p>
        </w:tc>
      </w:tr>
      <w:tr w:rsidR="00E534FD" w:rsidRPr="00E534FD" w:rsidTr="00E534FD">
        <w:tc>
          <w:tcPr>
            <w:tcW w:w="3906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8" w:name="sub_103101"/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bookmarkEnd w:id="18"/>
            <w:r w:rsidRPr="00E534FD">
              <w:rPr>
                <w:rFonts w:ascii="Times New Roman" w:hAnsi="Times New Roman" w:cs="Times New Roman"/>
                <w:sz w:val="20"/>
                <w:szCs w:val="20"/>
              </w:rPr>
              <w:t xml:space="preserve">е </w:t>
            </w:r>
            <w:proofErr w:type="gramStart"/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установлены</w:t>
            </w:r>
            <w:proofErr w:type="gramEnd"/>
          </w:p>
        </w:tc>
        <w:tc>
          <w:tcPr>
            <w:tcW w:w="109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4FD" w:rsidRPr="00E534FD" w:rsidTr="00E534FD">
        <w:tc>
          <w:tcPr>
            <w:tcW w:w="1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  Предельные (минимальные и (или) максимальные) размеры земельных участков и предельные параметры</w:t>
            </w:r>
          </w:p>
        </w:tc>
        <w:tc>
          <w:tcPr>
            <w:tcW w:w="37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предельные (минимальные и (или) максимальные) размеры земельных участков 0,1 – 1,0 га, в том числе их площадь 1000 – 10000 м</w:t>
            </w:r>
            <w:proofErr w:type="gramStart"/>
            <w:r w:rsidRPr="00E534FD">
              <w:rPr>
                <w:sz w:val="20"/>
                <w:szCs w:val="20"/>
                <w:vertAlign w:val="superscript"/>
              </w:rPr>
              <w:t>2</w:t>
            </w:r>
            <w:proofErr w:type="gramEnd"/>
            <w:r w:rsidRPr="00E534FD">
              <w:rPr>
                <w:sz w:val="20"/>
                <w:szCs w:val="20"/>
              </w:rPr>
              <w:t>;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- 8 м;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предельное количество этажей – 3 этажа;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предельная высота зданий, строений, сооружений – 8 м;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60 %;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- в </w:t>
            </w:r>
            <w:proofErr w:type="spellStart"/>
            <w:r w:rsidRPr="00E534FD">
              <w:rPr>
                <w:sz w:val="20"/>
                <w:szCs w:val="20"/>
              </w:rPr>
              <w:t>примагистральной</w:t>
            </w:r>
            <w:proofErr w:type="spellEnd"/>
            <w:r w:rsidRPr="00E534FD">
              <w:rPr>
                <w:sz w:val="20"/>
                <w:szCs w:val="20"/>
              </w:rPr>
              <w:t xml:space="preserve"> полосе производственных в зонах предусматривать открытые площадки для стоянки легковых автомобилей в соответствии с нормами </w:t>
            </w:r>
          </w:p>
        </w:tc>
      </w:tr>
      <w:tr w:rsidR="00E534FD" w:rsidRPr="00E534FD" w:rsidTr="00E534FD">
        <w:tc>
          <w:tcPr>
            <w:tcW w:w="1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Санитарные и экологические требования</w:t>
            </w:r>
          </w:p>
        </w:tc>
        <w:tc>
          <w:tcPr>
            <w:tcW w:w="37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со стороны селитебных территорий необходимо предусматривать полосу древесно-кустарниковых насаждений (согласно СП 42.13330.2016);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- уровень </w:t>
            </w:r>
            <w:proofErr w:type="spellStart"/>
            <w:r w:rsidRPr="00E534FD">
              <w:rPr>
                <w:sz w:val="20"/>
                <w:szCs w:val="20"/>
              </w:rPr>
              <w:t>озелененности</w:t>
            </w:r>
            <w:proofErr w:type="spellEnd"/>
            <w:r w:rsidRPr="00E534FD">
              <w:rPr>
                <w:sz w:val="20"/>
                <w:szCs w:val="20"/>
              </w:rPr>
              <w:t xml:space="preserve"> территории предприятий 10 - 15%, при этом следует размещать деревья не ближе 5 м от зданий и сооружений; не следует применять хвойные и другие легковоспламеняющиеся деревья и кустарники.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с целью снижения вредного влияния на жилую среду предусмотреть на промпредприятиях следующие технологические мероприятия: максимальную утилизацию различных компонентов сырья и побочных продуктов производства, сокращение водопотребления и водоотведения путем внедрения системы оборотного водоснабжения;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- все загрязненные воды поверхностного стока с территории </w:t>
            </w:r>
            <w:proofErr w:type="spellStart"/>
            <w:r w:rsidRPr="00E534FD">
              <w:rPr>
                <w:sz w:val="20"/>
                <w:szCs w:val="20"/>
              </w:rPr>
              <w:t>промплощадки</w:t>
            </w:r>
            <w:proofErr w:type="spellEnd"/>
            <w:r w:rsidRPr="00E534FD">
              <w:rPr>
                <w:sz w:val="20"/>
                <w:szCs w:val="20"/>
              </w:rPr>
              <w:t xml:space="preserve"> направляются на локальные очистные сооружения перед каждым выпуском.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- все изменения, связанные с процессом основного производства, включая изменения характера производства, сдачу и аренду помещений и т.п., должны согласовываться с органами ТО ТУ </w:t>
            </w:r>
            <w:proofErr w:type="spellStart"/>
            <w:r w:rsidRPr="00E534FD">
              <w:rPr>
                <w:sz w:val="20"/>
                <w:szCs w:val="20"/>
              </w:rPr>
              <w:t>Роспотребнадзора</w:t>
            </w:r>
            <w:proofErr w:type="spellEnd"/>
            <w:r w:rsidRPr="00E534FD">
              <w:rPr>
                <w:sz w:val="20"/>
                <w:szCs w:val="20"/>
              </w:rPr>
              <w:t>, охраны окружающей среды и градостроительства</w:t>
            </w:r>
          </w:p>
        </w:tc>
      </w:tr>
    </w:tbl>
    <w:p w:rsidR="00D45131" w:rsidRPr="00195800" w:rsidRDefault="00D45131" w:rsidP="00D45131">
      <w:pPr>
        <w:jc w:val="both"/>
        <w:rPr>
          <w:b/>
        </w:rPr>
      </w:pPr>
    </w:p>
    <w:p w:rsidR="00D45131" w:rsidRPr="002C6774" w:rsidRDefault="00D45131" w:rsidP="00D45131">
      <w:pPr>
        <w:jc w:val="both"/>
      </w:pPr>
      <w:proofErr w:type="gramStart"/>
      <w:r>
        <w:rPr>
          <w:b/>
          <w:u w:val="single"/>
        </w:rPr>
        <w:t>П</w:t>
      </w:r>
      <w:proofErr w:type="gramEnd"/>
      <w:r>
        <w:rPr>
          <w:b/>
          <w:u w:val="single"/>
        </w:rPr>
        <w:t xml:space="preserve"> 1 П 2 П 3 - Коммунально-складская зона.</w:t>
      </w:r>
    </w:p>
    <w:tbl>
      <w:tblPr>
        <w:tblW w:w="5000" w:type="pct"/>
        <w:tblLook w:val="0000"/>
      </w:tblPr>
      <w:tblGrid>
        <w:gridCol w:w="2463"/>
        <w:gridCol w:w="5019"/>
        <w:gridCol w:w="2093"/>
      </w:tblGrid>
      <w:tr w:rsidR="00E534FD" w:rsidRPr="00E534FD" w:rsidTr="00E534FD"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sz w:val="20"/>
                <w:szCs w:val="20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sz w:val="20"/>
                <w:szCs w:val="20"/>
              </w:rPr>
              <w:t xml:space="preserve">Код (числовое обозначение) вида разрешенного использования </w:t>
            </w:r>
            <w:r w:rsidRPr="00E534FD">
              <w:rPr>
                <w:b/>
                <w:sz w:val="20"/>
                <w:szCs w:val="20"/>
              </w:rPr>
              <w:lastRenderedPageBreak/>
              <w:t>земельного участка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2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3</w:t>
            </w:r>
          </w:p>
        </w:tc>
      </w:tr>
      <w:tr w:rsidR="00E534FD" w:rsidRPr="00E534FD" w:rsidTr="00E534FD"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34FD">
              <w:rPr>
                <w:rFonts w:ascii="Times New Roman" w:hAnsi="Times New Roman" w:cs="Times New Roman"/>
                <w:color w:val="000000"/>
              </w:rPr>
              <w:t>Хранение и переработка сельскохозяйственной продукции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34FD">
              <w:rPr>
                <w:rFonts w:ascii="Times New Roman" w:hAnsi="Times New Roman" w:cs="Times New Roman"/>
                <w:color w:val="000000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  <w:color w:val="000000"/>
              </w:rPr>
              <w:t>1.15</w:t>
            </w:r>
          </w:p>
        </w:tc>
      </w:tr>
      <w:tr w:rsidR="00E534FD" w:rsidRPr="00E534FD" w:rsidTr="00E534FD"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34FD">
              <w:rPr>
                <w:rFonts w:ascii="Times New Roman" w:hAnsi="Times New Roman" w:cs="Times New Roman"/>
                <w:color w:val="000000"/>
              </w:rPr>
              <w:t>Обеспечение сельскохозяйственного производства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34FD">
              <w:rPr>
                <w:rFonts w:ascii="Times New Roman" w:hAnsi="Times New Roman" w:cs="Times New Roman"/>
                <w:color w:val="000000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  <w:color w:val="000000"/>
              </w:rPr>
              <w:t>1.18</w:t>
            </w:r>
          </w:p>
        </w:tc>
      </w:tr>
      <w:tr w:rsidR="00E534FD" w:rsidRPr="00E534FD" w:rsidTr="00E534FD"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Хранение автотранспорта</w:t>
            </w:r>
          </w:p>
        </w:tc>
        <w:tc>
          <w:tcPr>
            <w:tcW w:w="2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both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E534FD">
              <w:rPr>
                <w:rFonts w:ascii="Times New Roman" w:hAnsi="Times New Roman" w:cs="Times New Roman"/>
              </w:rPr>
              <w:t>машино-места</w:t>
            </w:r>
            <w:proofErr w:type="spellEnd"/>
            <w:r w:rsidRPr="00E534FD">
              <w:rPr>
                <w:rFonts w:ascii="Times New Roman" w:hAnsi="Times New Roman" w:cs="Times New Roman"/>
              </w:rPr>
              <w:t>, за исключением гаражей, размещение которых предусмотрено содержанием видов разрешенного использования с кодами 2.7.2, 4.9</w:t>
            </w:r>
          </w:p>
        </w:tc>
        <w:tc>
          <w:tcPr>
            <w:tcW w:w="10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2.7.1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9" w:name="sub_1049111"/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Объекты дорожного сервиса</w:t>
            </w:r>
            <w:bookmarkEnd w:id="19"/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4.9.1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Заправка транспортных средств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both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4.9.1.1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Обеспечение дорожного отдыха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4.9.1.2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Автомобильные мойки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4.9.1.3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0" w:name="sub_106011"/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Производственная деятельность</w:t>
            </w:r>
            <w:bookmarkEnd w:id="20"/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способом.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6.0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3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Складские площадки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 xml:space="preserve">Временное хранение, распределение и перевалка грузов (за исключением хранения стратегических запасов) на открытом воздухе 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6.9.1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Магазины</w:t>
            </w:r>
          </w:p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Размещение объектов капитального строительства, предназначенных для продажи товаров, торговая площадь которых составляет до 5000 кв. м 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1" w:name="sub_106511"/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Нефтехимическая промышленность</w:t>
            </w:r>
            <w:bookmarkEnd w:id="21"/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гостиниц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Склад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both"/>
              <w:rPr>
                <w:sz w:val="20"/>
                <w:szCs w:val="20"/>
              </w:rPr>
            </w:pPr>
            <w:proofErr w:type="gramStart"/>
            <w:r w:rsidRPr="00E534FD">
              <w:rPr>
                <w:sz w:val="20"/>
                <w:szCs w:val="20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6.9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napToGrid w:val="0"/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lastRenderedPageBreak/>
              <w:t>Коммунальное обслуживание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both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lastRenderedPageBreak/>
              <w:t xml:space="preserve">Размещение зданий и сооружений в целях обеспечения </w:t>
            </w:r>
            <w:r w:rsidRPr="00E534FD">
              <w:rPr>
                <w:bCs/>
                <w:sz w:val="20"/>
                <w:szCs w:val="20"/>
              </w:rPr>
              <w:lastRenderedPageBreak/>
              <w:t>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lastRenderedPageBreak/>
              <w:t>3.1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napToGrid w:val="0"/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lastRenderedPageBreak/>
              <w:t>Автомобильный транспорт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363320">
            <w:pPr>
              <w:pStyle w:val="a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0" w:right="75" w:firstLine="0"/>
              <w:rPr>
                <w:bCs/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кодами 7.2.1 - 7.2.3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7.2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napToGrid w:val="0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 xml:space="preserve">Размещение автомобильных дорог 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363320">
            <w:pPr>
              <w:pStyle w:val="a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75" w:after="75"/>
              <w:ind w:left="0" w:right="75" w:firstLine="0"/>
              <w:rPr>
                <w:sz w:val="20"/>
                <w:szCs w:val="20"/>
              </w:rPr>
            </w:pPr>
            <w:proofErr w:type="gramStart"/>
            <w:r w:rsidRPr="00E534FD">
              <w:rPr>
                <w:sz w:val="20"/>
                <w:szCs w:val="20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  <w:proofErr w:type="gramEnd"/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7.2.1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napToGrid w:val="0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 xml:space="preserve">Обслуживание перевозок пассажиров 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both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кодом 7.6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7.2.2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2" w:name="sub_1049211"/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Служебные гаражи</w:t>
            </w:r>
            <w:bookmarkEnd w:id="22"/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3" w:name="sub_1068111"/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Связь</w:t>
            </w:r>
            <w:bookmarkEnd w:id="23"/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12.0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Амбулаторное ветеринарное обслуживание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3.10.1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Ветеринарное обслуживание</w:t>
            </w:r>
            <w:r w:rsidRPr="00E534FD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кодами 3.10.1 - 3.10.2 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3.10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>Приюты для животных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 xml:space="preserve">Размещение объектов капитального строительства, предназначенных для оказания ветеринарных услуг в стационаре; 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</w:t>
            </w:r>
            <w:r w:rsidRPr="00E534FD">
              <w:rPr>
                <w:rFonts w:ascii="Times New Roman" w:hAnsi="Times New Roman" w:cs="Times New Roman"/>
              </w:rPr>
              <w:lastRenderedPageBreak/>
              <w:t>животных; 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lastRenderedPageBreak/>
              <w:t>3.10.2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lastRenderedPageBreak/>
              <w:t>Обеспечение внутреннего правопорядка</w:t>
            </w:r>
            <w:r w:rsidRPr="00E534FD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E534FD">
              <w:rPr>
                <w:sz w:val="20"/>
                <w:szCs w:val="20"/>
              </w:rPr>
              <w:t>Росгвардии</w:t>
            </w:r>
            <w:proofErr w:type="spellEnd"/>
            <w:r w:rsidRPr="00E534FD">
              <w:rPr>
                <w:sz w:val="20"/>
                <w:szCs w:val="20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Строительная промышленность</w:t>
            </w:r>
            <w:r w:rsidRPr="00E534FD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363320">
            <w:pPr>
              <w:pStyle w:val="a3"/>
              <w:ind w:left="0" w:firstLine="0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4FD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napToGrid w:val="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Улично-дорожная сеть 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adjustRightInd w:val="0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534FD">
              <w:rPr>
                <w:sz w:val="20"/>
                <w:szCs w:val="20"/>
              </w:rPr>
              <w:t>велотранспортной</w:t>
            </w:r>
            <w:proofErr w:type="spellEnd"/>
            <w:r w:rsidRPr="00E534FD">
              <w:rPr>
                <w:sz w:val="20"/>
                <w:szCs w:val="20"/>
              </w:rPr>
              <w:t xml:space="preserve"> и инженерной инфраструктуры;</w:t>
            </w:r>
          </w:p>
          <w:p w:rsidR="00E534FD" w:rsidRPr="00E534FD" w:rsidRDefault="00E534FD" w:rsidP="00363320">
            <w:pPr>
              <w:pStyle w:val="a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0" w:right="75" w:firstLine="0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придорожных стоянок (парковок) транспортных сре</w:t>
            </w:r>
            <w:proofErr w:type="gramStart"/>
            <w:r w:rsidRPr="00E534FD">
              <w:rPr>
                <w:sz w:val="20"/>
                <w:szCs w:val="20"/>
              </w:rPr>
              <w:t>дств в гр</w:t>
            </w:r>
            <w:proofErr w:type="gramEnd"/>
            <w:r w:rsidRPr="00E534FD">
              <w:rPr>
                <w:sz w:val="20"/>
                <w:szCs w:val="20"/>
              </w:rPr>
              <w:t>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12.0.1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napToGrid w:val="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Воздушный транспорт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both"/>
              <w:rPr>
                <w:sz w:val="20"/>
                <w:szCs w:val="20"/>
              </w:rPr>
            </w:pPr>
            <w:proofErr w:type="gramStart"/>
            <w:r w:rsidRPr="00E534FD">
              <w:rPr>
                <w:sz w:val="20"/>
                <w:szCs w:val="20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</w:t>
            </w:r>
            <w:proofErr w:type="gramEnd"/>
            <w:r w:rsidRPr="00E534FD">
              <w:rPr>
                <w:sz w:val="20"/>
                <w:szCs w:val="20"/>
              </w:rPr>
              <w:t xml:space="preserve"> путем;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bCs/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7.4</w:t>
            </w:r>
          </w:p>
        </w:tc>
      </w:tr>
      <w:tr w:rsidR="00E534FD" w:rsidRPr="00E534FD" w:rsidTr="00E534FD">
        <w:tc>
          <w:tcPr>
            <w:tcW w:w="12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napToGrid w:val="0"/>
              <w:spacing w:before="0" w:after="0"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Трубопроводный транспорт </w:t>
            </w:r>
          </w:p>
        </w:tc>
        <w:tc>
          <w:tcPr>
            <w:tcW w:w="26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20"/>
              <w:spacing w:before="0" w:after="0"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left="15" w:right="-15"/>
              <w:jc w:val="center"/>
              <w:rPr>
                <w:sz w:val="20"/>
                <w:szCs w:val="20"/>
              </w:rPr>
            </w:pPr>
            <w:r w:rsidRPr="00E534FD">
              <w:rPr>
                <w:bCs/>
                <w:sz w:val="20"/>
                <w:szCs w:val="20"/>
              </w:rPr>
              <w:t>7.5</w:t>
            </w:r>
          </w:p>
        </w:tc>
      </w:tr>
      <w:tr w:rsidR="00E534FD" w:rsidRPr="00E534FD" w:rsidTr="00E534FD">
        <w:tc>
          <w:tcPr>
            <w:tcW w:w="5000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bCs/>
                <w:sz w:val="20"/>
                <w:szCs w:val="20"/>
              </w:rPr>
              <w:t xml:space="preserve"> Вспомогательные виды разрешённого использования</w:t>
            </w:r>
          </w:p>
        </w:tc>
      </w:tr>
      <w:tr w:rsidR="00E534FD" w:rsidRPr="00E534FD" w:rsidTr="00E534FD">
        <w:tc>
          <w:tcPr>
            <w:tcW w:w="3907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tabs>
                <w:tab w:val="left" w:pos="720"/>
              </w:tabs>
              <w:snapToGrid w:val="0"/>
              <w:spacing w:line="240" w:lineRule="exact"/>
              <w:ind w:right="23"/>
              <w:jc w:val="center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  <w:bCs/>
              </w:rPr>
              <w:t>Строения и сооружения, связанные технологическим процессом, обслуживающие технологический процесс</w:t>
            </w:r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napToGrid w:val="0"/>
              <w:spacing w:line="240" w:lineRule="exact"/>
              <w:ind w:left="15" w:right="-15"/>
              <w:jc w:val="center"/>
              <w:rPr>
                <w:bCs/>
                <w:sz w:val="20"/>
                <w:szCs w:val="20"/>
              </w:rPr>
            </w:pPr>
          </w:p>
        </w:tc>
      </w:tr>
      <w:tr w:rsidR="00E534FD" w:rsidRPr="00E534FD" w:rsidTr="00E534FD">
        <w:tc>
          <w:tcPr>
            <w:tcW w:w="5000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 w:firstLine="709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bCs/>
                <w:sz w:val="20"/>
                <w:szCs w:val="20"/>
              </w:rPr>
              <w:t xml:space="preserve"> Условно разрешенные виды использования</w:t>
            </w:r>
          </w:p>
        </w:tc>
      </w:tr>
      <w:tr w:rsidR="00E534FD" w:rsidRPr="00E534FD" w:rsidTr="00E534FD">
        <w:tc>
          <w:tcPr>
            <w:tcW w:w="3907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pacing w:line="240" w:lineRule="exact"/>
              <w:ind w:firstLine="22"/>
              <w:rPr>
                <w:rFonts w:ascii="Times New Roman" w:hAnsi="Times New Roman" w:cs="Times New Roman"/>
              </w:rPr>
            </w:pPr>
            <w:r w:rsidRPr="00E534FD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E534FD">
              <w:rPr>
                <w:rFonts w:ascii="Times New Roman" w:hAnsi="Times New Roman" w:cs="Times New Roman"/>
              </w:rPr>
              <w:t>установлены</w:t>
            </w:r>
            <w:proofErr w:type="gramEnd"/>
          </w:p>
        </w:tc>
        <w:tc>
          <w:tcPr>
            <w:tcW w:w="109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pStyle w:val="ConsPlusNormal"/>
              <w:snapToGrid w:val="0"/>
              <w:spacing w:line="240" w:lineRule="exact"/>
              <w:ind w:firstLine="2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34FD" w:rsidRPr="00E534FD" w:rsidTr="00E534FD"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  Предельные (минимальные и (или) максимальные) размеры земельных участков и предельные параметры</w:t>
            </w:r>
          </w:p>
        </w:tc>
        <w:tc>
          <w:tcPr>
            <w:tcW w:w="37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предельные (минимальные и (или) максимальные) размеры земельных участков 0,1 – 1,0 га, в том числе их площадь 1000 – 10000 м</w:t>
            </w:r>
            <w:proofErr w:type="gramStart"/>
            <w:r w:rsidRPr="00E534FD">
              <w:rPr>
                <w:sz w:val="20"/>
                <w:szCs w:val="20"/>
                <w:vertAlign w:val="superscript"/>
              </w:rPr>
              <w:t>2</w:t>
            </w:r>
            <w:proofErr w:type="gramEnd"/>
            <w:r w:rsidRPr="00E534FD">
              <w:rPr>
                <w:sz w:val="20"/>
                <w:szCs w:val="20"/>
              </w:rPr>
              <w:t>;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- 8 м;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предельное количество этажей – 3 этажа;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предельная высота зданий, строений, сооружений – 8 м;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- максимальный процент застройки в границах земельного участка, </w:t>
            </w:r>
            <w:r w:rsidRPr="00E534FD">
              <w:rPr>
                <w:sz w:val="20"/>
                <w:szCs w:val="20"/>
              </w:rPr>
              <w:lastRenderedPageBreak/>
              <w:t>определяемый как отношение суммарной площади земельного участка, которая может быть застроена, ко всей площади земельного участка – 60 %;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- в </w:t>
            </w:r>
            <w:proofErr w:type="spellStart"/>
            <w:r w:rsidRPr="00E534FD">
              <w:rPr>
                <w:sz w:val="20"/>
                <w:szCs w:val="20"/>
              </w:rPr>
              <w:t>примагистральной</w:t>
            </w:r>
            <w:proofErr w:type="spellEnd"/>
            <w:r w:rsidRPr="00E534FD">
              <w:rPr>
                <w:sz w:val="20"/>
                <w:szCs w:val="20"/>
              </w:rPr>
              <w:t xml:space="preserve"> полосе производственных в зонах предусматривать открытые площадки для стоянки легковых автомобилей в соответствии с нормами СП 42.13330.2016</w:t>
            </w:r>
          </w:p>
        </w:tc>
      </w:tr>
      <w:tr w:rsidR="00E534FD" w:rsidRPr="00E534FD" w:rsidTr="00E534FD">
        <w:tc>
          <w:tcPr>
            <w:tcW w:w="1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Санитарные и экологические требования</w:t>
            </w:r>
          </w:p>
        </w:tc>
        <w:tc>
          <w:tcPr>
            <w:tcW w:w="37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со стороны селитебных территорий необходимо предусматривать полосу древесно-кустарниковых насаждений (согласно СП 42.13330.2016);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- уровень </w:t>
            </w:r>
            <w:proofErr w:type="spellStart"/>
            <w:r w:rsidRPr="00E534FD">
              <w:rPr>
                <w:sz w:val="20"/>
                <w:szCs w:val="20"/>
              </w:rPr>
              <w:t>озелененности</w:t>
            </w:r>
            <w:proofErr w:type="spellEnd"/>
            <w:r w:rsidRPr="00E534FD">
              <w:rPr>
                <w:sz w:val="20"/>
                <w:szCs w:val="20"/>
              </w:rPr>
              <w:t xml:space="preserve"> территории предприятий 10 - 15%, при этом следует размещать деревья не ближе 5 м от зданий и сооружений; не следует применять хвойные и другие легковоспламеняющиеся деревья и кустарники.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- с целью снижения вредного влияния на жилую среду предусмотреть на промпредприятиях следующие технологические мероприятия: максимальную утилизацию различных компонентов сырья и побочных продуктов производства, сокращение водопотребления и водоотведения путем внедрения системы оборотного водоснабжения;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- все загрязненные воды поверхностного стока с территории </w:t>
            </w:r>
            <w:proofErr w:type="spellStart"/>
            <w:r w:rsidRPr="00E534FD">
              <w:rPr>
                <w:sz w:val="20"/>
                <w:szCs w:val="20"/>
              </w:rPr>
              <w:t>промплощадки</w:t>
            </w:r>
            <w:proofErr w:type="spellEnd"/>
            <w:r w:rsidRPr="00E534FD">
              <w:rPr>
                <w:sz w:val="20"/>
                <w:szCs w:val="20"/>
              </w:rPr>
              <w:t xml:space="preserve"> направляются на локальные очистные сооружения перед каждым выпуском.</w:t>
            </w:r>
          </w:p>
          <w:p w:rsidR="00E534FD" w:rsidRPr="00E534FD" w:rsidRDefault="00E534FD" w:rsidP="00E534FD">
            <w:pPr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- все изменения, связанные с процессом основного производства, включая изменения характера производства, сдачу и аренду помещений и т.п., должны согласовываться с органами ТО ТУ </w:t>
            </w:r>
            <w:proofErr w:type="spellStart"/>
            <w:r w:rsidRPr="00E534FD">
              <w:rPr>
                <w:sz w:val="20"/>
                <w:szCs w:val="20"/>
              </w:rPr>
              <w:t>Роспотребнадзора</w:t>
            </w:r>
            <w:proofErr w:type="spellEnd"/>
            <w:r w:rsidRPr="00E534FD">
              <w:rPr>
                <w:sz w:val="20"/>
                <w:szCs w:val="20"/>
              </w:rPr>
              <w:t>, охраны окружающей среды и градостроительства</w:t>
            </w:r>
          </w:p>
        </w:tc>
      </w:tr>
    </w:tbl>
    <w:p w:rsidR="00D45131" w:rsidRDefault="00D45131" w:rsidP="00D45131">
      <w:pPr>
        <w:jc w:val="center"/>
        <w:rPr>
          <w:b/>
          <w:u w:val="single"/>
        </w:rPr>
      </w:pPr>
    </w:p>
    <w:p w:rsidR="00D45131" w:rsidRPr="002C6774" w:rsidRDefault="00D45131" w:rsidP="002C6774">
      <w:pPr>
        <w:jc w:val="center"/>
        <w:rPr>
          <w:sz w:val="24"/>
          <w:szCs w:val="24"/>
        </w:rPr>
      </w:pPr>
      <w:r w:rsidRPr="00E534FD">
        <w:rPr>
          <w:b/>
          <w:sz w:val="24"/>
          <w:szCs w:val="24"/>
          <w:u w:val="single"/>
        </w:rPr>
        <w:t>4. Зоны специального назначения:</w:t>
      </w:r>
    </w:p>
    <w:p w:rsidR="00D45131" w:rsidRPr="00E534FD" w:rsidRDefault="00D45131" w:rsidP="00D45131">
      <w:pPr>
        <w:jc w:val="both"/>
        <w:rPr>
          <w:sz w:val="24"/>
          <w:szCs w:val="24"/>
          <w:u w:val="single"/>
        </w:rPr>
      </w:pPr>
      <w:r w:rsidRPr="00E534FD">
        <w:rPr>
          <w:b/>
          <w:sz w:val="24"/>
          <w:szCs w:val="24"/>
          <w:u w:val="single"/>
        </w:rPr>
        <w:t>СН - Зона кладбищ.</w:t>
      </w:r>
    </w:p>
    <w:p w:rsidR="00D45131" w:rsidRPr="00E534FD" w:rsidRDefault="00D45131" w:rsidP="00D45131">
      <w:pPr>
        <w:ind w:firstLine="708"/>
        <w:jc w:val="both"/>
        <w:rPr>
          <w:sz w:val="24"/>
          <w:szCs w:val="24"/>
        </w:rPr>
      </w:pPr>
      <w:r w:rsidRPr="00E534FD">
        <w:rPr>
          <w:sz w:val="24"/>
          <w:szCs w:val="24"/>
          <w:highlight w:val="white"/>
        </w:rPr>
        <w:t>Зона выделена для обеспечения разрешительно - правовых условий и процедур формирования кладбищ и установление территорий их влияния.</w:t>
      </w:r>
    </w:p>
    <w:p w:rsidR="00D45131" w:rsidRPr="00E534FD" w:rsidRDefault="00D45131" w:rsidP="00D45131">
      <w:pPr>
        <w:jc w:val="both"/>
        <w:rPr>
          <w:sz w:val="24"/>
          <w:szCs w:val="24"/>
          <w:shd w:val="clear" w:color="auto" w:fill="FFFFFF"/>
        </w:rPr>
      </w:pPr>
    </w:p>
    <w:tbl>
      <w:tblPr>
        <w:tblW w:w="5000" w:type="pct"/>
        <w:tblLook w:val="0000"/>
      </w:tblPr>
      <w:tblGrid>
        <w:gridCol w:w="2074"/>
        <w:gridCol w:w="5586"/>
        <w:gridCol w:w="1915"/>
      </w:tblGrid>
      <w:tr w:rsidR="00E534FD" w:rsidRPr="00E534FD" w:rsidTr="00E534FD"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sz w:val="20"/>
                <w:szCs w:val="20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sz w:val="20"/>
                <w:szCs w:val="20"/>
              </w:rPr>
              <w:t xml:space="preserve">Описание вида </w:t>
            </w:r>
          </w:p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sz w:val="20"/>
                <w:szCs w:val="20"/>
              </w:rPr>
              <w:t xml:space="preserve">разрешенного использования </w:t>
            </w:r>
          </w:p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sz w:val="20"/>
                <w:szCs w:val="20"/>
              </w:rPr>
              <w:t>земельного участка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tabs>
                <w:tab w:val="left" w:pos="720"/>
              </w:tabs>
              <w:spacing w:line="240" w:lineRule="exact"/>
              <w:ind w:right="23"/>
              <w:jc w:val="center"/>
              <w:rPr>
                <w:sz w:val="20"/>
                <w:szCs w:val="20"/>
              </w:rPr>
            </w:pPr>
            <w:r w:rsidRPr="00E534FD">
              <w:rPr>
                <w:b/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E534FD" w:rsidRPr="00E534FD" w:rsidTr="00E534FD"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  <w:highlight w:val="white"/>
              </w:rPr>
              <w:t>1</w:t>
            </w:r>
          </w:p>
        </w:tc>
        <w:tc>
          <w:tcPr>
            <w:tcW w:w="2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  <w:highlight w:val="white"/>
              </w:rPr>
              <w:t>2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  <w:shd w:val="clear" w:color="auto" w:fill="FFFFFF"/>
              </w:rPr>
              <w:t>3</w:t>
            </w:r>
          </w:p>
        </w:tc>
      </w:tr>
      <w:tr w:rsidR="00E534FD" w:rsidRPr="00E534FD" w:rsidTr="00E534FD">
        <w:trPr>
          <w:trHeight w:val="994"/>
        </w:trPr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  <w:highlight w:val="white"/>
              </w:rPr>
              <w:t>Ритуальная деятельность</w:t>
            </w:r>
          </w:p>
        </w:tc>
        <w:tc>
          <w:tcPr>
            <w:tcW w:w="2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after="120"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  <w:shd w:val="clear" w:color="auto" w:fill="FFFFFF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4FD">
              <w:rPr>
                <w:sz w:val="20"/>
                <w:szCs w:val="20"/>
                <w:shd w:val="clear" w:color="auto" w:fill="FFFFFF"/>
              </w:rPr>
              <w:t>12.1</w:t>
            </w:r>
          </w:p>
        </w:tc>
      </w:tr>
      <w:tr w:rsidR="00E534FD" w:rsidRPr="00E534FD" w:rsidTr="00E534FD">
        <w:trPr>
          <w:trHeight w:val="1052"/>
        </w:trPr>
        <w:tc>
          <w:tcPr>
            <w:tcW w:w="108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  <w:highlight w:val="white"/>
              </w:rPr>
              <w:t xml:space="preserve">Коммунальное обслуживание </w:t>
            </w:r>
          </w:p>
        </w:tc>
        <w:tc>
          <w:tcPr>
            <w:tcW w:w="291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after="120" w:line="240" w:lineRule="exact"/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  <w:highlight w:val="white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 </w:t>
            </w:r>
            <w:hyperlink r:id="rId8" w:anchor="block_1311" w:history="1">
              <w:r w:rsidRPr="00E534FD">
                <w:rPr>
                  <w:color w:val="0000FF"/>
                  <w:sz w:val="20"/>
                  <w:szCs w:val="20"/>
                  <w:highlight w:val="white"/>
                  <w:u w:val="single"/>
                </w:rPr>
                <w:t>кодами 3.1.1-3.1.2</w:t>
              </w:r>
            </w:hyperlink>
            <w:r w:rsidRPr="00E534FD">
              <w:rPr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10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4FD">
              <w:rPr>
                <w:sz w:val="20"/>
                <w:szCs w:val="20"/>
                <w:shd w:val="clear" w:color="auto" w:fill="FFFFFF"/>
              </w:rPr>
              <w:t>3.1</w:t>
            </w:r>
          </w:p>
        </w:tc>
      </w:tr>
      <w:tr w:rsidR="00E534FD" w:rsidRPr="00E534FD" w:rsidTr="00E534FD">
        <w:tc>
          <w:tcPr>
            <w:tcW w:w="108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  <w:highlight w:val="white"/>
              </w:rPr>
              <w:t xml:space="preserve">Улично-дорожная сеть </w:t>
            </w:r>
          </w:p>
        </w:tc>
        <w:tc>
          <w:tcPr>
            <w:tcW w:w="291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E534FD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534FD">
              <w:rPr>
                <w:sz w:val="20"/>
                <w:szCs w:val="20"/>
              </w:rPr>
              <w:t>велотранспортной</w:t>
            </w:r>
            <w:proofErr w:type="spellEnd"/>
            <w:r w:rsidRPr="00E534FD">
              <w:rPr>
                <w:sz w:val="20"/>
                <w:szCs w:val="20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0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4FD">
              <w:rPr>
                <w:sz w:val="20"/>
                <w:szCs w:val="20"/>
                <w:shd w:val="clear" w:color="auto" w:fill="FFFFFF"/>
              </w:rPr>
              <w:t>12.0.1</w:t>
            </w:r>
          </w:p>
        </w:tc>
      </w:tr>
      <w:tr w:rsidR="00E534FD" w:rsidRPr="00E534FD" w:rsidTr="00E534FD">
        <w:tc>
          <w:tcPr>
            <w:tcW w:w="4000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ind w:firstLine="2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 xml:space="preserve">Не </w:t>
            </w:r>
            <w:proofErr w:type="gramStart"/>
            <w:r w:rsidRPr="00E534FD">
              <w:rPr>
                <w:sz w:val="20"/>
                <w:szCs w:val="20"/>
              </w:rPr>
              <w:t>установлены</w:t>
            </w:r>
            <w:proofErr w:type="gramEnd"/>
          </w:p>
        </w:tc>
        <w:tc>
          <w:tcPr>
            <w:tcW w:w="10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firstLine="23"/>
              <w:jc w:val="center"/>
              <w:rPr>
                <w:sz w:val="20"/>
                <w:szCs w:val="20"/>
              </w:rPr>
            </w:pPr>
          </w:p>
        </w:tc>
      </w:tr>
      <w:tr w:rsidR="00E534FD" w:rsidRPr="00E534FD" w:rsidTr="00E534FD">
        <w:tc>
          <w:tcPr>
            <w:tcW w:w="108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firstLine="23"/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E534FD" w:rsidRPr="00E534FD" w:rsidRDefault="00E534FD" w:rsidP="00E534FD">
            <w:pPr>
              <w:spacing w:line="240" w:lineRule="exact"/>
              <w:ind w:firstLine="23"/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E534FD" w:rsidRPr="00E534FD" w:rsidRDefault="00E534FD" w:rsidP="00E534FD">
            <w:pPr>
              <w:spacing w:line="240" w:lineRule="exact"/>
              <w:ind w:firstLine="2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Религиозное использование</w:t>
            </w:r>
          </w:p>
        </w:tc>
        <w:tc>
          <w:tcPr>
            <w:tcW w:w="291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pacing w:line="240" w:lineRule="exact"/>
              <w:ind w:firstLine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кодами 3.7.1 - 3.7.2</w:t>
            </w:r>
          </w:p>
        </w:tc>
        <w:tc>
          <w:tcPr>
            <w:tcW w:w="10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snapToGrid w:val="0"/>
              <w:spacing w:line="240" w:lineRule="exact"/>
              <w:ind w:firstLine="23"/>
              <w:jc w:val="center"/>
              <w:rPr>
                <w:sz w:val="20"/>
                <w:szCs w:val="20"/>
              </w:rPr>
            </w:pPr>
          </w:p>
          <w:p w:rsidR="00E534FD" w:rsidRPr="00E534FD" w:rsidRDefault="00E534FD" w:rsidP="00E534FD">
            <w:pPr>
              <w:snapToGrid w:val="0"/>
              <w:spacing w:line="240" w:lineRule="exact"/>
              <w:ind w:firstLine="2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34FD">
              <w:rPr>
                <w:sz w:val="20"/>
                <w:szCs w:val="20"/>
              </w:rPr>
              <w:t>3.7</w:t>
            </w:r>
          </w:p>
        </w:tc>
      </w:tr>
      <w:tr w:rsidR="00E534FD" w:rsidRPr="00E534FD" w:rsidTr="00E534FD"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  <w:highlight w:val="white"/>
              </w:rPr>
              <w:t xml:space="preserve">Предельные </w:t>
            </w:r>
            <w:r w:rsidRPr="00E534FD">
              <w:rPr>
                <w:sz w:val="20"/>
                <w:szCs w:val="20"/>
                <w:highlight w:val="white"/>
              </w:rPr>
              <w:lastRenderedPageBreak/>
              <w:t>минимальные и (или) максимальные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9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  <w:shd w:val="clear" w:color="auto" w:fill="FFFFFF"/>
              </w:rPr>
              <w:lastRenderedPageBreak/>
              <w:t xml:space="preserve"> - предельные (минимальные и (или) максимальные) размеры земельных участков </w:t>
            </w:r>
            <w:r w:rsidRPr="00E534FD">
              <w:rPr>
                <w:sz w:val="20"/>
                <w:szCs w:val="20"/>
                <w:shd w:val="clear" w:color="auto" w:fill="FFFFFF"/>
              </w:rPr>
              <w:lastRenderedPageBreak/>
              <w:t>0,03-4,0 га, в том числе их площадь 300-40000 м</w:t>
            </w:r>
            <w:proofErr w:type="gramStart"/>
            <w:r w:rsidRPr="00E534FD">
              <w:rPr>
                <w:sz w:val="20"/>
                <w:szCs w:val="20"/>
                <w:shd w:val="clear" w:color="auto" w:fill="FFFFFF"/>
                <w:vertAlign w:val="superscript"/>
              </w:rPr>
              <w:t>2</w:t>
            </w:r>
            <w:proofErr w:type="gramEnd"/>
            <w:r w:rsidRPr="00E534FD">
              <w:rPr>
                <w:sz w:val="20"/>
                <w:szCs w:val="20"/>
                <w:shd w:val="clear" w:color="auto" w:fill="FFFFFF"/>
              </w:rPr>
              <w:t>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  <w:highlight w:val="white"/>
              </w:rPr>
              <w:t>- минимальные отступы от границ земельных участков в целях определения мест допустимого размещения зданий строений, сооружений, за пределами которых запрещено строительство зданий, строений, сооружений - 5м;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  <w:highlight w:val="white"/>
              </w:rPr>
              <w:t>- предельное количество этажей - 2;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  <w:highlight w:val="white"/>
              </w:rPr>
              <w:t>- предельная высота зданий, строений, сооружений - 6м;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  <w:highlight w:val="white"/>
              </w:rPr>
              <w:t>-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- 10%.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</w:tr>
      <w:tr w:rsidR="00E534FD" w:rsidRPr="00E534FD" w:rsidTr="00E534FD"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center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  <w:highlight w:val="white"/>
              </w:rPr>
              <w:lastRenderedPageBreak/>
              <w:t>Санитарные и экологические требования</w:t>
            </w:r>
          </w:p>
        </w:tc>
        <w:tc>
          <w:tcPr>
            <w:tcW w:w="39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  <w:highlight w:val="white"/>
              </w:rPr>
              <w:t>- благоустройство и озеленение территории.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  <w:highlight w:val="white"/>
              </w:rPr>
              <w:t>- площадь зеленых насаждений (деревьев и кустарников) должна соответствовать не менее 20% от территории кладбища.</w:t>
            </w:r>
          </w:p>
          <w:p w:rsidR="00E534FD" w:rsidRPr="00E534FD" w:rsidRDefault="00E534FD" w:rsidP="00E534FD">
            <w:pPr>
              <w:jc w:val="both"/>
              <w:rPr>
                <w:sz w:val="20"/>
                <w:szCs w:val="20"/>
              </w:rPr>
            </w:pPr>
            <w:r w:rsidRPr="00E534FD">
              <w:rPr>
                <w:sz w:val="20"/>
                <w:szCs w:val="20"/>
                <w:shd w:val="clear" w:color="auto" w:fill="FFFFFF"/>
              </w:rPr>
              <w:t xml:space="preserve">- в </w:t>
            </w:r>
            <w:proofErr w:type="spellStart"/>
            <w:r w:rsidRPr="00E534FD">
              <w:rPr>
                <w:sz w:val="20"/>
                <w:szCs w:val="20"/>
                <w:shd w:val="clear" w:color="auto" w:fill="FFFFFF"/>
              </w:rPr>
              <w:t>водоохранных</w:t>
            </w:r>
            <w:proofErr w:type="spellEnd"/>
            <w:r w:rsidRPr="00E534FD">
              <w:rPr>
                <w:sz w:val="20"/>
                <w:szCs w:val="20"/>
                <w:shd w:val="clear" w:color="auto" w:fill="FFFFFF"/>
              </w:rPr>
              <w:t xml:space="preserve"> зонах рек и водохранилищ запрещается размещение мест захоронения.</w:t>
            </w:r>
          </w:p>
        </w:tc>
      </w:tr>
    </w:tbl>
    <w:p w:rsidR="00D45131" w:rsidRDefault="00D45131" w:rsidP="00D45131">
      <w:pPr>
        <w:jc w:val="center"/>
        <w:rPr>
          <w:b/>
          <w:u w:val="single"/>
        </w:rPr>
      </w:pPr>
    </w:p>
    <w:p w:rsidR="00D45131" w:rsidRPr="002C6774" w:rsidRDefault="00D45131" w:rsidP="002C6774">
      <w:pPr>
        <w:jc w:val="center"/>
        <w:rPr>
          <w:sz w:val="24"/>
          <w:szCs w:val="24"/>
        </w:rPr>
      </w:pPr>
      <w:r w:rsidRPr="00E534FD">
        <w:rPr>
          <w:b/>
          <w:sz w:val="24"/>
          <w:szCs w:val="24"/>
          <w:u w:val="single"/>
        </w:rPr>
        <w:t>5. Рекреационные зоны:</w:t>
      </w:r>
    </w:p>
    <w:p w:rsidR="00D45131" w:rsidRPr="00E534FD" w:rsidRDefault="00D45131" w:rsidP="00D45131">
      <w:pPr>
        <w:jc w:val="both"/>
        <w:rPr>
          <w:sz w:val="24"/>
          <w:szCs w:val="24"/>
          <w:u w:val="single"/>
        </w:rPr>
      </w:pPr>
      <w:proofErr w:type="gramStart"/>
      <w:r w:rsidRPr="00E534FD">
        <w:rPr>
          <w:b/>
          <w:sz w:val="24"/>
          <w:szCs w:val="24"/>
          <w:u w:val="single"/>
        </w:rPr>
        <w:t>Р</w:t>
      </w:r>
      <w:proofErr w:type="gramEnd"/>
      <w:r w:rsidRPr="00E534FD">
        <w:rPr>
          <w:b/>
          <w:sz w:val="24"/>
          <w:szCs w:val="24"/>
          <w:u w:val="single"/>
        </w:rPr>
        <w:t xml:space="preserve"> 1 - Зона зелёных насаждений общего пользования.</w:t>
      </w:r>
    </w:p>
    <w:p w:rsidR="00D45131" w:rsidRPr="00E534FD" w:rsidRDefault="00D45131" w:rsidP="00D45131">
      <w:pPr>
        <w:ind w:firstLine="708"/>
        <w:jc w:val="both"/>
        <w:rPr>
          <w:sz w:val="24"/>
          <w:szCs w:val="24"/>
        </w:rPr>
      </w:pPr>
      <w:r w:rsidRPr="00E534FD">
        <w:rPr>
          <w:sz w:val="24"/>
          <w:szCs w:val="24"/>
        </w:rPr>
        <w:t>Зона предназначена для сохранения окружающей среды и организации отдыха населения. Данные территории относятся к землям общего пользования, ограниченной от иных территорий красными линиями, градостроительный регламент не распространяется и их использование определяется в индивидуальном порядке в соответствии с целевым назначением.</w:t>
      </w:r>
    </w:p>
    <w:p w:rsidR="00D45131" w:rsidRPr="00195800" w:rsidRDefault="00D45131" w:rsidP="00D45131">
      <w:pPr>
        <w:ind w:firstLine="708"/>
        <w:jc w:val="both"/>
      </w:pPr>
    </w:p>
    <w:tbl>
      <w:tblPr>
        <w:tblW w:w="5000" w:type="pct"/>
        <w:tblLook w:val="0000"/>
      </w:tblPr>
      <w:tblGrid>
        <w:gridCol w:w="2484"/>
        <w:gridCol w:w="4937"/>
        <w:gridCol w:w="2154"/>
      </w:tblGrid>
      <w:tr w:rsidR="00406447" w:rsidRPr="00406447" w:rsidTr="00406447"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 xml:space="preserve">Описание вида </w:t>
            </w:r>
          </w:p>
          <w:p w:rsidR="00406447" w:rsidRPr="00406447" w:rsidRDefault="00406447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 xml:space="preserve">разрешенного использования </w:t>
            </w:r>
          </w:p>
          <w:p w:rsidR="00406447" w:rsidRPr="00406447" w:rsidRDefault="00406447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>земельного участка</w:t>
            </w:r>
          </w:p>
        </w:tc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406447" w:rsidRPr="00406447" w:rsidTr="00406447">
        <w:tc>
          <w:tcPr>
            <w:tcW w:w="129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1</w:t>
            </w:r>
          </w:p>
        </w:tc>
        <w:tc>
          <w:tcPr>
            <w:tcW w:w="25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2</w:t>
            </w:r>
          </w:p>
        </w:tc>
        <w:tc>
          <w:tcPr>
            <w:tcW w:w="112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3</w:t>
            </w:r>
          </w:p>
        </w:tc>
      </w:tr>
      <w:tr w:rsidR="00406447" w:rsidRPr="00406447" w:rsidTr="00406447">
        <w:tc>
          <w:tcPr>
            <w:tcW w:w="129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447" w:rsidRPr="00406447" w:rsidRDefault="00406447" w:rsidP="00406447">
            <w:pPr>
              <w:jc w:val="center"/>
              <w:rPr>
                <w:sz w:val="20"/>
                <w:szCs w:val="20"/>
              </w:rPr>
            </w:pPr>
            <w:bookmarkStart w:id="24" w:name="sub_1362"/>
            <w:bookmarkEnd w:id="24"/>
            <w:r w:rsidRPr="00406447">
              <w:rPr>
                <w:sz w:val="20"/>
                <w:szCs w:val="20"/>
              </w:rPr>
              <w:t xml:space="preserve">Лесные плантации </w:t>
            </w:r>
          </w:p>
          <w:p w:rsidR="00406447" w:rsidRPr="00406447" w:rsidRDefault="00406447" w:rsidP="004064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447" w:rsidRPr="00406447" w:rsidRDefault="00406447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древесины (лесных складов, лесопилен), охрана лесов</w:t>
            </w:r>
          </w:p>
        </w:tc>
        <w:tc>
          <w:tcPr>
            <w:tcW w:w="112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447" w:rsidRPr="00406447" w:rsidRDefault="00406447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</w:tr>
      <w:tr w:rsidR="00406447" w:rsidRPr="00406447" w:rsidTr="00406447">
        <w:tc>
          <w:tcPr>
            <w:tcW w:w="129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>Отдых (рекреация)</w:t>
            </w:r>
          </w:p>
        </w:tc>
        <w:tc>
          <w:tcPr>
            <w:tcW w:w="25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proofErr w:type="gramStart"/>
            <w:r w:rsidRPr="00406447">
              <w:rPr>
                <w:sz w:val="20"/>
                <w:szCs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городскими лесами, скверами, прудами, озерами, водохранилищами, пляжами, а также обустройство мест отдыха в них.</w:t>
            </w:r>
            <w:proofErr w:type="gramEnd"/>
            <w:r w:rsidRPr="00406447">
              <w:rPr>
                <w:sz w:val="20"/>
                <w:szCs w:val="20"/>
              </w:rPr>
              <w:t xml:space="preserve"> Содержание данного вида разрешенного использования включает в себя содержание видов разрешенного использования с кодами 5.1 - 5.5</w:t>
            </w:r>
          </w:p>
        </w:tc>
        <w:tc>
          <w:tcPr>
            <w:tcW w:w="112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>5.0</w:t>
            </w:r>
          </w:p>
        </w:tc>
      </w:tr>
      <w:tr w:rsidR="00406447" w:rsidRPr="00406447" w:rsidTr="00406447">
        <w:tc>
          <w:tcPr>
            <w:tcW w:w="129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447" w:rsidRPr="00406447" w:rsidRDefault="00406447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Резервные леса</w:t>
            </w:r>
          </w:p>
        </w:tc>
        <w:tc>
          <w:tcPr>
            <w:tcW w:w="25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447" w:rsidRPr="00406447" w:rsidRDefault="00406447" w:rsidP="00406447">
            <w:pPr>
              <w:pStyle w:val="a3"/>
              <w:ind w:left="0" w:firstLine="0"/>
              <w:jc w:val="center"/>
              <w:rPr>
                <w:sz w:val="20"/>
                <w:szCs w:val="20"/>
              </w:rPr>
            </w:pPr>
            <w:bookmarkStart w:id="25" w:name="p_339"/>
            <w:bookmarkEnd w:id="25"/>
            <w:r w:rsidRPr="00406447">
              <w:rPr>
                <w:bCs/>
                <w:sz w:val="20"/>
                <w:szCs w:val="20"/>
                <w:highlight w:val="white"/>
              </w:rPr>
              <w:t>Деятельность, связанная с охраной лесов</w:t>
            </w:r>
          </w:p>
        </w:tc>
        <w:tc>
          <w:tcPr>
            <w:tcW w:w="112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447" w:rsidRPr="00406447" w:rsidRDefault="00406447" w:rsidP="00406447">
            <w:pPr>
              <w:tabs>
                <w:tab w:val="left" w:pos="720"/>
              </w:tabs>
              <w:snapToGrid w:val="0"/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  <w:shd w:val="clear" w:color="auto" w:fill="FFFFFF"/>
              </w:rPr>
              <w:t>10.4</w:t>
            </w:r>
          </w:p>
        </w:tc>
      </w:tr>
      <w:tr w:rsidR="00406447" w:rsidRPr="00406447" w:rsidTr="00406447">
        <w:tc>
          <w:tcPr>
            <w:tcW w:w="129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 xml:space="preserve">Обеспечение деятельности в области гидрометеорологии и смежных с ней областях </w:t>
            </w:r>
          </w:p>
        </w:tc>
        <w:tc>
          <w:tcPr>
            <w:tcW w:w="25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bookmarkStart w:id="26" w:name="p_1104"/>
            <w:bookmarkEnd w:id="26"/>
            <w:proofErr w:type="gramStart"/>
            <w:r w:rsidRPr="00406447">
              <w:rPr>
                <w:sz w:val="20"/>
                <w:szCs w:val="20"/>
              </w:rPr>
              <w:t xml:space="preserve"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</w:t>
            </w:r>
            <w:r w:rsidRPr="00406447">
              <w:rPr>
                <w:sz w:val="20"/>
                <w:szCs w:val="20"/>
              </w:rPr>
              <w:lastRenderedPageBreak/>
              <w:t>гидрологические посты и другие)</w:t>
            </w:r>
            <w:proofErr w:type="gramEnd"/>
          </w:p>
        </w:tc>
        <w:tc>
          <w:tcPr>
            <w:tcW w:w="112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lastRenderedPageBreak/>
              <w:t>3.9.1</w:t>
            </w:r>
          </w:p>
        </w:tc>
      </w:tr>
      <w:tr w:rsidR="00406447" w:rsidRPr="00406447" w:rsidTr="00406447">
        <w:tc>
          <w:tcPr>
            <w:tcW w:w="129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lastRenderedPageBreak/>
              <w:t xml:space="preserve">Площадки для занятий спортом </w:t>
            </w:r>
          </w:p>
        </w:tc>
        <w:tc>
          <w:tcPr>
            <w:tcW w:w="25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12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>5.1.3</w:t>
            </w:r>
          </w:p>
        </w:tc>
      </w:tr>
      <w:tr w:rsidR="00406447" w:rsidRPr="00406447" w:rsidTr="00406447">
        <w:tc>
          <w:tcPr>
            <w:tcW w:w="129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406447" w:rsidRPr="00406447" w:rsidRDefault="00406447" w:rsidP="00406447">
            <w:pPr>
              <w:pStyle w:val="2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>Земельные участки (территории) общего пользования</w:t>
            </w:r>
          </w:p>
        </w:tc>
        <w:tc>
          <w:tcPr>
            <w:tcW w:w="25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pStyle w:val="a3"/>
              <w:ind w:left="0" w:right="75" w:firstLine="0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12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  <w:shd w:val="clear" w:color="auto" w:fill="FFFFFF"/>
              </w:rPr>
              <w:t>12.0</w:t>
            </w:r>
          </w:p>
        </w:tc>
      </w:tr>
      <w:tr w:rsidR="00406447" w:rsidRPr="00406447" w:rsidTr="00406447">
        <w:tc>
          <w:tcPr>
            <w:tcW w:w="129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Улично-дорожная сеть </w:t>
            </w:r>
          </w:p>
        </w:tc>
        <w:tc>
          <w:tcPr>
            <w:tcW w:w="25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406447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406447">
              <w:rPr>
                <w:sz w:val="20"/>
                <w:szCs w:val="20"/>
              </w:rPr>
              <w:t>велотранспортной</w:t>
            </w:r>
            <w:proofErr w:type="spellEnd"/>
            <w:r w:rsidRPr="00406447">
              <w:rPr>
                <w:sz w:val="20"/>
                <w:szCs w:val="20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12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snapToGrid w:val="0"/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</w:rPr>
              <w:t>12.0.1</w:t>
            </w:r>
          </w:p>
        </w:tc>
      </w:tr>
      <w:tr w:rsidR="00406447" w:rsidRPr="00406447" w:rsidTr="00406447">
        <w:tc>
          <w:tcPr>
            <w:tcW w:w="129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Трубопроводный транспорт </w:t>
            </w:r>
          </w:p>
        </w:tc>
        <w:tc>
          <w:tcPr>
            <w:tcW w:w="25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pStyle w:val="20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12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snapToGrid w:val="0"/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</w:rPr>
              <w:t>7.5</w:t>
            </w:r>
          </w:p>
        </w:tc>
      </w:tr>
      <w:tr w:rsidR="00406447" w:rsidRPr="00406447" w:rsidTr="00406447">
        <w:tc>
          <w:tcPr>
            <w:tcW w:w="129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 xml:space="preserve">Коммунальное обслуживание </w:t>
            </w:r>
          </w:p>
        </w:tc>
        <w:tc>
          <w:tcPr>
            <w:tcW w:w="25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pStyle w:val="20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12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  <w:shd w:val="clear" w:color="auto" w:fill="FFFFFF"/>
              </w:rPr>
              <w:t>3.1</w:t>
            </w:r>
          </w:p>
        </w:tc>
      </w:tr>
      <w:tr w:rsidR="00406447" w:rsidRPr="00406447" w:rsidTr="00406447">
        <w:tc>
          <w:tcPr>
            <w:tcW w:w="129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 xml:space="preserve">Туристическое обслуживание </w:t>
            </w:r>
          </w:p>
        </w:tc>
        <w:tc>
          <w:tcPr>
            <w:tcW w:w="25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adjustRightInd w:val="0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Размещение пансионатов, гостиниц, кемпингов, домов отдыха, не оказывающих услуги по лечению; размещение детских лагерей</w:t>
            </w:r>
          </w:p>
        </w:tc>
        <w:tc>
          <w:tcPr>
            <w:tcW w:w="112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  <w:shd w:val="clear" w:color="auto" w:fill="FFFFFF"/>
              </w:rPr>
              <w:t>5.2.1</w:t>
            </w:r>
          </w:p>
        </w:tc>
      </w:tr>
      <w:tr w:rsidR="00406447" w:rsidRPr="00406447" w:rsidTr="00406447">
        <w:tc>
          <w:tcPr>
            <w:tcW w:w="129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  <w:shd w:val="clear" w:color="auto" w:fill="FFFFFF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Магазины</w:t>
            </w:r>
          </w:p>
        </w:tc>
        <w:tc>
          <w:tcPr>
            <w:tcW w:w="25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pStyle w:val="20"/>
              <w:spacing w:before="0" w:after="0" w:line="240" w:lineRule="auto"/>
              <w:jc w:val="both"/>
              <w:rPr>
                <w:sz w:val="20"/>
                <w:szCs w:val="20"/>
                <w:shd w:val="clear" w:color="auto" w:fill="FFFFFF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12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ind w:left="15" w:right="-15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406447">
              <w:rPr>
                <w:bCs/>
                <w:sz w:val="20"/>
                <w:szCs w:val="20"/>
                <w:shd w:val="clear" w:color="auto" w:fill="FFFFFF"/>
              </w:rPr>
              <w:t>4.4</w:t>
            </w:r>
          </w:p>
        </w:tc>
      </w:tr>
      <w:tr w:rsidR="00406447" w:rsidRPr="00406447" w:rsidTr="00406447">
        <w:tc>
          <w:tcPr>
            <w:tcW w:w="129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 xml:space="preserve">Благоустройство территории </w:t>
            </w:r>
          </w:p>
        </w:tc>
        <w:tc>
          <w:tcPr>
            <w:tcW w:w="25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pStyle w:val="20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 </w:t>
            </w:r>
          </w:p>
        </w:tc>
        <w:tc>
          <w:tcPr>
            <w:tcW w:w="112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  <w:shd w:val="clear" w:color="auto" w:fill="FFFFFF"/>
              </w:rPr>
              <w:t>12.0.2</w:t>
            </w:r>
          </w:p>
        </w:tc>
      </w:tr>
      <w:tr w:rsidR="00406447" w:rsidRPr="00406447" w:rsidTr="00406447">
        <w:tc>
          <w:tcPr>
            <w:tcW w:w="3875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tabs>
                <w:tab w:val="left" w:pos="720"/>
              </w:tabs>
              <w:snapToGrid w:val="0"/>
              <w:ind w:right="23" w:firstLine="22"/>
              <w:jc w:val="both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  <w:highlight w:val="white"/>
              </w:rPr>
              <w:t xml:space="preserve">Не </w:t>
            </w:r>
            <w:proofErr w:type="gramStart"/>
            <w:r w:rsidRPr="00406447">
              <w:rPr>
                <w:bCs/>
                <w:sz w:val="20"/>
                <w:szCs w:val="20"/>
                <w:highlight w:val="white"/>
              </w:rPr>
              <w:t>установлены</w:t>
            </w:r>
            <w:proofErr w:type="gramEnd"/>
            <w:r w:rsidRPr="00406447">
              <w:rPr>
                <w:bCs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12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447" w:rsidRPr="00406447" w:rsidRDefault="00406447" w:rsidP="00406447">
            <w:pPr>
              <w:tabs>
                <w:tab w:val="left" w:pos="720"/>
              </w:tabs>
              <w:snapToGrid w:val="0"/>
              <w:ind w:left="15" w:right="-15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</w:tr>
      <w:tr w:rsidR="00406447" w:rsidRPr="00406447" w:rsidTr="00406447"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447" w:rsidRPr="00406447" w:rsidRDefault="00406447" w:rsidP="00406447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Предельные минимальные и (или) максимальные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7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447" w:rsidRPr="00406447" w:rsidRDefault="00406447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предельные (минимальные и (или) максимальные) размеры земельных участков, 0,03-5,0 га, в том числе их площадь 300-50000 м</w:t>
            </w:r>
            <w:proofErr w:type="gramStart"/>
            <w:r w:rsidRPr="00406447">
              <w:rPr>
                <w:sz w:val="20"/>
                <w:szCs w:val="20"/>
                <w:vertAlign w:val="superscript"/>
              </w:rPr>
              <w:t>2</w:t>
            </w:r>
            <w:proofErr w:type="gramEnd"/>
            <w:r w:rsidRPr="00406447">
              <w:rPr>
                <w:sz w:val="20"/>
                <w:szCs w:val="20"/>
              </w:rPr>
              <w:t>;</w:t>
            </w:r>
          </w:p>
          <w:p w:rsidR="00406447" w:rsidRPr="00406447" w:rsidRDefault="00406447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минимальные отступы от границ земельных участков в целях определения мест допустимого размещения зданий строений, сооружений, за пределами которых запрещено строительство зданий, строений, сооружений - 3,0 м;</w:t>
            </w:r>
          </w:p>
          <w:p w:rsidR="00406447" w:rsidRPr="00406447" w:rsidRDefault="00406447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предельное количество этажей – 2;</w:t>
            </w:r>
          </w:p>
          <w:p w:rsidR="00406447" w:rsidRPr="00406447" w:rsidRDefault="00406447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предельная высота зданий, строений, сооружений – не более 10м;</w:t>
            </w:r>
          </w:p>
          <w:p w:rsidR="00406447" w:rsidRPr="00406447" w:rsidRDefault="00406447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30%;</w:t>
            </w:r>
          </w:p>
        </w:tc>
      </w:tr>
      <w:tr w:rsidR="00406447" w:rsidRPr="00406447" w:rsidTr="00406447"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6447" w:rsidRPr="00406447" w:rsidRDefault="00406447" w:rsidP="00406447">
            <w:pPr>
              <w:snapToGrid w:val="0"/>
              <w:ind w:left="-108" w:right="-180"/>
              <w:jc w:val="center"/>
              <w:rPr>
                <w:sz w:val="20"/>
                <w:szCs w:val="20"/>
              </w:rPr>
            </w:pPr>
          </w:p>
          <w:p w:rsidR="00406447" w:rsidRPr="00406447" w:rsidRDefault="00406447" w:rsidP="00406447">
            <w:pPr>
              <w:snapToGrid w:val="0"/>
              <w:ind w:left="-108" w:right="-180"/>
              <w:jc w:val="center"/>
              <w:rPr>
                <w:sz w:val="20"/>
                <w:szCs w:val="20"/>
              </w:rPr>
            </w:pPr>
          </w:p>
          <w:p w:rsidR="00406447" w:rsidRPr="00406447" w:rsidRDefault="00406447" w:rsidP="00406447">
            <w:pPr>
              <w:snapToGrid w:val="0"/>
              <w:ind w:left="-108" w:right="-180"/>
              <w:jc w:val="center"/>
              <w:rPr>
                <w:sz w:val="20"/>
                <w:szCs w:val="20"/>
              </w:rPr>
            </w:pPr>
          </w:p>
          <w:p w:rsidR="00406447" w:rsidRPr="00406447" w:rsidRDefault="00406447" w:rsidP="00406447">
            <w:pPr>
              <w:snapToGrid w:val="0"/>
              <w:ind w:left="-108" w:right="-180"/>
              <w:jc w:val="center"/>
              <w:rPr>
                <w:sz w:val="20"/>
                <w:szCs w:val="20"/>
              </w:rPr>
            </w:pPr>
          </w:p>
          <w:p w:rsidR="00406447" w:rsidRPr="00406447" w:rsidRDefault="00406447" w:rsidP="00406447">
            <w:pPr>
              <w:snapToGrid w:val="0"/>
              <w:ind w:left="-108" w:right="-180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Санитарные и экологические </w:t>
            </w:r>
          </w:p>
          <w:p w:rsidR="00406447" w:rsidRPr="00406447" w:rsidRDefault="00406447" w:rsidP="00406447">
            <w:pPr>
              <w:snapToGrid w:val="0"/>
              <w:ind w:left="-108" w:right="-180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требования</w:t>
            </w:r>
          </w:p>
        </w:tc>
        <w:tc>
          <w:tcPr>
            <w:tcW w:w="37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447" w:rsidRPr="00406447" w:rsidRDefault="00406447" w:rsidP="00406447">
            <w:pPr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- разрешается новое зеленое строительство, реконструкция существующего озеленения, благоустройство территории, реконструкция существующих инженерных сетей, пешеходных дорог, зданий и сооружений, а также ограниченное новое строительство объектов, необходимых для содержания и деятельности хозяйствующих субъектов, не противоречащих заданному функциональному назначению территории - рекреационному и </w:t>
            </w:r>
            <w:r w:rsidRPr="00406447">
              <w:rPr>
                <w:sz w:val="20"/>
                <w:szCs w:val="20"/>
              </w:rPr>
              <w:lastRenderedPageBreak/>
              <w:t>оздоровительному;</w:t>
            </w:r>
          </w:p>
          <w:p w:rsidR="00406447" w:rsidRPr="00406447" w:rsidRDefault="00406447" w:rsidP="00406447">
            <w:pPr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- реконструкция зеленых </w:t>
            </w:r>
            <w:proofErr w:type="gramStart"/>
            <w:r w:rsidRPr="00406447">
              <w:rPr>
                <w:sz w:val="20"/>
                <w:szCs w:val="20"/>
              </w:rPr>
              <w:t>насаждений</w:t>
            </w:r>
            <w:proofErr w:type="gramEnd"/>
            <w:r w:rsidRPr="00406447">
              <w:rPr>
                <w:sz w:val="20"/>
                <w:szCs w:val="20"/>
              </w:rPr>
              <w:t xml:space="preserve"> прежде всего должна включать ландшафтную организацию существующих посадок, включая санитарные рубки и рубки ухода, улучшение почвенно-грунтовых условий, устройство цветников, формирование древесно-кустарниковых групп.</w:t>
            </w:r>
          </w:p>
          <w:p w:rsidR="00406447" w:rsidRPr="00406447" w:rsidRDefault="00406447" w:rsidP="00406447">
            <w:pPr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покрытие площадок и дорожной сети следует применять из плиток, щебня и других прочных минеральных материалов, допуская применение асфальтового покрытия;</w:t>
            </w:r>
          </w:p>
          <w:p w:rsidR="00406447" w:rsidRPr="00406447" w:rsidRDefault="00406447" w:rsidP="00406447">
            <w:pPr>
              <w:snapToGrid w:val="0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осуществление системы отвода поверхностных вод в виде дождевой канализации открытого типа.</w:t>
            </w:r>
          </w:p>
        </w:tc>
      </w:tr>
    </w:tbl>
    <w:p w:rsidR="00D45131" w:rsidRPr="00195800" w:rsidRDefault="00D45131" w:rsidP="00D45131">
      <w:pPr>
        <w:ind w:firstLine="708"/>
        <w:jc w:val="both"/>
      </w:pPr>
    </w:p>
    <w:p w:rsidR="00D45131" w:rsidRPr="00406447" w:rsidRDefault="00D45131" w:rsidP="00D45131">
      <w:pPr>
        <w:jc w:val="both"/>
        <w:rPr>
          <w:sz w:val="24"/>
          <w:szCs w:val="24"/>
          <w:u w:val="single"/>
        </w:rPr>
      </w:pPr>
      <w:proofErr w:type="gramStart"/>
      <w:r w:rsidRPr="00406447">
        <w:rPr>
          <w:b/>
          <w:sz w:val="24"/>
          <w:szCs w:val="24"/>
          <w:u w:val="single"/>
        </w:rPr>
        <w:t>Р</w:t>
      </w:r>
      <w:proofErr w:type="gramEnd"/>
      <w:r w:rsidRPr="00406447">
        <w:rPr>
          <w:b/>
          <w:sz w:val="24"/>
          <w:szCs w:val="24"/>
          <w:u w:val="single"/>
        </w:rPr>
        <w:t xml:space="preserve"> 2 - Зона детских и спортивных площадок.</w:t>
      </w:r>
    </w:p>
    <w:p w:rsidR="00D45131" w:rsidRPr="002C6774" w:rsidRDefault="00D45131" w:rsidP="002C6774">
      <w:pPr>
        <w:ind w:firstLine="708"/>
        <w:jc w:val="both"/>
        <w:rPr>
          <w:sz w:val="24"/>
          <w:szCs w:val="24"/>
        </w:rPr>
      </w:pPr>
      <w:r w:rsidRPr="00406447">
        <w:rPr>
          <w:sz w:val="24"/>
          <w:szCs w:val="24"/>
        </w:rPr>
        <w:t>Зона выделена для обеспечения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населения, сохранения и воспроизводства растений, обеспечение их рационального использования в пределах установленной зоны.</w:t>
      </w:r>
    </w:p>
    <w:tbl>
      <w:tblPr>
        <w:tblW w:w="5000" w:type="pct"/>
        <w:tblLook w:val="0000"/>
      </w:tblPr>
      <w:tblGrid>
        <w:gridCol w:w="222"/>
        <w:gridCol w:w="1692"/>
        <w:gridCol w:w="5786"/>
        <w:gridCol w:w="1875"/>
      </w:tblGrid>
      <w:tr w:rsidR="00D45131" w:rsidRPr="00406447" w:rsidTr="00057DC2">
        <w:tc>
          <w:tcPr>
            <w:tcW w:w="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 xml:space="preserve">Описание вида </w:t>
            </w:r>
          </w:p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 xml:space="preserve">разрешенного использования </w:t>
            </w:r>
          </w:p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>земельного участка</w:t>
            </w:r>
          </w:p>
        </w:tc>
        <w:tc>
          <w:tcPr>
            <w:tcW w:w="10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45131" w:rsidRPr="00406447" w:rsidTr="00057DC2">
        <w:tc>
          <w:tcPr>
            <w:tcW w:w="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  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1</w:t>
            </w:r>
          </w:p>
        </w:tc>
        <w:tc>
          <w:tcPr>
            <w:tcW w:w="3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2</w:t>
            </w:r>
          </w:p>
        </w:tc>
        <w:tc>
          <w:tcPr>
            <w:tcW w:w="10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3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 </w:t>
            </w:r>
            <w:r w:rsidRPr="00406447">
              <w:rPr>
                <w:b/>
                <w:bCs/>
                <w:sz w:val="20"/>
                <w:szCs w:val="20"/>
              </w:rPr>
              <w:t>Основные виды разрешенного использования</w:t>
            </w:r>
          </w:p>
        </w:tc>
      </w:tr>
      <w:tr w:rsidR="00D45131" w:rsidRPr="00406447" w:rsidTr="00057DC2">
        <w:tc>
          <w:tcPr>
            <w:tcW w:w="13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snapToGrid w:val="0"/>
              <w:ind w:firstLine="23"/>
              <w:rPr>
                <w:rFonts w:ascii="Times New Roman" w:hAnsi="Times New Roman" w:cs="Times New Roman"/>
              </w:rPr>
            </w:pP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>Отдых (рекреация)</w:t>
            </w:r>
          </w:p>
        </w:tc>
        <w:tc>
          <w:tcPr>
            <w:tcW w:w="304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proofErr w:type="gramStart"/>
            <w:r w:rsidRPr="00406447">
              <w:rPr>
                <w:sz w:val="20"/>
                <w:szCs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городскими лесами, скверами, прудами, озерами, водохранилищами, пляжами, а также обустройство мест отдыха в них.</w:t>
            </w:r>
            <w:proofErr w:type="gramEnd"/>
            <w:r w:rsidRPr="00406447">
              <w:rPr>
                <w:sz w:val="20"/>
                <w:szCs w:val="20"/>
              </w:rPr>
              <w:t xml:space="preserve"> Содержание данного вида разрешенного использования включает в себя содержание видов разрешенного использования с кодами 5.1 - 5.5</w:t>
            </w:r>
          </w:p>
        </w:tc>
        <w:tc>
          <w:tcPr>
            <w:tcW w:w="10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>5.0</w:t>
            </w:r>
          </w:p>
          <w:p w:rsidR="00D45131" w:rsidRPr="00406447" w:rsidRDefault="00D45131" w:rsidP="004064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D45131" w:rsidRPr="00406447" w:rsidRDefault="00D45131" w:rsidP="004064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D45131" w:rsidRPr="00406447" w:rsidRDefault="00D45131" w:rsidP="004064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D45131" w:rsidRPr="00406447" w:rsidRDefault="00D45131" w:rsidP="004064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D45131" w:rsidRPr="00406447" w:rsidRDefault="00D45131" w:rsidP="004064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D45131" w:rsidRPr="00406447" w:rsidRDefault="00D45131" w:rsidP="004064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D45131" w:rsidRPr="00406447" w:rsidRDefault="00D45131" w:rsidP="0040644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45131" w:rsidRPr="00406447" w:rsidTr="00057DC2">
        <w:trPr>
          <w:trHeight w:val="985"/>
        </w:trPr>
        <w:tc>
          <w:tcPr>
            <w:tcW w:w="13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snapToGrid w:val="0"/>
              <w:ind w:firstLine="23"/>
              <w:rPr>
                <w:rFonts w:ascii="Times New Roman" w:hAnsi="Times New Roman" w:cs="Times New Roman"/>
              </w:rPr>
            </w:pPr>
          </w:p>
          <w:p w:rsidR="00D45131" w:rsidRPr="00406447" w:rsidRDefault="00D45131" w:rsidP="00406447">
            <w:pPr>
              <w:pStyle w:val="ConsPlusNormal"/>
              <w:snapToGrid w:val="0"/>
              <w:ind w:firstLine="23"/>
              <w:rPr>
                <w:rFonts w:ascii="Times New Roman" w:hAnsi="Times New Roman" w:cs="Times New Roman"/>
              </w:rPr>
            </w:pPr>
          </w:p>
          <w:p w:rsidR="00D45131" w:rsidRPr="00406447" w:rsidRDefault="00D45131" w:rsidP="00406447">
            <w:pPr>
              <w:pStyle w:val="ConsPlusNormal"/>
              <w:snapToGrid w:val="0"/>
              <w:ind w:firstLine="23"/>
              <w:rPr>
                <w:rFonts w:ascii="Times New Roman" w:hAnsi="Times New Roman" w:cs="Times New Roman"/>
              </w:rPr>
            </w:pPr>
          </w:p>
          <w:p w:rsidR="00D45131" w:rsidRPr="00406447" w:rsidRDefault="00D45131" w:rsidP="00406447">
            <w:pPr>
              <w:pStyle w:val="ConsPlusNormal"/>
              <w:snapToGrid w:val="0"/>
              <w:ind w:firstLine="23"/>
              <w:rPr>
                <w:rFonts w:ascii="Times New Roman" w:hAnsi="Times New Roman" w:cs="Times New Roman"/>
              </w:rPr>
            </w:pP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>Спорт</w:t>
            </w:r>
          </w:p>
        </w:tc>
        <w:tc>
          <w:tcPr>
            <w:tcW w:w="304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кодами 5.1.1 - 5.1.7</w:t>
            </w:r>
          </w:p>
        </w:tc>
        <w:tc>
          <w:tcPr>
            <w:tcW w:w="10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>5.1</w:t>
            </w:r>
          </w:p>
        </w:tc>
      </w:tr>
      <w:tr w:rsidR="00D45131" w:rsidRPr="00406447" w:rsidTr="00057DC2">
        <w:tc>
          <w:tcPr>
            <w:tcW w:w="13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snapToGrid w:val="0"/>
              <w:ind w:firstLine="23"/>
              <w:rPr>
                <w:rFonts w:ascii="Times New Roman" w:hAnsi="Times New Roman" w:cs="Times New Roman"/>
              </w:rPr>
            </w:pPr>
          </w:p>
          <w:p w:rsidR="00D45131" w:rsidRPr="00406447" w:rsidRDefault="00D45131" w:rsidP="00406447">
            <w:pPr>
              <w:pStyle w:val="ConsPlusNormal"/>
              <w:snapToGrid w:val="0"/>
              <w:ind w:firstLine="23"/>
              <w:rPr>
                <w:rFonts w:ascii="Times New Roman" w:hAnsi="Times New Roman" w:cs="Times New Roman"/>
              </w:rPr>
            </w:pPr>
          </w:p>
          <w:p w:rsidR="00D45131" w:rsidRPr="00406447" w:rsidRDefault="00D45131" w:rsidP="00406447">
            <w:pPr>
              <w:pStyle w:val="ConsPlusNormal"/>
              <w:snapToGrid w:val="0"/>
              <w:ind w:firstLine="23"/>
              <w:rPr>
                <w:rFonts w:ascii="Times New Roman" w:hAnsi="Times New Roman" w:cs="Times New Roman"/>
              </w:rPr>
            </w:pPr>
          </w:p>
          <w:p w:rsidR="00D45131" w:rsidRPr="00406447" w:rsidRDefault="00D45131" w:rsidP="00406447">
            <w:pPr>
              <w:pStyle w:val="ConsPlusNormal"/>
              <w:snapToGrid w:val="0"/>
              <w:ind w:firstLine="23"/>
              <w:rPr>
                <w:rFonts w:ascii="Times New Roman" w:hAnsi="Times New Roman" w:cs="Times New Roman"/>
              </w:rPr>
            </w:pPr>
          </w:p>
          <w:p w:rsidR="00D45131" w:rsidRPr="00406447" w:rsidRDefault="00D45131" w:rsidP="00406447">
            <w:pPr>
              <w:pStyle w:val="ConsPlusNormal"/>
              <w:snapToGrid w:val="0"/>
              <w:ind w:firstLine="23"/>
              <w:rPr>
                <w:rFonts w:ascii="Times New Roman" w:hAnsi="Times New Roman" w:cs="Times New Roman"/>
              </w:rPr>
            </w:pPr>
          </w:p>
          <w:p w:rsidR="00D45131" w:rsidRPr="00406447" w:rsidRDefault="00D45131" w:rsidP="00406447">
            <w:pPr>
              <w:pStyle w:val="ConsPlusNormal"/>
              <w:snapToGrid w:val="0"/>
              <w:ind w:firstLine="23"/>
              <w:rPr>
                <w:rFonts w:ascii="Times New Roman" w:hAnsi="Times New Roman" w:cs="Times New Roman"/>
              </w:rPr>
            </w:pPr>
          </w:p>
          <w:p w:rsidR="00D45131" w:rsidRPr="00406447" w:rsidRDefault="00D45131" w:rsidP="00406447">
            <w:pPr>
              <w:pStyle w:val="ConsPlusNormal"/>
              <w:snapToGrid w:val="0"/>
              <w:ind w:firstLine="23"/>
              <w:rPr>
                <w:rFonts w:ascii="Times New Roman" w:hAnsi="Times New Roman" w:cs="Times New Roman"/>
              </w:rPr>
            </w:pPr>
          </w:p>
          <w:p w:rsidR="00D45131" w:rsidRPr="00406447" w:rsidRDefault="00D45131" w:rsidP="00406447">
            <w:pPr>
              <w:pStyle w:val="ConsPlusNormal"/>
              <w:snapToGrid w:val="0"/>
              <w:ind w:firstLine="23"/>
              <w:rPr>
                <w:rFonts w:ascii="Times New Roman" w:hAnsi="Times New Roman" w:cs="Times New Roman"/>
              </w:rPr>
            </w:pP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>Дошкольное, начальное и среднее общее образование</w:t>
            </w:r>
          </w:p>
        </w:tc>
        <w:tc>
          <w:tcPr>
            <w:tcW w:w="304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proofErr w:type="gramStart"/>
            <w:r w:rsidRPr="00406447">
              <w:rPr>
                <w:sz w:val="20"/>
                <w:szCs w:val="20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0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>3.5.1</w:t>
            </w:r>
          </w:p>
        </w:tc>
      </w:tr>
      <w:tr w:rsidR="00D45131" w:rsidRPr="00406447" w:rsidTr="00057DC2">
        <w:tc>
          <w:tcPr>
            <w:tcW w:w="13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pStyle w:val="20"/>
              <w:spacing w:before="0" w:after="0" w:line="240" w:lineRule="auto"/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pStyle w:val="20"/>
              <w:spacing w:before="0" w:after="0" w:line="240" w:lineRule="auto"/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pStyle w:val="2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>Охрана природных территорий</w:t>
            </w:r>
          </w:p>
        </w:tc>
        <w:tc>
          <w:tcPr>
            <w:tcW w:w="304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before="0" w:after="0" w:line="240" w:lineRule="auto"/>
              <w:jc w:val="both"/>
              <w:rPr>
                <w:sz w:val="20"/>
                <w:szCs w:val="20"/>
              </w:rPr>
            </w:pPr>
            <w:proofErr w:type="gramStart"/>
            <w:r w:rsidRPr="00406447">
              <w:rPr>
                <w:sz w:val="20"/>
                <w:szCs w:val="20"/>
                <w:highlight w:val="white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ценными.</w:t>
            </w:r>
            <w:proofErr w:type="gramEnd"/>
          </w:p>
        </w:tc>
        <w:tc>
          <w:tcPr>
            <w:tcW w:w="10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snapToGrid w:val="0"/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  <w:shd w:val="clear" w:color="auto" w:fill="FFFFFF"/>
              </w:rPr>
              <w:t>9.1</w:t>
            </w:r>
          </w:p>
        </w:tc>
      </w:tr>
      <w:tr w:rsidR="00D45131" w:rsidRPr="00406447" w:rsidTr="00057DC2">
        <w:tc>
          <w:tcPr>
            <w:tcW w:w="13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snapToGrid w:val="0"/>
              <w:ind w:firstLine="2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>Историко-культурная деятельность</w:t>
            </w:r>
          </w:p>
        </w:tc>
        <w:tc>
          <w:tcPr>
            <w:tcW w:w="304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ind w:firstLine="2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06447">
              <w:rPr>
                <w:rFonts w:ascii="Times New Roman" w:hAnsi="Times New Roman" w:cs="Times New Roman"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</w:t>
            </w:r>
            <w:r w:rsidRPr="00406447">
              <w:rPr>
                <w:rFonts w:ascii="Times New Roman" w:hAnsi="Times New Roman" w:cs="Times New Roman"/>
              </w:rPr>
              <w:lastRenderedPageBreak/>
              <w:t>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10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lastRenderedPageBreak/>
              <w:t>9.3</w:t>
            </w:r>
          </w:p>
        </w:tc>
      </w:tr>
      <w:tr w:rsidR="00D45131" w:rsidRPr="00406447" w:rsidTr="00057DC2">
        <w:tc>
          <w:tcPr>
            <w:tcW w:w="13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>Общее пользование водными объектами</w:t>
            </w:r>
          </w:p>
        </w:tc>
        <w:tc>
          <w:tcPr>
            <w:tcW w:w="304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06447">
              <w:rPr>
                <w:rFonts w:ascii="Times New Roman" w:hAnsi="Times New Roman" w:cs="Times New Roman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10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>11.1</w:t>
            </w:r>
          </w:p>
        </w:tc>
      </w:tr>
      <w:tr w:rsidR="00D45131" w:rsidRPr="00406447" w:rsidTr="00057DC2">
        <w:tc>
          <w:tcPr>
            <w:tcW w:w="13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>Земельные участки (территории) общего пользования</w:t>
            </w:r>
          </w:p>
        </w:tc>
        <w:tc>
          <w:tcPr>
            <w:tcW w:w="304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ind w:left="0" w:right="75" w:firstLine="0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0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  <w:shd w:val="clear" w:color="auto" w:fill="FFFFFF"/>
              </w:rPr>
              <w:t>12.0</w:t>
            </w:r>
          </w:p>
        </w:tc>
      </w:tr>
      <w:tr w:rsidR="00D45131" w:rsidRPr="00406447" w:rsidTr="00057DC2">
        <w:tc>
          <w:tcPr>
            <w:tcW w:w="13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snapToGrid w:val="0"/>
              <w:ind w:right="23"/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>Коммунальное обслуживание</w:t>
            </w:r>
          </w:p>
        </w:tc>
        <w:tc>
          <w:tcPr>
            <w:tcW w:w="304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both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  <w:highlight w:val="white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0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  <w:shd w:val="clear" w:color="auto" w:fill="FFFFFF"/>
              </w:rPr>
              <w:t>3.1</w:t>
            </w:r>
          </w:p>
        </w:tc>
      </w:tr>
      <w:tr w:rsidR="00D45131" w:rsidRPr="00406447" w:rsidTr="00057DC2">
        <w:tc>
          <w:tcPr>
            <w:tcW w:w="13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  <w:highlight w:val="white"/>
              </w:rPr>
              <w:t>Общественное питание</w:t>
            </w:r>
          </w:p>
        </w:tc>
        <w:tc>
          <w:tcPr>
            <w:tcW w:w="304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both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  <w:highlight w:val="white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0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  <w:shd w:val="clear" w:color="auto" w:fill="FFFFFF"/>
              </w:rPr>
              <w:t>4.6</w:t>
            </w:r>
          </w:p>
        </w:tc>
      </w:tr>
      <w:tr w:rsidR="00D45131" w:rsidRPr="00406447" w:rsidTr="00057DC2">
        <w:tc>
          <w:tcPr>
            <w:tcW w:w="13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>Санаторная деятельность</w:t>
            </w:r>
          </w:p>
        </w:tc>
        <w:tc>
          <w:tcPr>
            <w:tcW w:w="304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spacing w:before="75"/>
              <w:ind w:left="0" w:right="75" w:firstLine="0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 обустройство лечебно-оздоровительных местностей (пляжи, бюветы, места добычи целебной грязи); размещение лечебно-оздоровительных лагерей</w:t>
            </w:r>
          </w:p>
        </w:tc>
        <w:tc>
          <w:tcPr>
            <w:tcW w:w="10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>9.2.1</w:t>
            </w:r>
          </w:p>
        </w:tc>
      </w:tr>
      <w:tr w:rsidR="00D45131" w:rsidRPr="00406447" w:rsidTr="00057DC2">
        <w:tc>
          <w:tcPr>
            <w:tcW w:w="13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Улично-дорожная сеть </w:t>
            </w:r>
          </w:p>
        </w:tc>
        <w:tc>
          <w:tcPr>
            <w:tcW w:w="304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adjustRightInd w:val="0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406447">
              <w:rPr>
                <w:sz w:val="20"/>
                <w:szCs w:val="20"/>
              </w:rPr>
              <w:t>велотранспортной</w:t>
            </w:r>
            <w:proofErr w:type="spellEnd"/>
            <w:r w:rsidRPr="00406447">
              <w:rPr>
                <w:sz w:val="20"/>
                <w:szCs w:val="20"/>
              </w:rPr>
              <w:t xml:space="preserve"> и инженерной инфраструктуры;</w:t>
            </w:r>
          </w:p>
          <w:p w:rsidR="00D45131" w:rsidRPr="00406447" w:rsidRDefault="00D45131" w:rsidP="00406447">
            <w:pPr>
              <w:pStyle w:val="a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0" w:right="75" w:firstLine="0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размещение придорожных стоянок (парковок) транспортных сре</w:t>
            </w:r>
            <w:proofErr w:type="gramStart"/>
            <w:r w:rsidRPr="00406447">
              <w:rPr>
                <w:sz w:val="20"/>
                <w:szCs w:val="20"/>
              </w:rPr>
              <w:t>дств в гр</w:t>
            </w:r>
            <w:proofErr w:type="gramEnd"/>
            <w:r w:rsidRPr="00406447">
              <w:rPr>
                <w:sz w:val="20"/>
                <w:szCs w:val="20"/>
              </w:rPr>
              <w:t>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0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</w:rPr>
              <w:t>12.0.1</w:t>
            </w:r>
          </w:p>
        </w:tc>
      </w:tr>
      <w:tr w:rsidR="00D45131" w:rsidRPr="00406447" w:rsidTr="00057DC2">
        <w:tc>
          <w:tcPr>
            <w:tcW w:w="13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Трубопроводный транспорт </w:t>
            </w:r>
          </w:p>
        </w:tc>
        <w:tc>
          <w:tcPr>
            <w:tcW w:w="304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0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</w:rPr>
              <w:t>7.5</w:t>
            </w:r>
          </w:p>
        </w:tc>
      </w:tr>
      <w:tr w:rsidR="00D45131" w:rsidRPr="00406447" w:rsidTr="00057DC2">
        <w:tc>
          <w:tcPr>
            <w:tcW w:w="13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 xml:space="preserve">Туристическое обслуживание </w:t>
            </w:r>
          </w:p>
        </w:tc>
        <w:tc>
          <w:tcPr>
            <w:tcW w:w="304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adjustRightInd w:val="0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Размещение пансионатов, гостиниц, кемпингов, домов отдыха, не оказывающих услуги по лечению; размещение детских лагерей</w:t>
            </w:r>
          </w:p>
        </w:tc>
        <w:tc>
          <w:tcPr>
            <w:tcW w:w="10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  <w:shd w:val="clear" w:color="auto" w:fill="FFFFFF"/>
              </w:rPr>
              <w:t>5.2.1</w:t>
            </w:r>
          </w:p>
        </w:tc>
      </w:tr>
      <w:tr w:rsidR="00D45131" w:rsidRPr="00406447" w:rsidTr="00057DC2">
        <w:tc>
          <w:tcPr>
            <w:tcW w:w="13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  <w:shd w:val="clear" w:color="auto" w:fill="FFFFFF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Магазины</w:t>
            </w:r>
          </w:p>
        </w:tc>
        <w:tc>
          <w:tcPr>
            <w:tcW w:w="304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before="0" w:after="0" w:line="240" w:lineRule="auto"/>
              <w:jc w:val="both"/>
              <w:rPr>
                <w:sz w:val="20"/>
                <w:szCs w:val="20"/>
                <w:shd w:val="clear" w:color="auto" w:fill="FFFFFF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0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ind w:left="15" w:right="-15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406447">
              <w:rPr>
                <w:bCs/>
                <w:sz w:val="20"/>
                <w:szCs w:val="20"/>
                <w:shd w:val="clear" w:color="auto" w:fill="FFFFFF"/>
              </w:rPr>
              <w:t>4.4</w:t>
            </w:r>
          </w:p>
        </w:tc>
      </w:tr>
      <w:tr w:rsidR="00D45131" w:rsidRPr="00406447" w:rsidTr="00057DC2">
        <w:tc>
          <w:tcPr>
            <w:tcW w:w="13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1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 xml:space="preserve">Благоустройство территории </w:t>
            </w:r>
          </w:p>
        </w:tc>
        <w:tc>
          <w:tcPr>
            <w:tcW w:w="304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0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  <w:shd w:val="clear" w:color="auto" w:fill="FFFFFF"/>
              </w:rPr>
              <w:t>12.0.2</w:t>
            </w:r>
          </w:p>
        </w:tc>
      </w:tr>
      <w:tr w:rsidR="00D45131" w:rsidRPr="00406447" w:rsidTr="00057DC2">
        <w:tc>
          <w:tcPr>
            <w:tcW w:w="3998" w:type="pct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sz w:val="20"/>
                <w:szCs w:val="20"/>
              </w:rPr>
              <w:t>Вспомогательные виды разрешенного использования</w:t>
            </w:r>
          </w:p>
        </w:tc>
        <w:tc>
          <w:tcPr>
            <w:tcW w:w="10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snapToGrid w:val="0"/>
              <w:ind w:right="23" w:firstLine="709"/>
              <w:jc w:val="center"/>
              <w:rPr>
                <w:sz w:val="20"/>
                <w:szCs w:val="20"/>
              </w:rPr>
            </w:pPr>
          </w:p>
        </w:tc>
      </w:tr>
      <w:tr w:rsidR="00D45131" w:rsidRPr="00406447" w:rsidTr="00057DC2">
        <w:tc>
          <w:tcPr>
            <w:tcW w:w="3998" w:type="pct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ind w:right="23" w:firstLine="22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Не </w:t>
            </w:r>
            <w:proofErr w:type="gramStart"/>
            <w:r w:rsidRPr="00406447">
              <w:rPr>
                <w:sz w:val="20"/>
                <w:szCs w:val="20"/>
              </w:rPr>
              <w:t>установлены</w:t>
            </w:r>
            <w:proofErr w:type="gramEnd"/>
            <w:r w:rsidRPr="00406447">
              <w:rPr>
                <w:sz w:val="20"/>
                <w:szCs w:val="20"/>
              </w:rPr>
              <w:t>.</w:t>
            </w:r>
          </w:p>
        </w:tc>
        <w:tc>
          <w:tcPr>
            <w:tcW w:w="10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snapToGrid w:val="0"/>
              <w:ind w:right="23" w:firstLine="22"/>
              <w:jc w:val="both"/>
              <w:rPr>
                <w:sz w:val="20"/>
                <w:szCs w:val="20"/>
              </w:rPr>
            </w:pPr>
          </w:p>
        </w:tc>
      </w:tr>
      <w:tr w:rsidR="00D45131" w:rsidRPr="00406447" w:rsidTr="00057DC2">
        <w:tc>
          <w:tcPr>
            <w:tcW w:w="3998" w:type="pct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sz w:val="20"/>
                <w:szCs w:val="20"/>
              </w:rPr>
              <w:t>Условно разрешенные виды использования</w:t>
            </w:r>
          </w:p>
        </w:tc>
        <w:tc>
          <w:tcPr>
            <w:tcW w:w="10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snapToGrid w:val="0"/>
              <w:ind w:right="23" w:firstLine="709"/>
              <w:jc w:val="center"/>
              <w:rPr>
                <w:sz w:val="20"/>
                <w:szCs w:val="20"/>
              </w:rPr>
            </w:pPr>
          </w:p>
        </w:tc>
      </w:tr>
      <w:tr w:rsidR="00D45131" w:rsidRPr="00406447" w:rsidTr="00057DC2">
        <w:tc>
          <w:tcPr>
            <w:tcW w:w="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snapToGrid w:val="0"/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  <w:highlight w:val="white"/>
              </w:rPr>
              <w:t xml:space="preserve">Не </w:t>
            </w:r>
            <w:proofErr w:type="gramStart"/>
            <w:r w:rsidRPr="00406447">
              <w:rPr>
                <w:bCs/>
                <w:sz w:val="20"/>
                <w:szCs w:val="20"/>
                <w:highlight w:val="white"/>
              </w:rPr>
              <w:t>установлены</w:t>
            </w:r>
            <w:proofErr w:type="gramEnd"/>
            <w:r w:rsidRPr="00406447">
              <w:rPr>
                <w:bCs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0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snapToGrid w:val="0"/>
              <w:ind w:left="15" w:right="-15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firstLine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sz w:val="20"/>
                <w:szCs w:val="20"/>
              </w:rPr>
              <w:t>Санитарные и экологические требования</w:t>
            </w:r>
          </w:p>
        </w:tc>
      </w:tr>
      <w:tr w:rsidR="00D45131" w:rsidRPr="00406447" w:rsidTr="00057DC2">
        <w:tc>
          <w:tcPr>
            <w:tcW w:w="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</w:rPr>
            </w:pPr>
          </w:p>
          <w:p w:rsidR="00D45131" w:rsidRPr="00406447" w:rsidRDefault="00D45131" w:rsidP="00406447">
            <w:pPr>
              <w:ind w:left="-108" w:right="-180"/>
              <w:jc w:val="both"/>
              <w:rPr>
                <w:sz w:val="20"/>
                <w:szCs w:val="20"/>
              </w:rPr>
            </w:pPr>
          </w:p>
          <w:p w:rsidR="00D45131" w:rsidRPr="00406447" w:rsidRDefault="00D45131" w:rsidP="00406447">
            <w:pPr>
              <w:ind w:left="-108" w:right="-180"/>
              <w:jc w:val="both"/>
              <w:rPr>
                <w:sz w:val="20"/>
                <w:szCs w:val="20"/>
              </w:rPr>
            </w:pP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</w:p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</w:p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Санитарные и экологические требования</w:t>
            </w:r>
          </w:p>
        </w:tc>
        <w:tc>
          <w:tcPr>
            <w:tcW w:w="40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не допускается изменение ландшафта существующих природных объектов, кроме изменений, связанных с восстановлением нарушенных природных объектов или их реконструкцией;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- в зонах рекреационного использования на подтопляемых территориях предусматривать понижение уровня грунтовых вод с нормой осушения не менее 1 м от поверхности земли, а также работы по </w:t>
            </w:r>
            <w:proofErr w:type="spellStart"/>
            <w:r w:rsidRPr="00406447">
              <w:rPr>
                <w:sz w:val="20"/>
                <w:szCs w:val="20"/>
              </w:rPr>
              <w:t>берегоукреплению</w:t>
            </w:r>
            <w:proofErr w:type="spellEnd"/>
            <w:r w:rsidRPr="00406447">
              <w:rPr>
                <w:sz w:val="20"/>
                <w:szCs w:val="20"/>
              </w:rPr>
              <w:t xml:space="preserve"> и формированию пляжей;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максимальное сохранение природного рельефа с обеспечением отвода поверхностных вод;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проведение специальных видов защитных мероприятий, направленных на защиту подверженных затоплению территорий, эрозии склонов овражно-балочных систем.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для поддержания уровня воды в реках - реконструкция плотин.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в местах выхода родников на поверхность - устройство декоративного оформления.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proofErr w:type="gramStart"/>
            <w:r w:rsidRPr="00406447">
              <w:rPr>
                <w:b/>
                <w:bCs/>
                <w:sz w:val="20"/>
                <w:szCs w:val="20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</w:tr>
      <w:tr w:rsidR="00D45131" w:rsidRPr="00406447" w:rsidTr="00057DC2">
        <w:tc>
          <w:tcPr>
            <w:tcW w:w="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</w:rPr>
            </w:pP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proofErr w:type="gramStart"/>
            <w:r w:rsidRPr="00406447">
              <w:rPr>
                <w:sz w:val="20"/>
                <w:szCs w:val="20"/>
              </w:rPr>
              <w:t>Предельные минимальные и (или) максимальные) размеры  земельных участков и предельные параметры разрешенного строительств, реконструкции объектов капитального строительства</w:t>
            </w:r>
            <w:proofErr w:type="gramEnd"/>
          </w:p>
        </w:tc>
        <w:tc>
          <w:tcPr>
            <w:tcW w:w="40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предельные (минимальные и (или) максимальные) размеры земельных участков, 0,03-5,0 га, в том числе их площадь 300-50000 м</w:t>
            </w:r>
            <w:proofErr w:type="gramStart"/>
            <w:r w:rsidRPr="00406447">
              <w:rPr>
                <w:sz w:val="20"/>
                <w:szCs w:val="20"/>
                <w:vertAlign w:val="superscript"/>
              </w:rPr>
              <w:t>2</w:t>
            </w:r>
            <w:proofErr w:type="gramEnd"/>
            <w:r w:rsidRPr="00406447">
              <w:rPr>
                <w:sz w:val="20"/>
                <w:szCs w:val="20"/>
              </w:rPr>
              <w:t>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минимальные отступы от границ земельных участков в целях определения мест допустимого размещения зданий строений, сооружений, за пределами которых запрещено строительство зданий, строений, сооружений – 4м;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предельное количество этажей – 2;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предельная высота зданий, строений, сооружений - 6м;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30%;</w:t>
            </w:r>
          </w:p>
        </w:tc>
      </w:tr>
    </w:tbl>
    <w:p w:rsidR="00D45131" w:rsidRPr="00195800" w:rsidRDefault="00D45131" w:rsidP="00D45131">
      <w:pPr>
        <w:ind w:firstLine="708"/>
        <w:jc w:val="both"/>
        <w:rPr>
          <w:b/>
        </w:rPr>
      </w:pPr>
    </w:p>
    <w:p w:rsidR="00D45131" w:rsidRPr="00406447" w:rsidRDefault="00D45131" w:rsidP="00D45131">
      <w:pPr>
        <w:jc w:val="both"/>
        <w:rPr>
          <w:b/>
          <w:sz w:val="24"/>
          <w:szCs w:val="24"/>
          <w:u w:val="single"/>
        </w:rPr>
      </w:pPr>
      <w:proofErr w:type="gramStart"/>
      <w:r w:rsidRPr="00406447">
        <w:rPr>
          <w:b/>
          <w:sz w:val="24"/>
          <w:szCs w:val="24"/>
          <w:u w:val="single"/>
        </w:rPr>
        <w:t>Р</w:t>
      </w:r>
      <w:proofErr w:type="gramEnd"/>
      <w:r w:rsidRPr="00406447">
        <w:rPr>
          <w:b/>
          <w:sz w:val="24"/>
          <w:szCs w:val="24"/>
          <w:u w:val="single"/>
        </w:rPr>
        <w:t xml:space="preserve"> 3 - Зелёная зона.</w:t>
      </w:r>
    </w:p>
    <w:p w:rsidR="00D45131" w:rsidRPr="002C6774" w:rsidRDefault="00D45131" w:rsidP="002C6774">
      <w:pPr>
        <w:ind w:firstLine="708"/>
        <w:jc w:val="both"/>
        <w:rPr>
          <w:sz w:val="24"/>
          <w:szCs w:val="24"/>
        </w:rPr>
      </w:pPr>
      <w:r w:rsidRPr="00406447">
        <w:rPr>
          <w:sz w:val="24"/>
          <w:szCs w:val="24"/>
        </w:rPr>
        <w:t>Зона выделена для обеспечения правовых условий создания и сохранения экологически чистой окружающей среды в интересах здоровья населения.</w:t>
      </w:r>
    </w:p>
    <w:tbl>
      <w:tblPr>
        <w:tblW w:w="5000" w:type="pct"/>
        <w:tblLook w:val="0000"/>
      </w:tblPr>
      <w:tblGrid>
        <w:gridCol w:w="222"/>
        <w:gridCol w:w="2157"/>
        <w:gridCol w:w="5592"/>
        <w:gridCol w:w="1604"/>
      </w:tblGrid>
      <w:tr w:rsidR="00D45131" w:rsidRPr="00406447" w:rsidTr="00057DC2"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 xml:space="preserve">Описание вида </w:t>
            </w:r>
          </w:p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 xml:space="preserve">разрешенного использования </w:t>
            </w:r>
          </w:p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>земельного участка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45131" w:rsidRPr="00406447" w:rsidTr="00057DC2"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  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1</w:t>
            </w:r>
          </w:p>
        </w:tc>
        <w:tc>
          <w:tcPr>
            <w:tcW w:w="3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2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3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ind w:right="23" w:firstLine="709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 </w:t>
            </w:r>
            <w:r w:rsidRPr="00406447">
              <w:rPr>
                <w:b/>
                <w:bCs/>
                <w:sz w:val="20"/>
                <w:szCs w:val="20"/>
              </w:rPr>
              <w:t>Основные виды разрешенного использования</w:t>
            </w:r>
          </w:p>
        </w:tc>
      </w:tr>
      <w:tr w:rsidR="00D45131" w:rsidRPr="00406447" w:rsidTr="00057DC2">
        <w:tc>
          <w:tcPr>
            <w:tcW w:w="13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</w:rPr>
            </w:pPr>
          </w:p>
        </w:tc>
        <w:tc>
          <w:tcPr>
            <w:tcW w:w="86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Лесные плантации </w:t>
            </w:r>
          </w:p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древесины (лесных складов, лесопилен), охрана лесов</w:t>
            </w:r>
          </w:p>
        </w:tc>
        <w:tc>
          <w:tcPr>
            <w:tcW w:w="92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</w:tr>
      <w:tr w:rsidR="00D45131" w:rsidRPr="00406447" w:rsidTr="00057DC2">
        <w:tc>
          <w:tcPr>
            <w:tcW w:w="13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</w:rPr>
            </w:pPr>
          </w:p>
        </w:tc>
        <w:tc>
          <w:tcPr>
            <w:tcW w:w="86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 xml:space="preserve">Обеспечение деятельности в области гидрометеорологии и смежных с ней областях </w:t>
            </w:r>
          </w:p>
        </w:tc>
        <w:tc>
          <w:tcPr>
            <w:tcW w:w="307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proofErr w:type="gramStart"/>
            <w:r w:rsidRPr="00406447">
              <w:rPr>
                <w:sz w:val="20"/>
                <w:szCs w:val="20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92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>3.9.1</w:t>
            </w:r>
          </w:p>
        </w:tc>
      </w:tr>
      <w:tr w:rsidR="00D45131" w:rsidRPr="00406447" w:rsidTr="00057DC2">
        <w:tc>
          <w:tcPr>
            <w:tcW w:w="13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</w:rPr>
            </w:pPr>
          </w:p>
        </w:tc>
        <w:tc>
          <w:tcPr>
            <w:tcW w:w="86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 xml:space="preserve">Резервные леса </w:t>
            </w:r>
          </w:p>
        </w:tc>
        <w:tc>
          <w:tcPr>
            <w:tcW w:w="307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  <w:highlight w:val="white"/>
              </w:rPr>
              <w:t>Деятельность, связанная с охраной лесов</w:t>
            </w:r>
          </w:p>
        </w:tc>
        <w:tc>
          <w:tcPr>
            <w:tcW w:w="92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snapToGrid w:val="0"/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  <w:shd w:val="clear" w:color="auto" w:fill="FFFFFF"/>
              </w:rPr>
              <w:t>10.4</w:t>
            </w:r>
          </w:p>
        </w:tc>
      </w:tr>
      <w:tr w:rsidR="00D45131" w:rsidRPr="00406447" w:rsidTr="00057DC2">
        <w:tc>
          <w:tcPr>
            <w:tcW w:w="13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</w:rPr>
            </w:pPr>
          </w:p>
        </w:tc>
        <w:tc>
          <w:tcPr>
            <w:tcW w:w="86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Улично-дорожная сеть </w:t>
            </w:r>
          </w:p>
        </w:tc>
        <w:tc>
          <w:tcPr>
            <w:tcW w:w="307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adjustRightInd w:val="0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</w:t>
            </w:r>
            <w:r w:rsidRPr="00406447">
              <w:rPr>
                <w:sz w:val="20"/>
                <w:szCs w:val="20"/>
              </w:rPr>
              <w:lastRenderedPageBreak/>
              <w:t xml:space="preserve">площадей, проездов, велодорожек и объектов </w:t>
            </w:r>
            <w:proofErr w:type="spellStart"/>
            <w:r w:rsidRPr="00406447">
              <w:rPr>
                <w:sz w:val="20"/>
                <w:szCs w:val="20"/>
              </w:rPr>
              <w:t>велотранспортной</w:t>
            </w:r>
            <w:proofErr w:type="spellEnd"/>
            <w:r w:rsidRPr="00406447">
              <w:rPr>
                <w:sz w:val="20"/>
                <w:szCs w:val="20"/>
              </w:rPr>
              <w:t xml:space="preserve"> и инженерной инфраструктуры;</w:t>
            </w:r>
          </w:p>
          <w:p w:rsidR="00D45131" w:rsidRPr="00406447" w:rsidRDefault="00D45131" w:rsidP="00406447">
            <w:pPr>
              <w:pStyle w:val="a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0" w:right="75" w:firstLine="0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размещение придорожных стоянок (парковок) транспортных сре</w:t>
            </w:r>
            <w:proofErr w:type="gramStart"/>
            <w:r w:rsidRPr="00406447">
              <w:rPr>
                <w:sz w:val="20"/>
                <w:szCs w:val="20"/>
              </w:rPr>
              <w:t>дств в гр</w:t>
            </w:r>
            <w:proofErr w:type="gramEnd"/>
            <w:r w:rsidRPr="00406447">
              <w:rPr>
                <w:sz w:val="20"/>
                <w:szCs w:val="20"/>
              </w:rPr>
              <w:t>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92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</w:rPr>
              <w:lastRenderedPageBreak/>
              <w:t>12.0.1</w:t>
            </w:r>
          </w:p>
        </w:tc>
      </w:tr>
      <w:tr w:rsidR="00D45131" w:rsidRPr="00406447" w:rsidTr="00057DC2">
        <w:tc>
          <w:tcPr>
            <w:tcW w:w="13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</w:rPr>
            </w:pPr>
          </w:p>
        </w:tc>
        <w:tc>
          <w:tcPr>
            <w:tcW w:w="86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 xml:space="preserve">Благоустройство территории </w:t>
            </w:r>
          </w:p>
        </w:tc>
        <w:tc>
          <w:tcPr>
            <w:tcW w:w="307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92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  <w:shd w:val="clear" w:color="auto" w:fill="FFFFFF"/>
              </w:rPr>
              <w:t>12.0.2</w:t>
            </w:r>
          </w:p>
        </w:tc>
      </w:tr>
      <w:tr w:rsidR="00D45131" w:rsidRPr="00406447" w:rsidTr="00057DC2">
        <w:tc>
          <w:tcPr>
            <w:tcW w:w="13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</w:rPr>
            </w:pPr>
          </w:p>
        </w:tc>
        <w:tc>
          <w:tcPr>
            <w:tcW w:w="86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Трубопроводный транспорт </w:t>
            </w:r>
          </w:p>
        </w:tc>
        <w:tc>
          <w:tcPr>
            <w:tcW w:w="307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92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</w:rPr>
              <w:t>7.5</w:t>
            </w:r>
          </w:p>
        </w:tc>
      </w:tr>
      <w:tr w:rsidR="00D45131" w:rsidRPr="00406447" w:rsidTr="00057DC2">
        <w:tc>
          <w:tcPr>
            <w:tcW w:w="13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</w:rPr>
            </w:pPr>
          </w:p>
        </w:tc>
        <w:tc>
          <w:tcPr>
            <w:tcW w:w="86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 xml:space="preserve">Сенокошение </w:t>
            </w:r>
          </w:p>
        </w:tc>
        <w:tc>
          <w:tcPr>
            <w:tcW w:w="307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  <w:shd w:val="clear" w:color="auto" w:fill="FFFFFF"/>
              </w:rPr>
              <w:t xml:space="preserve">Кошение трав, сбор и заготовка сена </w:t>
            </w:r>
          </w:p>
        </w:tc>
        <w:tc>
          <w:tcPr>
            <w:tcW w:w="92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  <w:shd w:val="clear" w:color="auto" w:fill="FFFFFF"/>
              </w:rPr>
              <w:t>1.19</w:t>
            </w:r>
          </w:p>
        </w:tc>
      </w:tr>
      <w:tr w:rsidR="00D45131" w:rsidRPr="00406447" w:rsidTr="00057DC2">
        <w:tc>
          <w:tcPr>
            <w:tcW w:w="13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</w:rPr>
            </w:pPr>
          </w:p>
        </w:tc>
        <w:tc>
          <w:tcPr>
            <w:tcW w:w="86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  <w:highlight w:val="white"/>
              </w:rPr>
            </w:pPr>
            <w:r w:rsidRPr="00406447">
              <w:rPr>
                <w:sz w:val="20"/>
                <w:szCs w:val="20"/>
                <w:highlight w:val="white"/>
              </w:rPr>
              <w:t>Магазины</w:t>
            </w:r>
          </w:p>
        </w:tc>
        <w:tc>
          <w:tcPr>
            <w:tcW w:w="307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92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ind w:left="15" w:right="-15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406447">
              <w:rPr>
                <w:bCs/>
                <w:sz w:val="20"/>
                <w:szCs w:val="20"/>
                <w:shd w:val="clear" w:color="auto" w:fill="FFFFFF"/>
              </w:rPr>
              <w:t>4.4</w:t>
            </w:r>
          </w:p>
        </w:tc>
      </w:tr>
      <w:tr w:rsidR="00D45131" w:rsidRPr="00406447" w:rsidTr="00057DC2">
        <w:tc>
          <w:tcPr>
            <w:tcW w:w="13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</w:rPr>
            </w:pPr>
          </w:p>
        </w:tc>
        <w:tc>
          <w:tcPr>
            <w:tcW w:w="86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  <w:shd w:val="clear" w:color="auto" w:fill="FFFFFF"/>
              </w:rPr>
            </w:pPr>
            <w:bookmarkStart w:id="27" w:name="p_4550"/>
            <w:bookmarkEnd w:id="27"/>
            <w:r w:rsidRPr="00406447">
              <w:rPr>
                <w:sz w:val="20"/>
                <w:szCs w:val="20"/>
                <w:highlight w:val="white"/>
              </w:rPr>
              <w:t xml:space="preserve">Выпас сельскохозяйственных животных </w:t>
            </w:r>
          </w:p>
        </w:tc>
        <w:tc>
          <w:tcPr>
            <w:tcW w:w="307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Выпас сельскохозяйственных животных </w:t>
            </w:r>
          </w:p>
        </w:tc>
        <w:tc>
          <w:tcPr>
            <w:tcW w:w="92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  <w:shd w:val="clear" w:color="auto" w:fill="FFFFFF"/>
              </w:rPr>
              <w:t>1.20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ind w:right="23" w:firstLine="709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sz w:val="20"/>
                <w:szCs w:val="20"/>
              </w:rPr>
              <w:t xml:space="preserve"> Вспомогательные виды разрешенного использования</w:t>
            </w:r>
          </w:p>
        </w:tc>
      </w:tr>
      <w:tr w:rsidR="00D45131" w:rsidRPr="00406447" w:rsidTr="002C6774">
        <w:trPr>
          <w:trHeight w:val="188"/>
        </w:trPr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ind w:right="23" w:firstLine="22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Не </w:t>
            </w:r>
            <w:proofErr w:type="gramStart"/>
            <w:r w:rsidRPr="00406447">
              <w:rPr>
                <w:sz w:val="20"/>
                <w:szCs w:val="20"/>
              </w:rPr>
              <w:t>установлены</w:t>
            </w:r>
            <w:proofErr w:type="gramEnd"/>
            <w:r w:rsidRPr="00406447">
              <w:rPr>
                <w:sz w:val="20"/>
                <w:szCs w:val="20"/>
              </w:rPr>
              <w:t>.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ind w:right="23" w:firstLine="709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sz w:val="20"/>
                <w:szCs w:val="20"/>
              </w:rPr>
              <w:t>Условно разрешенные виды использования</w:t>
            </w:r>
          </w:p>
        </w:tc>
      </w:tr>
      <w:tr w:rsidR="00D45131" w:rsidRPr="00406447" w:rsidTr="00057DC2">
        <w:tc>
          <w:tcPr>
            <w:tcW w:w="13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</w:rPr>
            </w:pPr>
          </w:p>
        </w:tc>
        <w:tc>
          <w:tcPr>
            <w:tcW w:w="3945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snapToGrid w:val="0"/>
              <w:ind w:right="23" w:firstLine="22"/>
              <w:jc w:val="both"/>
              <w:rPr>
                <w:sz w:val="20"/>
                <w:szCs w:val="20"/>
              </w:rPr>
            </w:pPr>
            <w:r w:rsidRPr="00406447">
              <w:rPr>
                <w:bCs/>
                <w:sz w:val="20"/>
                <w:szCs w:val="20"/>
                <w:highlight w:val="white"/>
              </w:rPr>
              <w:t xml:space="preserve">Не </w:t>
            </w:r>
            <w:proofErr w:type="gramStart"/>
            <w:r w:rsidRPr="00406447">
              <w:rPr>
                <w:bCs/>
                <w:sz w:val="20"/>
                <w:szCs w:val="20"/>
                <w:highlight w:val="white"/>
              </w:rPr>
              <w:t>установлены</w:t>
            </w:r>
            <w:proofErr w:type="gramEnd"/>
            <w:r w:rsidRPr="00406447">
              <w:rPr>
                <w:bCs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92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snapToGrid w:val="0"/>
              <w:ind w:left="15" w:right="-15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sz w:val="20"/>
                <w:szCs w:val="20"/>
              </w:rPr>
              <w:t>Санитарно – гигиенические и экологические требования</w:t>
            </w:r>
          </w:p>
        </w:tc>
      </w:tr>
      <w:tr w:rsidR="00D45131" w:rsidRPr="00406447" w:rsidTr="00057DC2"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</w:rPr>
            </w:pP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Санитарно – гигиенические и экологические требования</w:t>
            </w:r>
          </w:p>
        </w:tc>
        <w:tc>
          <w:tcPr>
            <w:tcW w:w="39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озелененные территории специального назначения выполняют природоохранные и защитные функции;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мероприятия по уходу за зелеными насаждениями должны включать: санитарные рубки, рубки ухода и улучшение почвенно-грунтовых условий;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площадь питомников следует принимать из расчета 3 – 5 м</w:t>
            </w:r>
            <w:proofErr w:type="gramStart"/>
            <w:r w:rsidRPr="00406447">
              <w:rPr>
                <w:sz w:val="20"/>
                <w:szCs w:val="20"/>
              </w:rPr>
              <w:t>2</w:t>
            </w:r>
            <w:proofErr w:type="gramEnd"/>
            <w:r w:rsidRPr="00406447">
              <w:rPr>
                <w:sz w:val="20"/>
                <w:szCs w:val="20"/>
              </w:rPr>
              <w:t>/чел., в зависимости от уровня обеспеченности населения озелененными территориями. Общую площадь цветочно-оранжерейных хозяйств следует принимать из расчета 0,4 м</w:t>
            </w:r>
            <w:proofErr w:type="gramStart"/>
            <w:r w:rsidRPr="00406447">
              <w:rPr>
                <w:sz w:val="20"/>
                <w:szCs w:val="20"/>
              </w:rPr>
              <w:t>2</w:t>
            </w:r>
            <w:proofErr w:type="gramEnd"/>
            <w:r w:rsidRPr="00406447">
              <w:rPr>
                <w:sz w:val="20"/>
                <w:szCs w:val="20"/>
              </w:rPr>
              <w:t>/чел.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ind w:left="-108" w:right="-180"/>
              <w:jc w:val="center"/>
              <w:rPr>
                <w:sz w:val="20"/>
                <w:szCs w:val="20"/>
              </w:rPr>
            </w:pPr>
            <w:proofErr w:type="gramStart"/>
            <w:r w:rsidRPr="00406447">
              <w:rPr>
                <w:b/>
                <w:bCs/>
                <w:sz w:val="20"/>
                <w:szCs w:val="20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</w:tr>
      <w:tr w:rsidR="00D45131" w:rsidRPr="00406447" w:rsidTr="00057DC2"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</w:rPr>
            </w:pP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proofErr w:type="gramStart"/>
            <w:r w:rsidRPr="00406447">
              <w:rPr>
                <w:sz w:val="20"/>
                <w:szCs w:val="20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  <w:tc>
          <w:tcPr>
            <w:tcW w:w="39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предельные (минимальные и (или) максимальные) размеры земельных участков 0,03-1,0 га, в том числе их площадь 300-10000 м</w:t>
            </w:r>
            <w:proofErr w:type="gramStart"/>
            <w:r w:rsidRPr="00406447">
              <w:rPr>
                <w:sz w:val="20"/>
                <w:szCs w:val="20"/>
                <w:vertAlign w:val="superscript"/>
              </w:rPr>
              <w:t>2</w:t>
            </w:r>
            <w:proofErr w:type="gramEnd"/>
            <w:r w:rsidRPr="00406447">
              <w:rPr>
                <w:sz w:val="20"/>
                <w:szCs w:val="20"/>
              </w:rPr>
              <w:t>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минимальные отступы от границ земельных участков в целях определения мест допустимого размещения зданий строений, сооружений, за пределами которых запрещено строительство зданий, строений, сооружений - 5м;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предельное количество этажей – 2;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предельная высота зданий, строений, сооружений - 6м;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- 30%;</w:t>
            </w:r>
          </w:p>
        </w:tc>
      </w:tr>
    </w:tbl>
    <w:p w:rsidR="00D45131" w:rsidRDefault="00D45131" w:rsidP="00D45131">
      <w:pPr>
        <w:jc w:val="center"/>
        <w:rPr>
          <w:b/>
          <w:u w:val="single"/>
        </w:rPr>
      </w:pPr>
    </w:p>
    <w:p w:rsidR="00D45131" w:rsidRPr="002C6774" w:rsidRDefault="00D45131" w:rsidP="002C6774">
      <w:pPr>
        <w:jc w:val="center"/>
      </w:pPr>
      <w:r>
        <w:rPr>
          <w:b/>
          <w:u w:val="single"/>
        </w:rPr>
        <w:t xml:space="preserve">6. </w:t>
      </w:r>
      <w:r w:rsidRPr="00F67F29">
        <w:rPr>
          <w:b/>
          <w:u w:val="single"/>
        </w:rPr>
        <w:t>Зоны сельскохозяйственного использования</w:t>
      </w:r>
      <w:r>
        <w:rPr>
          <w:b/>
          <w:u w:val="single"/>
        </w:rPr>
        <w:t>:</w:t>
      </w:r>
    </w:p>
    <w:p w:rsidR="00D45131" w:rsidRPr="00792DD9" w:rsidRDefault="00D45131" w:rsidP="00D45131">
      <w:pPr>
        <w:jc w:val="both"/>
        <w:rPr>
          <w:b/>
          <w:u w:val="single"/>
        </w:rPr>
      </w:pPr>
      <w:r w:rsidRPr="00792DD9">
        <w:rPr>
          <w:b/>
          <w:u w:val="single"/>
        </w:rPr>
        <w:t>СХ - Зона сельскохозяйственн</w:t>
      </w:r>
      <w:r>
        <w:rPr>
          <w:b/>
          <w:u w:val="single"/>
        </w:rPr>
        <w:t>ого использования.</w:t>
      </w:r>
    </w:p>
    <w:tbl>
      <w:tblPr>
        <w:tblW w:w="5000" w:type="pct"/>
        <w:tblLook w:val="0000"/>
      </w:tblPr>
      <w:tblGrid>
        <w:gridCol w:w="222"/>
        <w:gridCol w:w="2204"/>
        <w:gridCol w:w="5362"/>
        <w:gridCol w:w="1787"/>
      </w:tblGrid>
      <w:tr w:rsidR="00D45131" w:rsidRPr="00406447" w:rsidTr="00406447">
        <w:tc>
          <w:tcPr>
            <w:tcW w:w="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 xml:space="preserve">Описание вида </w:t>
            </w:r>
          </w:p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 xml:space="preserve">разрешенного использования </w:t>
            </w:r>
          </w:p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>земельного участка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45131" w:rsidRPr="00406447" w:rsidTr="00406447">
        <w:tc>
          <w:tcPr>
            <w:tcW w:w="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lastRenderedPageBreak/>
              <w:t xml:space="preserve">  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1</w:t>
            </w:r>
          </w:p>
        </w:tc>
        <w:tc>
          <w:tcPr>
            <w:tcW w:w="2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2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3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sz w:val="20"/>
                <w:szCs w:val="20"/>
                <w:shd w:val="clear" w:color="auto" w:fill="FFFFFF"/>
              </w:rPr>
              <w:t xml:space="preserve"> Основные виды разрешенного использования</w:t>
            </w:r>
          </w:p>
        </w:tc>
      </w:tr>
      <w:tr w:rsidR="00D45131" w:rsidRPr="00406447" w:rsidTr="00406447">
        <w:tc>
          <w:tcPr>
            <w:tcW w:w="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Сельскохозяйственное использование</w:t>
            </w:r>
          </w:p>
        </w:tc>
        <w:tc>
          <w:tcPr>
            <w:tcW w:w="2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Ведение сельского хозяйства. Содержание данного вида разрешенного использования включает в себя содержание видов разрешенного использования с кодами 1.1 – 1.20,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</w:tr>
      <w:tr w:rsidR="00D45131" w:rsidRPr="00406447" w:rsidTr="00406447">
        <w:tc>
          <w:tcPr>
            <w:tcW w:w="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rPr>
                <w:sz w:val="20"/>
                <w:szCs w:val="20"/>
              </w:rPr>
            </w:pPr>
            <w:bookmarkStart w:id="28" w:name="sub_1010"/>
            <w:bookmarkEnd w:id="28"/>
            <w:r w:rsidRPr="00406447">
              <w:rPr>
                <w:sz w:val="20"/>
                <w:szCs w:val="20"/>
              </w:rPr>
              <w:t xml:space="preserve">Растениеводство </w:t>
            </w:r>
          </w:p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0" w:right="75" w:firstLine="0"/>
              <w:rPr>
                <w:sz w:val="20"/>
                <w:szCs w:val="20"/>
              </w:rPr>
            </w:pPr>
            <w:bookmarkStart w:id="29" w:name="p_23"/>
            <w:bookmarkEnd w:id="29"/>
            <w:r w:rsidRPr="00406447">
              <w:rPr>
                <w:sz w:val="20"/>
                <w:szCs w:val="20"/>
              </w:rPr>
              <w:t>Осуществление хозяйственной деятельности, связанной с выращиванием сельскохозяйственных культур. Содержание данного вида разрешенного использования включает в себя содержание видов разрешенного использования с кодами 1.2 – 1.6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</w:tr>
      <w:tr w:rsidR="00D45131" w:rsidRPr="00406447" w:rsidTr="00406447">
        <w:tc>
          <w:tcPr>
            <w:tcW w:w="1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406447" w:rsidP="00406447">
            <w:pPr>
              <w:pStyle w:val="a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75" w:after="75"/>
              <w:ind w:left="0" w:right="75" w:firstLine="0"/>
              <w:jc w:val="left"/>
              <w:rPr>
                <w:sz w:val="20"/>
                <w:szCs w:val="20"/>
              </w:rPr>
            </w:pPr>
            <w:bookmarkStart w:id="30" w:name="p_77"/>
            <w:bookmarkEnd w:id="30"/>
            <w:r>
              <w:rPr>
                <w:sz w:val="20"/>
                <w:szCs w:val="20"/>
              </w:rPr>
              <w:t xml:space="preserve">Хранение и </w:t>
            </w:r>
            <w:r w:rsidR="00D45131" w:rsidRPr="00406447">
              <w:rPr>
                <w:sz w:val="20"/>
                <w:szCs w:val="20"/>
              </w:rPr>
              <w:t>переработка сельскохозяйственной продукции</w:t>
            </w:r>
          </w:p>
        </w:tc>
        <w:tc>
          <w:tcPr>
            <w:tcW w:w="280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93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</w:tr>
      <w:tr w:rsidR="00D45131" w:rsidRPr="00406447" w:rsidTr="00406447">
        <w:tc>
          <w:tcPr>
            <w:tcW w:w="1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Питомники</w:t>
            </w:r>
          </w:p>
        </w:tc>
        <w:tc>
          <w:tcPr>
            <w:tcW w:w="280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75" w:after="75"/>
              <w:ind w:left="0" w:right="75" w:firstLine="0"/>
              <w:rPr>
                <w:sz w:val="20"/>
                <w:szCs w:val="20"/>
              </w:rPr>
            </w:pPr>
            <w:bookmarkStart w:id="31" w:name="p_86"/>
            <w:bookmarkEnd w:id="31"/>
            <w:r w:rsidRPr="00406447">
              <w:rPr>
                <w:sz w:val="20"/>
                <w:szCs w:val="20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 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93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</w:tr>
      <w:tr w:rsidR="00D45131" w:rsidRPr="00406447" w:rsidTr="00406447">
        <w:tc>
          <w:tcPr>
            <w:tcW w:w="1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rPr>
                <w:sz w:val="20"/>
                <w:szCs w:val="20"/>
              </w:rPr>
            </w:pPr>
            <w:bookmarkStart w:id="32" w:name="p_891"/>
            <w:bookmarkEnd w:id="32"/>
            <w:r w:rsidRPr="00406447">
              <w:rPr>
                <w:sz w:val="20"/>
                <w:szCs w:val="20"/>
              </w:rPr>
              <w:t>Обеспечение сельскохозяйственного производства</w:t>
            </w:r>
          </w:p>
        </w:tc>
        <w:tc>
          <w:tcPr>
            <w:tcW w:w="280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93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</w:tr>
      <w:tr w:rsidR="00D45131" w:rsidRPr="00406447" w:rsidTr="00406447">
        <w:tc>
          <w:tcPr>
            <w:tcW w:w="1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Сенокошение</w:t>
            </w:r>
          </w:p>
        </w:tc>
        <w:tc>
          <w:tcPr>
            <w:tcW w:w="280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Кошение трав, сбор и заготовка сена </w:t>
            </w:r>
          </w:p>
        </w:tc>
        <w:tc>
          <w:tcPr>
            <w:tcW w:w="93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</w:tr>
      <w:tr w:rsidR="00D45131" w:rsidRPr="00406447" w:rsidTr="00406447">
        <w:tc>
          <w:tcPr>
            <w:tcW w:w="1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  <w:shd w:val="clear" w:color="auto" w:fill="FFFFFF"/>
              </w:rPr>
              <w:t>Коммунальное обслуживание</w:t>
            </w:r>
          </w:p>
        </w:tc>
        <w:tc>
          <w:tcPr>
            <w:tcW w:w="280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  <w:shd w:val="clear" w:color="auto" w:fill="FFFFFF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– 3.1.2</w:t>
            </w:r>
          </w:p>
        </w:tc>
        <w:tc>
          <w:tcPr>
            <w:tcW w:w="93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  <w:shd w:val="clear" w:color="auto" w:fill="FFFFFF"/>
              </w:rPr>
              <w:t>3.1</w:t>
            </w:r>
          </w:p>
        </w:tc>
      </w:tr>
      <w:tr w:rsidR="00D45131" w:rsidRPr="00406447" w:rsidTr="00406447">
        <w:tc>
          <w:tcPr>
            <w:tcW w:w="1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Пищевая промышленность</w:t>
            </w:r>
          </w:p>
        </w:tc>
        <w:tc>
          <w:tcPr>
            <w:tcW w:w="280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93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</w:tr>
      <w:tr w:rsidR="00D45131" w:rsidRPr="00406447" w:rsidTr="00406447">
        <w:tc>
          <w:tcPr>
            <w:tcW w:w="1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Воздушный транспорт</w:t>
            </w:r>
          </w:p>
        </w:tc>
        <w:tc>
          <w:tcPr>
            <w:tcW w:w="280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</w:t>
            </w:r>
            <w:proofErr w:type="gramEnd"/>
            <w:r w:rsidRPr="00406447">
              <w:rPr>
                <w:rFonts w:ascii="Times New Roman" w:hAnsi="Times New Roman" w:cs="Times New Roman"/>
                <w:sz w:val="20"/>
                <w:szCs w:val="20"/>
              </w:rPr>
              <w:t xml:space="preserve"> путем;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93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</w:tr>
      <w:tr w:rsidR="00D45131" w:rsidRPr="00406447" w:rsidTr="00406447">
        <w:tc>
          <w:tcPr>
            <w:tcW w:w="1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line="240" w:lineRule="auto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>Ведение огородничества</w:t>
            </w:r>
          </w:p>
        </w:tc>
        <w:tc>
          <w:tcPr>
            <w:tcW w:w="280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93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13.1</w:t>
            </w:r>
          </w:p>
        </w:tc>
      </w:tr>
      <w:tr w:rsidR="00D45131" w:rsidRPr="00406447" w:rsidTr="00406447">
        <w:tc>
          <w:tcPr>
            <w:tcW w:w="1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line="240" w:lineRule="auto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>Ведение садоводства</w:t>
            </w:r>
          </w:p>
        </w:tc>
        <w:tc>
          <w:tcPr>
            <w:tcW w:w="280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adjustRightInd w:val="0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</w:t>
            </w:r>
            <w:r w:rsidRPr="00406447">
              <w:rPr>
                <w:sz w:val="20"/>
                <w:szCs w:val="20"/>
              </w:rPr>
              <w:lastRenderedPageBreak/>
              <w:t>использования с кодом 2.1, хозяйственных построек и гаражей для собственных нужд</w:t>
            </w:r>
          </w:p>
        </w:tc>
        <w:tc>
          <w:tcPr>
            <w:tcW w:w="93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lastRenderedPageBreak/>
              <w:t>13.2</w:t>
            </w:r>
          </w:p>
        </w:tc>
      </w:tr>
      <w:tr w:rsidR="00D45131" w:rsidRPr="00406447" w:rsidTr="00406447">
        <w:tc>
          <w:tcPr>
            <w:tcW w:w="1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ind w:firstLine="23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>Связь</w:t>
            </w:r>
          </w:p>
        </w:tc>
        <w:tc>
          <w:tcPr>
            <w:tcW w:w="280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ind w:firstLine="23"/>
              <w:jc w:val="both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93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>6.8</w:t>
            </w:r>
          </w:p>
        </w:tc>
      </w:tr>
      <w:tr w:rsidR="00D45131" w:rsidRPr="00406447" w:rsidTr="00406447">
        <w:tc>
          <w:tcPr>
            <w:tcW w:w="1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line="240" w:lineRule="auto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>Трубопроводный транспорт</w:t>
            </w:r>
          </w:p>
        </w:tc>
        <w:tc>
          <w:tcPr>
            <w:tcW w:w="280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93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7.5</w:t>
            </w:r>
          </w:p>
        </w:tc>
      </w:tr>
      <w:tr w:rsidR="00D45131" w:rsidRPr="00406447" w:rsidTr="00406447">
        <w:trPr>
          <w:trHeight w:val="780"/>
        </w:trPr>
        <w:tc>
          <w:tcPr>
            <w:tcW w:w="1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line="240" w:lineRule="auto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 xml:space="preserve">Земельные участки (территории) общего пользования </w:t>
            </w:r>
          </w:p>
        </w:tc>
        <w:tc>
          <w:tcPr>
            <w:tcW w:w="280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0" w:right="75" w:firstLine="0"/>
              <w:rPr>
                <w:b/>
                <w:bCs/>
                <w:sz w:val="20"/>
                <w:szCs w:val="20"/>
                <w:shd w:val="clear" w:color="auto" w:fill="FFFFFF"/>
              </w:rPr>
            </w:pPr>
            <w:bookmarkStart w:id="33" w:name="p_8192"/>
            <w:bookmarkEnd w:id="33"/>
            <w:r w:rsidRPr="00406447">
              <w:rPr>
                <w:bCs/>
                <w:sz w:val="20"/>
                <w:szCs w:val="20"/>
                <w:highlight w:val="white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– 12.0.2</w:t>
            </w:r>
          </w:p>
        </w:tc>
        <w:tc>
          <w:tcPr>
            <w:tcW w:w="93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>12.0</w:t>
            </w:r>
          </w:p>
        </w:tc>
      </w:tr>
      <w:tr w:rsidR="00D45131" w:rsidRPr="00406447" w:rsidTr="00406447">
        <w:tc>
          <w:tcPr>
            <w:tcW w:w="1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line="240" w:lineRule="auto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 xml:space="preserve">Размещение автомобильных дорог </w:t>
            </w:r>
          </w:p>
        </w:tc>
        <w:tc>
          <w:tcPr>
            <w:tcW w:w="280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75" w:after="75"/>
              <w:ind w:left="0" w:right="75" w:firstLine="0"/>
              <w:rPr>
                <w:sz w:val="20"/>
                <w:szCs w:val="20"/>
              </w:rPr>
            </w:pPr>
            <w:bookmarkStart w:id="34" w:name="p_81722"/>
            <w:bookmarkEnd w:id="34"/>
            <w:proofErr w:type="gramStart"/>
            <w:r w:rsidRPr="00406447">
              <w:rPr>
                <w:sz w:val="20"/>
                <w:szCs w:val="20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  <w:proofErr w:type="gramEnd"/>
          </w:p>
        </w:tc>
        <w:tc>
          <w:tcPr>
            <w:tcW w:w="93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7.2.1</w:t>
            </w:r>
          </w:p>
        </w:tc>
      </w:tr>
      <w:tr w:rsidR="00D45131" w:rsidRPr="00406447" w:rsidTr="002C6774">
        <w:trPr>
          <w:trHeight w:val="437"/>
        </w:trPr>
        <w:tc>
          <w:tcPr>
            <w:tcW w:w="1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51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spacing w:before="100" w:after="119"/>
              <w:ind w:firstLine="23"/>
              <w:jc w:val="both"/>
              <w:rPr>
                <w:sz w:val="20"/>
                <w:szCs w:val="20"/>
              </w:rPr>
            </w:pPr>
            <w:r w:rsidRPr="00406447">
              <w:rPr>
                <w:rFonts w:eastAsia="Arial"/>
                <w:sz w:val="20"/>
                <w:szCs w:val="20"/>
                <w:highlight w:val="white"/>
              </w:rPr>
              <w:t>Для ведения личного подсобного хозяйства (приусадебный земельный участок)</w:t>
            </w:r>
            <w:proofErr w:type="gramStart"/>
            <w:r w:rsidRPr="00406447">
              <w:rPr>
                <w:rFonts w:eastAsia="Arial"/>
                <w:sz w:val="20"/>
                <w:szCs w:val="20"/>
                <w:highlight w:val="white"/>
              </w:rPr>
              <w:t>.</w:t>
            </w:r>
            <w:proofErr w:type="gramEnd"/>
            <w:r w:rsidRPr="00406447">
              <w:rPr>
                <w:rFonts w:eastAsia="Arial"/>
                <w:sz w:val="20"/>
                <w:szCs w:val="20"/>
                <w:highlight w:val="white"/>
              </w:rPr>
              <w:t xml:space="preserve"> «</w:t>
            </w:r>
            <w:proofErr w:type="gramStart"/>
            <w:r w:rsidRPr="00406447">
              <w:rPr>
                <w:rFonts w:eastAsia="Arial"/>
                <w:sz w:val="20"/>
                <w:szCs w:val="20"/>
                <w:highlight w:val="white"/>
              </w:rPr>
              <w:t>с</w:t>
            </w:r>
            <w:proofErr w:type="gramEnd"/>
            <w:r w:rsidRPr="00406447">
              <w:rPr>
                <w:rFonts w:eastAsia="Arial"/>
                <w:sz w:val="20"/>
                <w:szCs w:val="20"/>
                <w:highlight w:val="white"/>
              </w:rPr>
              <w:t>сылка1»</w:t>
            </w:r>
          </w:p>
        </w:tc>
        <w:tc>
          <w:tcPr>
            <w:tcW w:w="93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ind w:right="23" w:firstLine="709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sz w:val="20"/>
                <w:szCs w:val="20"/>
                <w:shd w:val="clear" w:color="auto" w:fill="FFFFFF"/>
              </w:rPr>
              <w:t xml:space="preserve"> Вспомогательные виды разрешенного использования</w:t>
            </w:r>
          </w:p>
        </w:tc>
      </w:tr>
      <w:tr w:rsidR="00D45131" w:rsidRPr="00406447" w:rsidTr="00406447">
        <w:tc>
          <w:tcPr>
            <w:tcW w:w="1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51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>Индивидуальные гаражи, бани, теплицы, летние кухни, беседки, навесы.</w:t>
            </w:r>
          </w:p>
          <w:p w:rsidR="00D45131" w:rsidRPr="00406447" w:rsidRDefault="00D45131" w:rsidP="00406447">
            <w:pPr>
              <w:pStyle w:val="ConsPlusNormal"/>
              <w:tabs>
                <w:tab w:val="left" w:pos="720"/>
              </w:tabs>
              <w:snapToGrid w:val="0"/>
              <w:ind w:right="23"/>
              <w:jc w:val="both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  <w:bCs/>
                <w:highlight w:val="white"/>
              </w:rPr>
              <w:t>Строения и сооружения, связанные технологическим процессом, обслуживающие технологический процесс</w:t>
            </w:r>
          </w:p>
        </w:tc>
        <w:tc>
          <w:tcPr>
            <w:tcW w:w="93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snapToGrid w:val="0"/>
              <w:ind w:left="15" w:right="-15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ind w:right="23" w:firstLine="709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Pr="00406447">
              <w:rPr>
                <w:b/>
                <w:bCs/>
                <w:sz w:val="20"/>
                <w:szCs w:val="20"/>
                <w:shd w:val="clear" w:color="auto" w:fill="FFFFFF"/>
              </w:rPr>
              <w:t>Условно разрешенные виды использования</w:t>
            </w:r>
          </w:p>
        </w:tc>
      </w:tr>
      <w:tr w:rsidR="00D45131" w:rsidRPr="00406447" w:rsidTr="00406447">
        <w:trPr>
          <w:trHeight w:val="732"/>
        </w:trPr>
        <w:tc>
          <w:tcPr>
            <w:tcW w:w="1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  <w:shd w:val="clear" w:color="auto" w:fill="FFFFFF"/>
              </w:rPr>
              <w:t xml:space="preserve">Магазины </w:t>
            </w:r>
          </w:p>
        </w:tc>
        <w:tc>
          <w:tcPr>
            <w:tcW w:w="280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  <w:shd w:val="clear" w:color="auto" w:fill="FFFFFF"/>
              </w:rPr>
              <w:t xml:space="preserve">Размещение объектов капитального строительства, предназначенных для продажи товаров, торговая площадь которых составляет до 5000 кв. м </w:t>
            </w:r>
          </w:p>
        </w:tc>
        <w:tc>
          <w:tcPr>
            <w:tcW w:w="93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  <w:shd w:val="clear" w:color="auto" w:fill="FFFFFF"/>
              </w:rPr>
              <w:t>4.4</w:t>
            </w:r>
          </w:p>
        </w:tc>
      </w:tr>
      <w:tr w:rsidR="00D45131" w:rsidRPr="00406447" w:rsidTr="00406447">
        <w:tc>
          <w:tcPr>
            <w:tcW w:w="1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D45131" w:rsidRPr="00406447" w:rsidRDefault="00D45131" w:rsidP="004064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  <w:highlight w:val="white"/>
              </w:rPr>
              <w:t>Специальное пользование водными объектами</w:t>
            </w:r>
          </w:p>
        </w:tc>
        <w:tc>
          <w:tcPr>
            <w:tcW w:w="280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  <w:highlight w:val="white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93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  <w:shd w:val="clear" w:color="auto" w:fill="FFFFFF"/>
              </w:rPr>
              <w:t>11.2</w:t>
            </w:r>
          </w:p>
        </w:tc>
      </w:tr>
      <w:tr w:rsidR="00D45131" w:rsidRPr="00406447" w:rsidTr="00406447">
        <w:tc>
          <w:tcPr>
            <w:tcW w:w="11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snapToGrid w:val="0"/>
              <w:ind w:firstLine="2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D45131" w:rsidRPr="00406447" w:rsidRDefault="00D45131" w:rsidP="00406447">
            <w:pPr>
              <w:pStyle w:val="ConsPlusNormal"/>
              <w:ind w:firstLine="23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  <w:highlight w:val="white"/>
              </w:rPr>
              <w:t>Гидротехнические сооружения</w:t>
            </w:r>
          </w:p>
        </w:tc>
        <w:tc>
          <w:tcPr>
            <w:tcW w:w="280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ind w:firstLine="23"/>
              <w:jc w:val="both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  <w:highlight w:val="white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406447">
              <w:rPr>
                <w:rFonts w:ascii="Times New Roman" w:hAnsi="Times New Roman" w:cs="Times New Roman"/>
                <w:highlight w:val="white"/>
              </w:rPr>
              <w:t>рыбозащитных</w:t>
            </w:r>
            <w:proofErr w:type="spellEnd"/>
            <w:r w:rsidRPr="00406447">
              <w:rPr>
                <w:rFonts w:ascii="Times New Roman" w:hAnsi="Times New Roman" w:cs="Times New Roman"/>
                <w:highlight w:val="white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93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snapToGrid w:val="0"/>
              <w:ind w:firstLine="23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  <w:shd w:val="clear" w:color="auto" w:fill="FFFFFF"/>
              </w:rPr>
              <w:t>11.3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center"/>
              <w:rPr>
                <w:sz w:val="20"/>
                <w:szCs w:val="20"/>
              </w:rPr>
            </w:pPr>
            <w:proofErr w:type="gramStart"/>
            <w:r w:rsidRPr="00406447">
              <w:rPr>
                <w:b/>
                <w:bCs/>
                <w:sz w:val="20"/>
                <w:szCs w:val="20"/>
                <w:highlight w:val="white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</w:tr>
      <w:tr w:rsidR="00D45131" w:rsidRPr="00406447" w:rsidTr="00406447">
        <w:tc>
          <w:tcPr>
            <w:tcW w:w="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proofErr w:type="gramStart"/>
            <w:r w:rsidRPr="00406447">
              <w:rPr>
                <w:sz w:val="20"/>
                <w:szCs w:val="20"/>
                <w:highlight w:val="white"/>
              </w:rPr>
              <w:t xml:space="preserve">Предельные минимальные и (или) максимальные) размеры  земельных участков и предельные параметры разрешенного </w:t>
            </w:r>
            <w:r w:rsidRPr="00406447">
              <w:rPr>
                <w:sz w:val="20"/>
                <w:szCs w:val="20"/>
                <w:highlight w:val="white"/>
              </w:rPr>
              <w:lastRenderedPageBreak/>
              <w:t>строительства, реконструкции объектов капитального строительства</w:t>
            </w:r>
            <w:proofErr w:type="gramEnd"/>
          </w:p>
        </w:tc>
        <w:tc>
          <w:tcPr>
            <w:tcW w:w="37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lastRenderedPageBreak/>
              <w:t>- предельные (минимальные и (или) максимальные) размеры земельных участков 0,3-5,0 га, в том числе их площадь 300-50000 м</w:t>
            </w:r>
            <w:proofErr w:type="gramStart"/>
            <w:r w:rsidRPr="00406447">
              <w:rPr>
                <w:sz w:val="20"/>
                <w:szCs w:val="20"/>
                <w:shd w:val="clear" w:color="auto" w:fill="FFFFFF"/>
                <w:vertAlign w:val="superscript"/>
              </w:rPr>
              <w:t>2</w:t>
            </w:r>
            <w:proofErr w:type="gramEnd"/>
            <w:r w:rsidRPr="00406447">
              <w:rPr>
                <w:sz w:val="20"/>
                <w:szCs w:val="20"/>
                <w:shd w:val="clear" w:color="auto" w:fill="FFFFFF"/>
              </w:rPr>
              <w:t>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>- минимальные отступы от границ земельных участков в целях определения мест допустимого размещения зданий строений, сооружений, за пределами которых запрещено строительство зданий, строений, сооружений – 8м;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>- предельное количество этажей – 2;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>- предельная высота зданий, строений, сооружений – не более 10м;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lastRenderedPageBreak/>
              <w:t>-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3385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lastRenderedPageBreak/>
              <w:tab/>
            </w:r>
            <w:r w:rsidRPr="00406447">
              <w:rPr>
                <w:b/>
                <w:bCs/>
                <w:sz w:val="20"/>
                <w:szCs w:val="20"/>
                <w:shd w:val="clear" w:color="auto" w:fill="FFFFFF"/>
              </w:rPr>
              <w:t>Санитарные и экологические требования</w:t>
            </w:r>
          </w:p>
        </w:tc>
      </w:tr>
      <w:tr w:rsidR="00D45131" w:rsidRPr="00406447" w:rsidTr="00406447">
        <w:tc>
          <w:tcPr>
            <w:tcW w:w="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>Санитарные и экологические требования</w:t>
            </w:r>
          </w:p>
        </w:tc>
        <w:tc>
          <w:tcPr>
            <w:tcW w:w="37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 xml:space="preserve">Размер санитарного разрыва от населенного пункта до сельскохозяйственных полей, обрабатываемых пестицидами и </w:t>
            </w:r>
            <w:proofErr w:type="spellStart"/>
            <w:r w:rsidRPr="00406447">
              <w:rPr>
                <w:sz w:val="20"/>
                <w:szCs w:val="20"/>
                <w:shd w:val="clear" w:color="auto" w:fill="FFFFFF"/>
              </w:rPr>
              <w:t>агрохимикатами</w:t>
            </w:r>
            <w:proofErr w:type="spellEnd"/>
            <w:r w:rsidRPr="00406447">
              <w:rPr>
                <w:sz w:val="20"/>
                <w:szCs w:val="20"/>
                <w:shd w:val="clear" w:color="auto" w:fill="FFFFFF"/>
              </w:rPr>
              <w:t xml:space="preserve"> авиационным способом, должен составлять не менее 2000м.</w:t>
            </w:r>
          </w:p>
        </w:tc>
      </w:tr>
    </w:tbl>
    <w:p w:rsidR="00D45131" w:rsidRPr="00250715" w:rsidRDefault="00D45131" w:rsidP="00D45131">
      <w:pPr>
        <w:jc w:val="center"/>
        <w:rPr>
          <w:b/>
          <w:shd w:val="clear" w:color="auto" w:fill="FFFF00"/>
          <w:lang w:eastAsia="ar-SA"/>
        </w:rPr>
      </w:pPr>
    </w:p>
    <w:p w:rsidR="00D45131" w:rsidRPr="00406447" w:rsidRDefault="00D45131" w:rsidP="00D45131">
      <w:pPr>
        <w:widowControl/>
        <w:numPr>
          <w:ilvl w:val="0"/>
          <w:numId w:val="19"/>
        </w:numPr>
        <w:suppressAutoHyphens/>
        <w:autoSpaceDE/>
        <w:autoSpaceDN/>
        <w:rPr>
          <w:b/>
          <w:sz w:val="24"/>
          <w:szCs w:val="24"/>
          <w:u w:val="single"/>
          <w:shd w:val="clear" w:color="auto" w:fill="FFFF00"/>
          <w:lang w:eastAsia="ar-SA"/>
        </w:rPr>
      </w:pPr>
      <w:r w:rsidRPr="00406447">
        <w:rPr>
          <w:b/>
          <w:sz w:val="24"/>
          <w:szCs w:val="24"/>
          <w:u w:val="single"/>
        </w:rPr>
        <w:t>Зоны инженерной и транспортной инфраструктуры:</w:t>
      </w:r>
    </w:p>
    <w:p w:rsidR="00D45131" w:rsidRPr="002C6774" w:rsidRDefault="00D45131" w:rsidP="00D45131">
      <w:pPr>
        <w:rPr>
          <w:b/>
          <w:sz w:val="24"/>
          <w:szCs w:val="24"/>
          <w:u w:val="single"/>
        </w:rPr>
      </w:pPr>
      <w:r w:rsidRPr="00406447">
        <w:rPr>
          <w:b/>
          <w:sz w:val="24"/>
          <w:szCs w:val="24"/>
          <w:u w:val="single"/>
        </w:rPr>
        <w:t>Зона магистральных дорог и улиц (существующих).</w:t>
      </w:r>
    </w:p>
    <w:tbl>
      <w:tblPr>
        <w:tblW w:w="5000" w:type="pct"/>
        <w:tblLook w:val="0000"/>
      </w:tblPr>
      <w:tblGrid>
        <w:gridCol w:w="241"/>
        <w:gridCol w:w="1995"/>
        <w:gridCol w:w="5483"/>
        <w:gridCol w:w="1856"/>
      </w:tblGrid>
      <w:tr w:rsidR="00D45131" w:rsidRPr="00406447" w:rsidTr="00406447"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 xml:space="preserve">Описание вида </w:t>
            </w:r>
          </w:p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 xml:space="preserve">разрешенного использования </w:t>
            </w:r>
          </w:p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>земельного участка</w:t>
            </w: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45131" w:rsidRPr="00406447" w:rsidTr="00406447"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 xml:space="preserve">  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1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2</w:t>
            </w: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3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sz w:val="20"/>
                <w:szCs w:val="20"/>
                <w:shd w:val="clear" w:color="auto" w:fill="FFFFFF"/>
              </w:rPr>
              <w:t xml:space="preserve"> Основные виды разрешенного использования</w:t>
            </w:r>
          </w:p>
        </w:tc>
      </w:tr>
      <w:tr w:rsidR="00D45131" w:rsidRPr="00406447" w:rsidTr="00406447"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Хранение автотранспорта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406447">
              <w:rPr>
                <w:sz w:val="20"/>
                <w:szCs w:val="20"/>
              </w:rPr>
              <w:t>машино-места</w:t>
            </w:r>
            <w:proofErr w:type="spellEnd"/>
            <w:r w:rsidRPr="00406447">
              <w:rPr>
                <w:sz w:val="20"/>
                <w:szCs w:val="20"/>
              </w:rPr>
              <w:t>, за исключением гаражей, размещение которых предусмотрено содержанием видов разрешенного использования с кодами 2.7.2, 4.9</w:t>
            </w: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2.7.1</w:t>
            </w:r>
          </w:p>
        </w:tc>
      </w:tr>
      <w:tr w:rsidR="00D45131" w:rsidRPr="00406447" w:rsidTr="00406447"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Служебные гаражи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4.9</w:t>
            </w:r>
          </w:p>
        </w:tc>
      </w:tr>
      <w:tr w:rsidR="00D45131" w:rsidRPr="00406447" w:rsidTr="00406447">
        <w:tc>
          <w:tcPr>
            <w:tcW w:w="12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4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75" w:after="75"/>
              <w:ind w:left="75" w:right="75" w:firstLine="0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Объекты дорожного сервиса</w:t>
            </w:r>
          </w:p>
        </w:tc>
        <w:tc>
          <w:tcPr>
            <w:tcW w:w="286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</w:t>
            </w:r>
          </w:p>
        </w:tc>
        <w:tc>
          <w:tcPr>
            <w:tcW w:w="9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4.9.1</w:t>
            </w:r>
          </w:p>
        </w:tc>
      </w:tr>
      <w:tr w:rsidR="00D45131" w:rsidRPr="00406447" w:rsidTr="00406447">
        <w:trPr>
          <w:trHeight w:val="899"/>
        </w:trPr>
        <w:tc>
          <w:tcPr>
            <w:tcW w:w="12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4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Заправка транспортных средств</w:t>
            </w:r>
          </w:p>
        </w:tc>
        <w:tc>
          <w:tcPr>
            <w:tcW w:w="286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75" w:after="75"/>
              <w:ind w:left="0" w:right="75" w:firstLine="0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9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4.9.1.1</w:t>
            </w:r>
          </w:p>
        </w:tc>
      </w:tr>
      <w:tr w:rsidR="00D45131" w:rsidRPr="00406447" w:rsidTr="00406447">
        <w:tc>
          <w:tcPr>
            <w:tcW w:w="12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4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Обеспечение дорожного отдыха</w:t>
            </w:r>
          </w:p>
        </w:tc>
        <w:tc>
          <w:tcPr>
            <w:tcW w:w="286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9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4.9.1.2</w:t>
            </w:r>
          </w:p>
        </w:tc>
      </w:tr>
      <w:tr w:rsidR="00D45131" w:rsidRPr="00406447" w:rsidTr="00406447">
        <w:tc>
          <w:tcPr>
            <w:tcW w:w="12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4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Автомобильные мойки </w:t>
            </w:r>
          </w:p>
        </w:tc>
        <w:tc>
          <w:tcPr>
            <w:tcW w:w="286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9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4.9.1.3</w:t>
            </w:r>
          </w:p>
        </w:tc>
      </w:tr>
      <w:tr w:rsidR="00D45131" w:rsidRPr="00406447" w:rsidTr="00406447">
        <w:tc>
          <w:tcPr>
            <w:tcW w:w="12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4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  <w:shd w:val="clear" w:color="auto" w:fill="FFFFFF"/>
              </w:rPr>
              <w:t>Размещение автомобильных дорог</w:t>
            </w:r>
          </w:p>
        </w:tc>
        <w:tc>
          <w:tcPr>
            <w:tcW w:w="286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06447">
              <w:rPr>
                <w:rFonts w:ascii="Times New Roman" w:hAnsi="Times New Roman" w:cs="Times New Roman"/>
                <w:shd w:val="clear" w:color="auto" w:fill="FFFFFF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  <w:proofErr w:type="gramEnd"/>
          </w:p>
        </w:tc>
        <w:tc>
          <w:tcPr>
            <w:tcW w:w="9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  <w:shd w:val="clear" w:color="auto" w:fill="FFFFFF"/>
              </w:rPr>
              <w:t>7.2.1</w:t>
            </w:r>
          </w:p>
        </w:tc>
      </w:tr>
      <w:tr w:rsidR="00D45131" w:rsidRPr="00406447" w:rsidTr="00406447">
        <w:tc>
          <w:tcPr>
            <w:tcW w:w="12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4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Обслуживание перевозок пассажиров</w:t>
            </w:r>
          </w:p>
        </w:tc>
        <w:tc>
          <w:tcPr>
            <w:tcW w:w="286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</w:t>
            </w:r>
            <w:r w:rsidRPr="0040644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использования с кодом 7.6</w:t>
            </w:r>
          </w:p>
        </w:tc>
        <w:tc>
          <w:tcPr>
            <w:tcW w:w="9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7.2.2</w:t>
            </w:r>
          </w:p>
        </w:tc>
      </w:tr>
      <w:tr w:rsidR="00D45131" w:rsidRPr="00406447" w:rsidTr="00406447">
        <w:tc>
          <w:tcPr>
            <w:tcW w:w="12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4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Стоянки транспорта общего пользования</w:t>
            </w:r>
          </w:p>
        </w:tc>
        <w:tc>
          <w:tcPr>
            <w:tcW w:w="286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9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7.2.3</w:t>
            </w:r>
          </w:p>
        </w:tc>
      </w:tr>
      <w:tr w:rsidR="00D45131" w:rsidRPr="00406447" w:rsidTr="00406447">
        <w:tc>
          <w:tcPr>
            <w:tcW w:w="12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4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line="240" w:lineRule="auto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Коммунальное обслуживание</w:t>
            </w:r>
          </w:p>
        </w:tc>
        <w:tc>
          <w:tcPr>
            <w:tcW w:w="286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9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3.1</w:t>
            </w:r>
          </w:p>
        </w:tc>
      </w:tr>
      <w:tr w:rsidR="00D45131" w:rsidRPr="00406447" w:rsidTr="00406447">
        <w:tc>
          <w:tcPr>
            <w:tcW w:w="12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4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line="240" w:lineRule="auto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>Трубопроводный транспорт</w:t>
            </w:r>
          </w:p>
        </w:tc>
        <w:tc>
          <w:tcPr>
            <w:tcW w:w="286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9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7.5</w:t>
            </w:r>
          </w:p>
        </w:tc>
      </w:tr>
      <w:tr w:rsidR="00D45131" w:rsidRPr="00406447" w:rsidTr="00406447">
        <w:tc>
          <w:tcPr>
            <w:tcW w:w="12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4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line="240" w:lineRule="auto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 xml:space="preserve">Земельные участки (территории) общего пользования </w:t>
            </w:r>
          </w:p>
        </w:tc>
        <w:tc>
          <w:tcPr>
            <w:tcW w:w="286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0" w:right="75" w:firstLine="0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406447">
              <w:rPr>
                <w:bCs/>
                <w:sz w:val="20"/>
                <w:szCs w:val="20"/>
                <w:highlight w:val="white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– 12.0.2</w:t>
            </w:r>
          </w:p>
        </w:tc>
        <w:tc>
          <w:tcPr>
            <w:tcW w:w="9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>12.0</w:t>
            </w:r>
          </w:p>
        </w:tc>
      </w:tr>
      <w:tr w:rsidR="00D45131" w:rsidRPr="00406447" w:rsidTr="00406447">
        <w:tc>
          <w:tcPr>
            <w:tcW w:w="12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4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line="240" w:lineRule="auto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Улично-дорожная сеть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proofErr w:type="gramStart"/>
            <w:r w:rsidRPr="00406447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406447">
              <w:rPr>
                <w:sz w:val="20"/>
                <w:szCs w:val="20"/>
              </w:rPr>
              <w:t>велотранспортной</w:t>
            </w:r>
            <w:proofErr w:type="spellEnd"/>
            <w:r w:rsidRPr="00406447">
              <w:rPr>
                <w:sz w:val="20"/>
                <w:szCs w:val="20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9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12.0.1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ind w:right="23" w:firstLine="709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sz w:val="20"/>
                <w:szCs w:val="20"/>
                <w:shd w:val="clear" w:color="auto" w:fill="FFFFFF"/>
              </w:rPr>
              <w:t xml:space="preserve"> Вспомогательные виды разрешенного использования</w:t>
            </w:r>
          </w:p>
        </w:tc>
      </w:tr>
      <w:tr w:rsidR="00D45131" w:rsidRPr="00406447" w:rsidTr="00406447">
        <w:tc>
          <w:tcPr>
            <w:tcW w:w="12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05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tabs>
                <w:tab w:val="left" w:pos="720"/>
              </w:tabs>
              <w:snapToGrid w:val="0"/>
              <w:ind w:right="23"/>
              <w:jc w:val="both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>Строения и сооружения, связанные технологическим процессом, обслуживающие технологический процесс</w:t>
            </w:r>
          </w:p>
        </w:tc>
        <w:tc>
          <w:tcPr>
            <w:tcW w:w="9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snapToGrid w:val="0"/>
              <w:ind w:left="15" w:right="-15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ind w:right="23" w:firstLine="709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Pr="00406447">
              <w:rPr>
                <w:b/>
                <w:bCs/>
                <w:sz w:val="20"/>
                <w:szCs w:val="20"/>
                <w:shd w:val="clear" w:color="auto" w:fill="FFFFFF"/>
              </w:rPr>
              <w:t>Условно разрешенные виды использования</w:t>
            </w:r>
          </w:p>
        </w:tc>
      </w:tr>
      <w:tr w:rsidR="00D45131" w:rsidRPr="00406447" w:rsidTr="00406447">
        <w:trPr>
          <w:trHeight w:val="192"/>
        </w:trPr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snapToGrid w:val="0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406447">
              <w:rPr>
                <w:rFonts w:ascii="Times New Roman" w:hAnsi="Times New Roman" w:cs="Times New Roman"/>
              </w:rPr>
              <w:t>установлены</w:t>
            </w:r>
            <w:proofErr w:type="gramEnd"/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center"/>
              <w:rPr>
                <w:sz w:val="20"/>
                <w:szCs w:val="20"/>
              </w:rPr>
            </w:pPr>
            <w:proofErr w:type="gramStart"/>
            <w:r w:rsidRPr="00406447">
              <w:rPr>
                <w:b/>
                <w:bCs/>
                <w:sz w:val="20"/>
                <w:szCs w:val="20"/>
                <w:highlight w:val="white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</w:tr>
      <w:tr w:rsidR="00D45131" w:rsidRPr="00406447" w:rsidTr="00057DC2"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proofErr w:type="gramStart"/>
            <w:r w:rsidRPr="00406447">
              <w:rPr>
                <w:sz w:val="20"/>
                <w:szCs w:val="20"/>
                <w:highlight w:val="white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  <w:tc>
          <w:tcPr>
            <w:tcW w:w="3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- минимальная площадь земельного участка - не подлежит установлению;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- максимальная площадь земельного участка – не подлежит установлению;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- минимальная ширина земельного участка вдоль фронта улицы – 5 метров;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-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1 метр;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 xml:space="preserve">- </w:t>
            </w:r>
            <w:r w:rsidRPr="00406447">
              <w:rPr>
                <w:bCs/>
                <w:sz w:val="20"/>
                <w:szCs w:val="20"/>
                <w:shd w:val="clear" w:color="auto" w:fill="FFFFFF"/>
              </w:rPr>
              <w:t>предельное количество этажей или предельная высота зданий, строений, сооружений</w:t>
            </w:r>
            <w:r w:rsidRPr="00406447">
              <w:rPr>
                <w:sz w:val="20"/>
                <w:szCs w:val="20"/>
                <w:shd w:val="clear" w:color="auto" w:fill="FFFFFF"/>
              </w:rPr>
              <w:t xml:space="preserve">– </w:t>
            </w:r>
            <w:proofErr w:type="gramStart"/>
            <w:r w:rsidRPr="00406447">
              <w:rPr>
                <w:sz w:val="20"/>
                <w:szCs w:val="20"/>
                <w:shd w:val="clear" w:color="auto" w:fill="FFFFFF"/>
              </w:rPr>
              <w:t>не</w:t>
            </w:r>
            <w:proofErr w:type="gramEnd"/>
            <w:r w:rsidRPr="00406447">
              <w:rPr>
                <w:sz w:val="20"/>
                <w:szCs w:val="20"/>
                <w:shd w:val="clear" w:color="auto" w:fill="FFFFFF"/>
              </w:rPr>
              <w:t xml:space="preserve"> подлежит установлению;</w:t>
            </w:r>
          </w:p>
          <w:p w:rsidR="00D45131" w:rsidRPr="00406447" w:rsidRDefault="00D45131" w:rsidP="00406447">
            <w:pPr>
              <w:jc w:val="both"/>
              <w:rPr>
                <w:b/>
                <w:sz w:val="20"/>
                <w:szCs w:val="20"/>
                <w:shd w:val="clear" w:color="auto" w:fill="FFFFFF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-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</w:p>
        </w:tc>
      </w:tr>
    </w:tbl>
    <w:p w:rsidR="00D45131" w:rsidRDefault="00D45131" w:rsidP="00D45131">
      <w:pPr>
        <w:rPr>
          <w:b/>
        </w:rPr>
      </w:pPr>
    </w:p>
    <w:p w:rsidR="00D45131" w:rsidRPr="002C6774" w:rsidRDefault="00D45131" w:rsidP="00D45131">
      <w:pPr>
        <w:rPr>
          <w:b/>
          <w:sz w:val="24"/>
          <w:szCs w:val="24"/>
          <w:u w:val="single"/>
        </w:rPr>
      </w:pPr>
      <w:r w:rsidRPr="00406447">
        <w:rPr>
          <w:b/>
          <w:sz w:val="24"/>
          <w:szCs w:val="24"/>
          <w:u w:val="single"/>
        </w:rPr>
        <w:t>Зона магистральных инженерных сетей и коммуникаций.</w:t>
      </w:r>
    </w:p>
    <w:tbl>
      <w:tblPr>
        <w:tblW w:w="5000" w:type="pct"/>
        <w:tblLook w:val="0000"/>
      </w:tblPr>
      <w:tblGrid>
        <w:gridCol w:w="241"/>
        <w:gridCol w:w="1995"/>
        <w:gridCol w:w="5483"/>
        <w:gridCol w:w="1856"/>
      </w:tblGrid>
      <w:tr w:rsidR="00D45131" w:rsidRPr="00406447" w:rsidTr="00406447"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 xml:space="preserve">Описание вида </w:t>
            </w:r>
          </w:p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 xml:space="preserve">разрешенного использования </w:t>
            </w:r>
          </w:p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>земельного участка</w:t>
            </w: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45131" w:rsidRPr="00406447" w:rsidTr="00406447"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 xml:space="preserve">  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1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2</w:t>
            </w: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3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sz w:val="20"/>
                <w:szCs w:val="20"/>
                <w:shd w:val="clear" w:color="auto" w:fill="FFFFFF"/>
              </w:rPr>
              <w:t xml:space="preserve"> Основные виды разрешенного использования</w:t>
            </w:r>
          </w:p>
        </w:tc>
      </w:tr>
      <w:tr w:rsidR="00D45131" w:rsidRPr="00406447" w:rsidTr="00406447">
        <w:tc>
          <w:tcPr>
            <w:tcW w:w="12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4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  <w:shd w:val="clear" w:color="auto" w:fill="FFFFFF"/>
              </w:rPr>
              <w:t>Предоставление коммунальных услуг</w:t>
            </w:r>
          </w:p>
        </w:tc>
        <w:tc>
          <w:tcPr>
            <w:tcW w:w="286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06447">
              <w:rPr>
                <w:rFonts w:ascii="Times New Roman" w:hAnsi="Times New Roman" w:cs="Times New Roman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</w:t>
            </w:r>
            <w:r w:rsidRPr="00406447">
              <w:rPr>
                <w:rFonts w:ascii="Times New Roman" w:hAnsi="Times New Roman" w:cs="Times New Roman"/>
              </w:rPr>
              <w:lastRenderedPageBreak/>
              <w:t>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lastRenderedPageBreak/>
              <w:t>3.1.1</w:t>
            </w:r>
          </w:p>
        </w:tc>
      </w:tr>
      <w:tr w:rsidR="00D45131" w:rsidRPr="00406447" w:rsidTr="00406447">
        <w:tc>
          <w:tcPr>
            <w:tcW w:w="12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4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286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9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3.1.2</w:t>
            </w:r>
          </w:p>
        </w:tc>
      </w:tr>
      <w:tr w:rsidR="00D45131" w:rsidRPr="00406447" w:rsidTr="00406447">
        <w:tc>
          <w:tcPr>
            <w:tcW w:w="12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4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Связь</w:t>
            </w:r>
          </w:p>
        </w:tc>
        <w:tc>
          <w:tcPr>
            <w:tcW w:w="286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9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</w:tr>
      <w:tr w:rsidR="00D45131" w:rsidRPr="00406447" w:rsidTr="00406447">
        <w:tc>
          <w:tcPr>
            <w:tcW w:w="12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4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Коммунальное обслуживание</w:t>
            </w:r>
          </w:p>
        </w:tc>
        <w:tc>
          <w:tcPr>
            <w:tcW w:w="286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9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3.1</w:t>
            </w:r>
          </w:p>
        </w:tc>
      </w:tr>
      <w:tr w:rsidR="00D45131" w:rsidRPr="00406447" w:rsidTr="00406447">
        <w:tc>
          <w:tcPr>
            <w:tcW w:w="12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4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>Трубопроводный транспорт</w:t>
            </w:r>
          </w:p>
        </w:tc>
        <w:tc>
          <w:tcPr>
            <w:tcW w:w="286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9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7.5</w:t>
            </w:r>
          </w:p>
        </w:tc>
      </w:tr>
      <w:tr w:rsidR="00D45131" w:rsidRPr="00406447" w:rsidTr="00406447">
        <w:tc>
          <w:tcPr>
            <w:tcW w:w="12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4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 xml:space="preserve">Энергетика </w:t>
            </w:r>
          </w:p>
        </w:tc>
        <w:tc>
          <w:tcPr>
            <w:tcW w:w="286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0" w:right="75" w:firstLine="0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406447">
              <w:rPr>
                <w:bCs/>
                <w:sz w:val="20"/>
                <w:szCs w:val="20"/>
                <w:highlight w:val="white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406447">
              <w:rPr>
                <w:bCs/>
                <w:sz w:val="20"/>
                <w:szCs w:val="20"/>
                <w:highlight w:val="white"/>
              </w:rPr>
              <w:t>золоотвалов</w:t>
            </w:r>
            <w:proofErr w:type="spellEnd"/>
            <w:r w:rsidRPr="00406447">
              <w:rPr>
                <w:bCs/>
                <w:sz w:val="20"/>
                <w:szCs w:val="20"/>
                <w:highlight w:val="white"/>
              </w:rPr>
              <w:t xml:space="preserve">, гидротехнических сооружений); размещение объектов </w:t>
            </w:r>
            <w:proofErr w:type="spellStart"/>
            <w:r w:rsidRPr="00406447">
              <w:rPr>
                <w:bCs/>
                <w:sz w:val="20"/>
                <w:szCs w:val="20"/>
                <w:highlight w:val="white"/>
              </w:rPr>
              <w:t>электросетевого</w:t>
            </w:r>
            <w:proofErr w:type="spellEnd"/>
            <w:r w:rsidRPr="00406447">
              <w:rPr>
                <w:bCs/>
                <w:sz w:val="20"/>
                <w:szCs w:val="20"/>
                <w:highlight w:val="white"/>
              </w:rPr>
              <w:t xml:space="preserve">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9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tabs>
                <w:tab w:val="left" w:pos="628"/>
                <w:tab w:val="center" w:pos="832"/>
              </w:tabs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6.7</w:t>
            </w:r>
          </w:p>
        </w:tc>
      </w:tr>
      <w:tr w:rsidR="00D45131" w:rsidRPr="00406447" w:rsidTr="00406447">
        <w:tc>
          <w:tcPr>
            <w:tcW w:w="12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4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Улично-дорожная сеть</w:t>
            </w:r>
          </w:p>
        </w:tc>
        <w:tc>
          <w:tcPr>
            <w:tcW w:w="286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406447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406447">
              <w:rPr>
                <w:sz w:val="20"/>
                <w:szCs w:val="20"/>
              </w:rPr>
              <w:t>велотранспортной</w:t>
            </w:r>
            <w:proofErr w:type="spellEnd"/>
            <w:r w:rsidRPr="00406447">
              <w:rPr>
                <w:sz w:val="20"/>
                <w:szCs w:val="20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9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12.0.1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ind w:right="23" w:firstLine="709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sz w:val="20"/>
                <w:szCs w:val="20"/>
                <w:shd w:val="clear" w:color="auto" w:fill="FFFFFF"/>
              </w:rPr>
              <w:t xml:space="preserve"> Вспомогательные виды разрешенного использования</w:t>
            </w:r>
          </w:p>
        </w:tc>
      </w:tr>
      <w:tr w:rsidR="00D45131" w:rsidRPr="00406447" w:rsidTr="00406447">
        <w:tc>
          <w:tcPr>
            <w:tcW w:w="12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05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tabs>
                <w:tab w:val="left" w:pos="720"/>
              </w:tabs>
              <w:snapToGrid w:val="0"/>
              <w:ind w:right="23"/>
              <w:jc w:val="both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>Строения и сооружения, связанные технологическим процессом, обслуживающие технологический процесс</w:t>
            </w:r>
          </w:p>
        </w:tc>
        <w:tc>
          <w:tcPr>
            <w:tcW w:w="9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snapToGrid w:val="0"/>
              <w:ind w:left="15" w:right="-15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ind w:right="23" w:firstLine="709"/>
              <w:jc w:val="center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Pr="00406447">
              <w:rPr>
                <w:b/>
                <w:bCs/>
                <w:sz w:val="20"/>
                <w:szCs w:val="20"/>
                <w:shd w:val="clear" w:color="auto" w:fill="FFFFFF"/>
              </w:rPr>
              <w:t>Условно разрешенные виды использования</w:t>
            </w:r>
          </w:p>
        </w:tc>
      </w:tr>
      <w:tr w:rsidR="00D45131" w:rsidRPr="00406447" w:rsidTr="00406447">
        <w:trPr>
          <w:trHeight w:val="258"/>
        </w:trPr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ConsPlusNormal"/>
              <w:snapToGrid w:val="0"/>
              <w:rPr>
                <w:rFonts w:ascii="Times New Roman" w:hAnsi="Times New Roman" w:cs="Times New Roman"/>
              </w:rPr>
            </w:pPr>
            <w:r w:rsidRPr="00406447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406447">
              <w:rPr>
                <w:rFonts w:ascii="Times New Roman" w:hAnsi="Times New Roman" w:cs="Times New Roman"/>
              </w:rPr>
              <w:t>установлены</w:t>
            </w:r>
            <w:proofErr w:type="gramEnd"/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center"/>
              <w:rPr>
                <w:sz w:val="20"/>
                <w:szCs w:val="20"/>
              </w:rPr>
            </w:pPr>
            <w:proofErr w:type="gramStart"/>
            <w:r w:rsidRPr="00406447">
              <w:rPr>
                <w:b/>
                <w:bCs/>
                <w:sz w:val="20"/>
                <w:szCs w:val="20"/>
                <w:highlight w:val="white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</w:tr>
      <w:tr w:rsidR="00D45131" w:rsidRPr="00406447" w:rsidTr="00057DC2">
        <w:tc>
          <w:tcPr>
            <w:tcW w:w="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proofErr w:type="gramStart"/>
            <w:r w:rsidRPr="00406447">
              <w:rPr>
                <w:sz w:val="20"/>
                <w:szCs w:val="20"/>
                <w:highlight w:val="white"/>
              </w:rPr>
              <w:t xml:space="preserve">Предельные минимальные и (или) максимальные) размеры  земельных участков и предельные параметры разрешенного строительства, </w:t>
            </w:r>
            <w:r w:rsidRPr="00406447">
              <w:rPr>
                <w:sz w:val="20"/>
                <w:szCs w:val="20"/>
                <w:highlight w:val="white"/>
              </w:rPr>
              <w:lastRenderedPageBreak/>
              <w:t>реконструкции объектов капитального строительства</w:t>
            </w:r>
            <w:proofErr w:type="gramEnd"/>
          </w:p>
        </w:tc>
        <w:tc>
          <w:tcPr>
            <w:tcW w:w="38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lastRenderedPageBreak/>
              <w:t>- минимальная площадь земельного участка - не подлежит установлению;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- максимальная площадь земельного участка – не подлежит установлению;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- минимальная ширина земельного участка вдоль фронта улицы – 5 метров;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>-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1 метр;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 xml:space="preserve">- </w:t>
            </w:r>
            <w:r w:rsidRPr="00406447">
              <w:rPr>
                <w:bCs/>
                <w:sz w:val="20"/>
                <w:szCs w:val="20"/>
                <w:shd w:val="clear" w:color="auto" w:fill="FFFFFF"/>
              </w:rPr>
              <w:t>предельное количество этажей или предельная высота зданий, строений, сооружений</w:t>
            </w:r>
            <w:r w:rsidRPr="00406447">
              <w:rPr>
                <w:sz w:val="20"/>
                <w:szCs w:val="20"/>
                <w:shd w:val="clear" w:color="auto" w:fill="FFFFFF"/>
              </w:rPr>
              <w:t xml:space="preserve">– </w:t>
            </w:r>
            <w:proofErr w:type="gramStart"/>
            <w:r w:rsidRPr="00406447">
              <w:rPr>
                <w:sz w:val="20"/>
                <w:szCs w:val="20"/>
                <w:shd w:val="clear" w:color="auto" w:fill="FFFFFF"/>
              </w:rPr>
              <w:t>не</w:t>
            </w:r>
            <w:proofErr w:type="gramEnd"/>
            <w:r w:rsidRPr="00406447">
              <w:rPr>
                <w:sz w:val="20"/>
                <w:szCs w:val="20"/>
                <w:shd w:val="clear" w:color="auto" w:fill="FFFFFF"/>
              </w:rPr>
              <w:t xml:space="preserve"> подлежит установлению;</w:t>
            </w:r>
          </w:p>
          <w:p w:rsidR="00D45131" w:rsidRPr="00406447" w:rsidRDefault="00D45131" w:rsidP="00406447">
            <w:pPr>
              <w:jc w:val="both"/>
              <w:rPr>
                <w:b/>
                <w:sz w:val="20"/>
                <w:szCs w:val="20"/>
                <w:shd w:val="clear" w:color="auto" w:fill="FFFFFF"/>
              </w:rPr>
            </w:pPr>
            <w:r w:rsidRPr="00406447">
              <w:rPr>
                <w:sz w:val="20"/>
                <w:szCs w:val="20"/>
                <w:shd w:val="clear" w:color="auto" w:fill="FFFFFF"/>
              </w:rPr>
              <w:t xml:space="preserve">- максимальный процент застройки в границах земельного участка, определяемый как отношение суммарной площади земельного участка, которая может быть </w:t>
            </w:r>
            <w:r w:rsidRPr="00406447">
              <w:rPr>
                <w:sz w:val="20"/>
                <w:szCs w:val="20"/>
                <w:shd w:val="clear" w:color="auto" w:fill="FFFFFF"/>
              </w:rPr>
              <w:lastRenderedPageBreak/>
              <w:t>застроена, ко всей площади земельного участка – 80%.</w:t>
            </w:r>
          </w:p>
          <w:p w:rsidR="00D45131" w:rsidRPr="00406447" w:rsidRDefault="00D45131" w:rsidP="00406447">
            <w:pPr>
              <w:jc w:val="both"/>
              <w:rPr>
                <w:b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</w:p>
        </w:tc>
      </w:tr>
    </w:tbl>
    <w:p w:rsidR="00D45131" w:rsidRDefault="00D45131" w:rsidP="00D45131">
      <w:pPr>
        <w:ind w:firstLine="709"/>
        <w:jc w:val="both"/>
        <w:rPr>
          <w:b/>
        </w:rPr>
      </w:pPr>
    </w:p>
    <w:p w:rsidR="00D45131" w:rsidRPr="00406447" w:rsidRDefault="00D45131" w:rsidP="002C6774">
      <w:pPr>
        <w:ind w:firstLine="709"/>
        <w:jc w:val="center"/>
        <w:rPr>
          <w:b/>
          <w:sz w:val="24"/>
          <w:szCs w:val="24"/>
        </w:rPr>
      </w:pPr>
      <w:r w:rsidRPr="00406447">
        <w:rPr>
          <w:b/>
          <w:sz w:val="24"/>
          <w:szCs w:val="24"/>
        </w:rPr>
        <w:t>ПЕРЕЧЕНЬ ТЕРРИТОРИАЛЬНЫХ ЗОН</w:t>
      </w:r>
    </w:p>
    <w:p w:rsidR="00D45131" w:rsidRPr="00406447" w:rsidRDefault="00D45131" w:rsidP="002C6774">
      <w:pPr>
        <w:ind w:firstLine="709"/>
        <w:jc w:val="center"/>
        <w:rPr>
          <w:sz w:val="24"/>
          <w:szCs w:val="24"/>
        </w:rPr>
      </w:pPr>
      <w:proofErr w:type="gramStart"/>
      <w:r w:rsidRPr="00406447">
        <w:rPr>
          <w:b/>
          <w:sz w:val="24"/>
          <w:szCs w:val="24"/>
        </w:rPr>
        <w:t>(За чертой р.п.</w:t>
      </w:r>
      <w:proofErr w:type="gramEnd"/>
      <w:r w:rsidRPr="00406447">
        <w:rPr>
          <w:b/>
          <w:sz w:val="24"/>
          <w:szCs w:val="24"/>
        </w:rPr>
        <w:t xml:space="preserve"> </w:t>
      </w:r>
      <w:proofErr w:type="gramStart"/>
      <w:r w:rsidRPr="00406447">
        <w:rPr>
          <w:b/>
          <w:sz w:val="24"/>
          <w:szCs w:val="24"/>
        </w:rPr>
        <w:t>Линево)</w:t>
      </w:r>
      <w:proofErr w:type="gramEnd"/>
    </w:p>
    <w:p w:rsidR="00D45131" w:rsidRPr="00406447" w:rsidRDefault="00D45131" w:rsidP="00406447">
      <w:pPr>
        <w:ind w:firstLine="709"/>
        <w:jc w:val="both"/>
        <w:rPr>
          <w:b/>
          <w:sz w:val="24"/>
          <w:szCs w:val="24"/>
        </w:rPr>
      </w:pPr>
    </w:p>
    <w:p w:rsidR="00D45131" w:rsidRPr="00406447" w:rsidRDefault="00D45131" w:rsidP="00406447">
      <w:pPr>
        <w:ind w:firstLine="709"/>
        <w:jc w:val="center"/>
        <w:rPr>
          <w:b/>
          <w:sz w:val="24"/>
          <w:szCs w:val="24"/>
          <w:u w:val="single"/>
        </w:rPr>
      </w:pPr>
      <w:r w:rsidRPr="00406447">
        <w:rPr>
          <w:b/>
          <w:sz w:val="24"/>
          <w:szCs w:val="24"/>
          <w:u w:val="single"/>
        </w:rPr>
        <w:t>Ι.  Зона земель населённых пунктов: (Ж)</w:t>
      </w:r>
    </w:p>
    <w:p w:rsidR="00D45131" w:rsidRPr="002C6774" w:rsidRDefault="00D45131" w:rsidP="002C6774">
      <w:pPr>
        <w:ind w:firstLine="709"/>
        <w:jc w:val="both"/>
        <w:rPr>
          <w:sz w:val="24"/>
          <w:szCs w:val="24"/>
        </w:rPr>
      </w:pPr>
      <w:proofErr w:type="gramStart"/>
      <w:r w:rsidRPr="00406447">
        <w:rPr>
          <w:b/>
          <w:sz w:val="24"/>
          <w:szCs w:val="24"/>
        </w:rPr>
        <w:t>Ж – Зона земель населенных пунктов (описание в черте р.п.</w:t>
      </w:r>
      <w:proofErr w:type="gramEnd"/>
      <w:r w:rsidRPr="00406447">
        <w:rPr>
          <w:b/>
          <w:sz w:val="24"/>
          <w:szCs w:val="24"/>
        </w:rPr>
        <w:t xml:space="preserve"> </w:t>
      </w:r>
      <w:proofErr w:type="gramStart"/>
      <w:r w:rsidRPr="00406447">
        <w:rPr>
          <w:b/>
          <w:sz w:val="24"/>
          <w:szCs w:val="24"/>
        </w:rPr>
        <w:t>Линево)</w:t>
      </w:r>
      <w:proofErr w:type="gramEnd"/>
    </w:p>
    <w:p w:rsidR="00D45131" w:rsidRPr="00406447" w:rsidRDefault="00D45131" w:rsidP="00406447">
      <w:pPr>
        <w:ind w:firstLine="709"/>
        <w:jc w:val="center"/>
        <w:rPr>
          <w:sz w:val="24"/>
          <w:szCs w:val="24"/>
          <w:u w:val="single"/>
        </w:rPr>
      </w:pPr>
      <w:proofErr w:type="gramStart"/>
      <w:r w:rsidRPr="00406447">
        <w:rPr>
          <w:b/>
          <w:sz w:val="24"/>
          <w:szCs w:val="24"/>
          <w:u w:val="single"/>
        </w:rPr>
        <w:t>ΙΙ.  Зона земель промышленности,</w:t>
      </w:r>
      <w:r w:rsidR="00406447">
        <w:rPr>
          <w:b/>
          <w:sz w:val="24"/>
          <w:szCs w:val="24"/>
          <w:u w:val="single"/>
        </w:rPr>
        <w:t xml:space="preserve"> энергетики, транспорта, связи, </w:t>
      </w:r>
      <w:r w:rsidRPr="00406447">
        <w:rPr>
          <w:b/>
          <w:sz w:val="24"/>
          <w:szCs w:val="24"/>
          <w:u w:val="single"/>
        </w:rPr>
        <w:t>радиовещания,</w:t>
      </w:r>
      <w:r w:rsidR="00406447">
        <w:rPr>
          <w:sz w:val="24"/>
          <w:szCs w:val="24"/>
          <w:u w:val="single"/>
        </w:rPr>
        <w:t xml:space="preserve"> </w:t>
      </w:r>
      <w:r w:rsidRPr="00406447">
        <w:rPr>
          <w:b/>
          <w:sz w:val="24"/>
          <w:szCs w:val="24"/>
          <w:u w:val="single"/>
        </w:rPr>
        <w:t>телевидения, информатики, земли обороны, безопасности и земли иного</w:t>
      </w:r>
      <w:r w:rsidR="00406447">
        <w:rPr>
          <w:sz w:val="24"/>
          <w:szCs w:val="24"/>
          <w:u w:val="single"/>
        </w:rPr>
        <w:t xml:space="preserve"> </w:t>
      </w:r>
      <w:r w:rsidRPr="00406447">
        <w:rPr>
          <w:b/>
          <w:sz w:val="24"/>
          <w:szCs w:val="24"/>
          <w:u w:val="single"/>
        </w:rPr>
        <w:t>специального назначения:</w:t>
      </w:r>
      <w:proofErr w:type="gramEnd"/>
      <w:r w:rsidRPr="00406447">
        <w:rPr>
          <w:b/>
          <w:sz w:val="24"/>
          <w:szCs w:val="24"/>
          <w:u w:val="single"/>
        </w:rPr>
        <w:t xml:space="preserve"> (П-1А</w:t>
      </w:r>
      <w:proofErr w:type="gramStart"/>
      <w:r w:rsidRPr="00406447">
        <w:rPr>
          <w:b/>
          <w:sz w:val="24"/>
          <w:szCs w:val="24"/>
          <w:u w:val="single"/>
        </w:rPr>
        <w:t>;П</w:t>
      </w:r>
      <w:proofErr w:type="gramEnd"/>
      <w:r w:rsidRPr="00406447">
        <w:rPr>
          <w:b/>
          <w:sz w:val="24"/>
          <w:szCs w:val="24"/>
          <w:u w:val="single"/>
        </w:rPr>
        <w:t>-2А;П-3А;П-4;П-5;П-6;П-7;П-8)</w:t>
      </w:r>
    </w:p>
    <w:p w:rsidR="00D45131" w:rsidRPr="00406447" w:rsidRDefault="00D45131" w:rsidP="00406447">
      <w:pPr>
        <w:ind w:firstLine="709"/>
        <w:jc w:val="both"/>
        <w:rPr>
          <w:sz w:val="24"/>
          <w:szCs w:val="24"/>
        </w:rPr>
      </w:pPr>
      <w:r w:rsidRPr="00406447">
        <w:rPr>
          <w:b/>
          <w:sz w:val="24"/>
          <w:szCs w:val="24"/>
        </w:rPr>
        <w:t xml:space="preserve">П-1А – Зона земель промышленности  </w:t>
      </w:r>
      <w:r w:rsidRPr="00406447">
        <w:rPr>
          <w:b/>
          <w:sz w:val="24"/>
          <w:szCs w:val="24"/>
          <w:lang w:val="en-US"/>
        </w:rPr>
        <w:t>II</w:t>
      </w:r>
      <w:r w:rsidRPr="00406447">
        <w:rPr>
          <w:b/>
          <w:sz w:val="24"/>
          <w:szCs w:val="24"/>
        </w:rPr>
        <w:t xml:space="preserve"> класса вредности</w:t>
      </w:r>
    </w:p>
    <w:p w:rsidR="00D45131" w:rsidRPr="00406447" w:rsidRDefault="00D45131" w:rsidP="00406447">
      <w:pPr>
        <w:ind w:firstLine="709"/>
        <w:jc w:val="both"/>
        <w:rPr>
          <w:sz w:val="24"/>
          <w:szCs w:val="24"/>
        </w:rPr>
      </w:pPr>
      <w:r w:rsidRPr="00406447">
        <w:rPr>
          <w:b/>
          <w:sz w:val="24"/>
          <w:szCs w:val="24"/>
        </w:rPr>
        <w:t xml:space="preserve">П-2А - Зона земель промышленности  </w:t>
      </w:r>
      <w:r w:rsidRPr="00406447">
        <w:rPr>
          <w:b/>
          <w:sz w:val="24"/>
          <w:szCs w:val="24"/>
          <w:lang w:val="en-US"/>
        </w:rPr>
        <w:t>III</w:t>
      </w:r>
      <w:r w:rsidRPr="00406447">
        <w:rPr>
          <w:b/>
          <w:sz w:val="24"/>
          <w:szCs w:val="24"/>
        </w:rPr>
        <w:t xml:space="preserve"> класса вредности</w:t>
      </w:r>
    </w:p>
    <w:p w:rsidR="00D45131" w:rsidRPr="00406447" w:rsidRDefault="00D45131" w:rsidP="00406447">
      <w:pPr>
        <w:ind w:firstLine="709"/>
        <w:jc w:val="both"/>
        <w:rPr>
          <w:sz w:val="24"/>
          <w:szCs w:val="24"/>
        </w:rPr>
      </w:pPr>
      <w:r w:rsidRPr="00406447">
        <w:rPr>
          <w:b/>
          <w:sz w:val="24"/>
          <w:szCs w:val="24"/>
        </w:rPr>
        <w:t>П-3А – Зона земель коммунальных объектов</w:t>
      </w:r>
    </w:p>
    <w:p w:rsidR="00D45131" w:rsidRPr="00406447" w:rsidRDefault="00D45131" w:rsidP="00406447">
      <w:pPr>
        <w:ind w:firstLine="709"/>
        <w:jc w:val="both"/>
        <w:rPr>
          <w:sz w:val="24"/>
          <w:szCs w:val="24"/>
        </w:rPr>
      </w:pPr>
      <w:r w:rsidRPr="00406447">
        <w:rPr>
          <w:b/>
          <w:sz w:val="24"/>
          <w:szCs w:val="24"/>
        </w:rPr>
        <w:t>П-4 -  Зона земель автодорожного транспорта</w:t>
      </w:r>
    </w:p>
    <w:p w:rsidR="00D45131" w:rsidRPr="00406447" w:rsidRDefault="00D45131" w:rsidP="00406447">
      <w:pPr>
        <w:ind w:firstLine="709"/>
        <w:jc w:val="both"/>
        <w:rPr>
          <w:sz w:val="24"/>
          <w:szCs w:val="24"/>
        </w:rPr>
      </w:pPr>
      <w:r w:rsidRPr="00406447">
        <w:rPr>
          <w:b/>
          <w:sz w:val="24"/>
          <w:szCs w:val="24"/>
        </w:rPr>
        <w:t>П-5 – Зона земель энергетики</w:t>
      </w:r>
    </w:p>
    <w:p w:rsidR="00D45131" w:rsidRPr="00406447" w:rsidRDefault="00D45131" w:rsidP="00406447">
      <w:pPr>
        <w:ind w:firstLine="709"/>
        <w:jc w:val="both"/>
        <w:rPr>
          <w:sz w:val="24"/>
          <w:szCs w:val="24"/>
        </w:rPr>
      </w:pPr>
      <w:r w:rsidRPr="00406447">
        <w:rPr>
          <w:b/>
          <w:sz w:val="24"/>
          <w:szCs w:val="24"/>
        </w:rPr>
        <w:t>П-6 – Зона земель линий связи, радиовещания, телевидения, информатики</w:t>
      </w:r>
    </w:p>
    <w:p w:rsidR="00D45131" w:rsidRPr="00406447" w:rsidRDefault="00D45131" w:rsidP="00406447">
      <w:pPr>
        <w:ind w:firstLine="709"/>
        <w:jc w:val="both"/>
        <w:rPr>
          <w:sz w:val="24"/>
          <w:szCs w:val="24"/>
        </w:rPr>
      </w:pPr>
      <w:r w:rsidRPr="00406447">
        <w:rPr>
          <w:b/>
          <w:sz w:val="24"/>
          <w:szCs w:val="24"/>
        </w:rPr>
        <w:t>П-7 – Зона земель газопроводов</w:t>
      </w:r>
    </w:p>
    <w:p w:rsidR="00D45131" w:rsidRPr="002C6774" w:rsidRDefault="00D45131" w:rsidP="002C6774">
      <w:pPr>
        <w:ind w:firstLine="709"/>
        <w:jc w:val="both"/>
        <w:rPr>
          <w:b/>
          <w:sz w:val="24"/>
          <w:szCs w:val="24"/>
        </w:rPr>
      </w:pPr>
      <w:r w:rsidRPr="00406447">
        <w:rPr>
          <w:b/>
          <w:sz w:val="24"/>
          <w:szCs w:val="24"/>
        </w:rPr>
        <w:t>П-8 – Зона земель нефтепроводов</w:t>
      </w:r>
    </w:p>
    <w:p w:rsidR="00D45131" w:rsidRPr="00406447" w:rsidRDefault="00D45131" w:rsidP="00406447">
      <w:pPr>
        <w:ind w:firstLine="709"/>
        <w:jc w:val="center"/>
        <w:rPr>
          <w:b/>
          <w:sz w:val="24"/>
          <w:szCs w:val="24"/>
          <w:u w:val="single"/>
        </w:rPr>
      </w:pPr>
      <w:r w:rsidRPr="00406447">
        <w:rPr>
          <w:b/>
          <w:sz w:val="24"/>
          <w:szCs w:val="24"/>
          <w:u w:val="single"/>
        </w:rPr>
        <w:t>ΙΙΙ. Зона земель сельскохозяйственного назначения</w:t>
      </w:r>
      <w:proofErr w:type="gramStart"/>
      <w:r w:rsidRPr="00406447">
        <w:rPr>
          <w:b/>
          <w:sz w:val="24"/>
          <w:szCs w:val="24"/>
          <w:u w:val="single"/>
        </w:rPr>
        <w:t>:(</w:t>
      </w:r>
      <w:proofErr w:type="gramEnd"/>
      <w:r w:rsidRPr="00406447">
        <w:rPr>
          <w:b/>
          <w:sz w:val="24"/>
          <w:szCs w:val="24"/>
          <w:u w:val="single"/>
        </w:rPr>
        <w:t>СХ-1)</w:t>
      </w:r>
    </w:p>
    <w:p w:rsidR="00D45131" w:rsidRPr="002C6774" w:rsidRDefault="00D45131" w:rsidP="002C6774">
      <w:pPr>
        <w:ind w:firstLine="709"/>
        <w:jc w:val="both"/>
        <w:rPr>
          <w:b/>
          <w:sz w:val="24"/>
          <w:szCs w:val="24"/>
        </w:rPr>
      </w:pPr>
      <w:proofErr w:type="gramStart"/>
      <w:r w:rsidRPr="00406447">
        <w:rPr>
          <w:b/>
          <w:sz w:val="24"/>
          <w:szCs w:val="24"/>
        </w:rPr>
        <w:t>СХ-1 Зона земель сельскохозяйственного назначения (описание в черте р.п.</w:t>
      </w:r>
      <w:proofErr w:type="gramEnd"/>
      <w:r w:rsidRPr="00406447">
        <w:rPr>
          <w:b/>
          <w:sz w:val="24"/>
          <w:szCs w:val="24"/>
        </w:rPr>
        <w:t xml:space="preserve"> </w:t>
      </w:r>
      <w:proofErr w:type="gramStart"/>
      <w:r w:rsidRPr="00406447">
        <w:rPr>
          <w:b/>
          <w:sz w:val="24"/>
          <w:szCs w:val="24"/>
        </w:rPr>
        <w:t>Линево)</w:t>
      </w:r>
      <w:proofErr w:type="gramEnd"/>
    </w:p>
    <w:p w:rsidR="00D45131" w:rsidRPr="00406447" w:rsidRDefault="00D45131" w:rsidP="00406447">
      <w:pPr>
        <w:ind w:firstLine="709"/>
        <w:jc w:val="center"/>
        <w:rPr>
          <w:b/>
          <w:sz w:val="24"/>
          <w:szCs w:val="24"/>
          <w:u w:val="single"/>
        </w:rPr>
      </w:pPr>
      <w:r w:rsidRPr="00406447">
        <w:rPr>
          <w:b/>
          <w:sz w:val="24"/>
          <w:szCs w:val="24"/>
          <w:u w:val="single"/>
        </w:rPr>
        <w:t>ΙV. Зона земель лесного и водного фонда</w:t>
      </w:r>
      <w:proofErr w:type="gramStart"/>
      <w:r w:rsidRPr="00406447">
        <w:rPr>
          <w:b/>
          <w:sz w:val="24"/>
          <w:szCs w:val="24"/>
          <w:u w:val="single"/>
        </w:rPr>
        <w:t>:(</w:t>
      </w:r>
      <w:proofErr w:type="gramEnd"/>
      <w:r w:rsidRPr="00406447">
        <w:rPr>
          <w:b/>
          <w:sz w:val="24"/>
          <w:szCs w:val="24"/>
          <w:u w:val="single"/>
        </w:rPr>
        <w:t>О-1;О-2)</w:t>
      </w:r>
    </w:p>
    <w:p w:rsidR="00D45131" w:rsidRPr="00406447" w:rsidRDefault="00D45131" w:rsidP="00406447">
      <w:pPr>
        <w:ind w:firstLine="709"/>
        <w:jc w:val="both"/>
        <w:rPr>
          <w:sz w:val="24"/>
          <w:szCs w:val="24"/>
        </w:rPr>
      </w:pPr>
      <w:r w:rsidRPr="00406447">
        <w:rPr>
          <w:b/>
          <w:sz w:val="24"/>
          <w:szCs w:val="24"/>
        </w:rPr>
        <w:t>О-1  Земли лесного фонда</w:t>
      </w:r>
    </w:p>
    <w:p w:rsidR="00D45131" w:rsidRPr="002C6774" w:rsidRDefault="00D45131" w:rsidP="002C6774">
      <w:pPr>
        <w:ind w:firstLine="709"/>
        <w:jc w:val="both"/>
        <w:rPr>
          <w:b/>
          <w:sz w:val="24"/>
          <w:szCs w:val="24"/>
        </w:rPr>
      </w:pPr>
      <w:r w:rsidRPr="00406447">
        <w:rPr>
          <w:b/>
          <w:sz w:val="24"/>
          <w:szCs w:val="24"/>
        </w:rPr>
        <w:t>О-2  Земли водного фонда</w:t>
      </w:r>
    </w:p>
    <w:p w:rsidR="00D45131" w:rsidRPr="00406447" w:rsidRDefault="00D45131" w:rsidP="00406447">
      <w:pPr>
        <w:ind w:firstLine="709"/>
        <w:jc w:val="center"/>
        <w:rPr>
          <w:b/>
          <w:sz w:val="24"/>
          <w:szCs w:val="24"/>
          <w:u w:val="single"/>
        </w:rPr>
      </w:pPr>
      <w:r w:rsidRPr="00406447">
        <w:rPr>
          <w:b/>
          <w:sz w:val="24"/>
          <w:szCs w:val="24"/>
          <w:u w:val="single"/>
        </w:rPr>
        <w:t>V. Зона земель специального назначения</w:t>
      </w:r>
      <w:proofErr w:type="gramStart"/>
      <w:r w:rsidRPr="00406447">
        <w:rPr>
          <w:b/>
          <w:sz w:val="24"/>
          <w:szCs w:val="24"/>
          <w:u w:val="single"/>
        </w:rPr>
        <w:t>:(</w:t>
      </w:r>
      <w:proofErr w:type="gramEnd"/>
      <w:r w:rsidRPr="00406447">
        <w:rPr>
          <w:b/>
          <w:sz w:val="24"/>
          <w:szCs w:val="24"/>
          <w:u w:val="single"/>
        </w:rPr>
        <w:t>СН-1)</w:t>
      </w:r>
    </w:p>
    <w:p w:rsidR="00D45131" w:rsidRPr="002C6774" w:rsidRDefault="00D45131" w:rsidP="002C6774">
      <w:pPr>
        <w:ind w:firstLine="709"/>
        <w:jc w:val="both"/>
        <w:rPr>
          <w:b/>
          <w:sz w:val="24"/>
          <w:szCs w:val="24"/>
        </w:rPr>
      </w:pPr>
      <w:r w:rsidRPr="00406447">
        <w:rPr>
          <w:b/>
          <w:sz w:val="24"/>
          <w:szCs w:val="24"/>
        </w:rPr>
        <w:t>СН-1 Зона земель санитарно-технических сооружений отходов потребления, скотомогильников</w:t>
      </w:r>
    </w:p>
    <w:p w:rsidR="00D45131" w:rsidRPr="00406447" w:rsidRDefault="00D45131" w:rsidP="00406447">
      <w:pPr>
        <w:ind w:firstLine="709"/>
        <w:jc w:val="center"/>
        <w:rPr>
          <w:b/>
          <w:sz w:val="24"/>
          <w:szCs w:val="24"/>
          <w:u w:val="single"/>
        </w:rPr>
      </w:pPr>
      <w:r w:rsidRPr="00406447">
        <w:rPr>
          <w:b/>
          <w:sz w:val="24"/>
          <w:szCs w:val="24"/>
          <w:u w:val="single"/>
        </w:rPr>
        <w:t>Ι.  Зона земель населённых пунктов:</w:t>
      </w:r>
    </w:p>
    <w:p w:rsidR="00D45131" w:rsidRPr="002C6774" w:rsidRDefault="00D45131" w:rsidP="002C6774">
      <w:pPr>
        <w:ind w:firstLine="709"/>
        <w:jc w:val="both"/>
        <w:rPr>
          <w:b/>
          <w:sz w:val="24"/>
          <w:szCs w:val="24"/>
        </w:rPr>
      </w:pPr>
      <w:proofErr w:type="gramStart"/>
      <w:r w:rsidRPr="00406447">
        <w:rPr>
          <w:b/>
          <w:sz w:val="24"/>
          <w:szCs w:val="24"/>
        </w:rPr>
        <w:t>Ж – Зона земель населенных пунктов</w:t>
      </w:r>
      <w:r w:rsidR="002C6774">
        <w:rPr>
          <w:b/>
          <w:sz w:val="24"/>
          <w:szCs w:val="24"/>
        </w:rPr>
        <w:t xml:space="preserve"> (описание в черте р.п.</w:t>
      </w:r>
      <w:proofErr w:type="gramEnd"/>
      <w:r w:rsidR="002C6774">
        <w:rPr>
          <w:b/>
          <w:sz w:val="24"/>
          <w:szCs w:val="24"/>
        </w:rPr>
        <w:t xml:space="preserve"> </w:t>
      </w:r>
      <w:proofErr w:type="gramStart"/>
      <w:r w:rsidR="002C6774">
        <w:rPr>
          <w:b/>
          <w:sz w:val="24"/>
          <w:szCs w:val="24"/>
        </w:rPr>
        <w:t>Линево).</w:t>
      </w:r>
      <w:proofErr w:type="gramEnd"/>
    </w:p>
    <w:p w:rsidR="00D45131" w:rsidRPr="00406447" w:rsidRDefault="00D45131" w:rsidP="00406447">
      <w:pPr>
        <w:ind w:firstLine="360"/>
        <w:jc w:val="center"/>
        <w:rPr>
          <w:sz w:val="24"/>
          <w:szCs w:val="24"/>
          <w:u w:val="single"/>
        </w:rPr>
      </w:pPr>
      <w:r w:rsidRPr="00406447">
        <w:rPr>
          <w:b/>
          <w:sz w:val="24"/>
          <w:szCs w:val="24"/>
          <w:u w:val="single"/>
        </w:rPr>
        <w:t xml:space="preserve"> </w:t>
      </w:r>
      <w:r w:rsidRPr="00406447">
        <w:rPr>
          <w:b/>
          <w:sz w:val="24"/>
          <w:szCs w:val="24"/>
          <w:u w:val="single"/>
          <w:lang w:val="en-US"/>
        </w:rPr>
        <w:t>II</w:t>
      </w:r>
      <w:r w:rsidRPr="00406447">
        <w:rPr>
          <w:b/>
          <w:sz w:val="24"/>
          <w:szCs w:val="24"/>
          <w:u w:val="single"/>
        </w:rPr>
        <w:t>. Зона земель промышленности, энергетики, транспорта, связи, радиовещания, телевидения, информатики, земли обороны,</w:t>
      </w:r>
      <w:r w:rsidRPr="00406447">
        <w:rPr>
          <w:sz w:val="24"/>
          <w:szCs w:val="24"/>
          <w:u w:val="single"/>
        </w:rPr>
        <w:t xml:space="preserve"> </w:t>
      </w:r>
      <w:r w:rsidRPr="00406447">
        <w:rPr>
          <w:b/>
          <w:sz w:val="24"/>
          <w:szCs w:val="24"/>
          <w:u w:val="single"/>
        </w:rPr>
        <w:t>безопасности и земли иного специального назначения:</w:t>
      </w:r>
    </w:p>
    <w:p w:rsidR="00D45131" w:rsidRPr="00406447" w:rsidRDefault="00D45131" w:rsidP="00406447">
      <w:pPr>
        <w:tabs>
          <w:tab w:val="left" w:pos="10260"/>
        </w:tabs>
        <w:ind w:right="-180" w:firstLine="709"/>
        <w:jc w:val="both"/>
        <w:rPr>
          <w:sz w:val="24"/>
          <w:szCs w:val="24"/>
        </w:rPr>
      </w:pPr>
      <w:proofErr w:type="gramStart"/>
      <w:r w:rsidRPr="00406447">
        <w:rPr>
          <w:sz w:val="24"/>
          <w:szCs w:val="24"/>
        </w:rPr>
        <w:t>Зона земель промышленности, энергетики, транспорта, связи, радиовещания, телевидения, информатики, земли обороны, безопасности и земли иного специального назначения, признаются земли, которые расположены за границами населённых пунктов и используются или предназначены для обеспечения деятельности организаций и (или) эксплуатации объектов промышленности, энергетики, транспорта, связи, радиовещания, телевидения, информатики, объектов обороны и безопасности, осуществления иных специальных задач и права на которые возникли у участников земельных</w:t>
      </w:r>
      <w:proofErr w:type="gramEnd"/>
      <w:r w:rsidRPr="00406447">
        <w:rPr>
          <w:sz w:val="24"/>
          <w:szCs w:val="24"/>
        </w:rPr>
        <w:t xml:space="preserve"> отношений по основаниям, предусмотренным Земельным Кодексом, федеральными законами субъектов Российской Федерации (далее – земли промышленности и иного специального назначения). Зона земель промышленности и иного специального назначения в зависимости от характера специальных задач, для решения которых они используются или предназначены, подразделяются </w:t>
      </w:r>
      <w:proofErr w:type="gramStart"/>
      <w:r w:rsidRPr="00406447">
        <w:rPr>
          <w:sz w:val="24"/>
          <w:szCs w:val="24"/>
        </w:rPr>
        <w:t>на</w:t>
      </w:r>
      <w:proofErr w:type="gramEnd"/>
      <w:r w:rsidRPr="00406447">
        <w:rPr>
          <w:sz w:val="24"/>
          <w:szCs w:val="24"/>
        </w:rPr>
        <w:t>:</w:t>
      </w:r>
    </w:p>
    <w:p w:rsidR="00D45131" w:rsidRPr="00406447" w:rsidRDefault="00D45131" w:rsidP="00406447">
      <w:pPr>
        <w:tabs>
          <w:tab w:val="left" w:pos="10260"/>
        </w:tabs>
        <w:ind w:right="-180" w:firstLine="709"/>
        <w:jc w:val="both"/>
        <w:rPr>
          <w:sz w:val="24"/>
          <w:szCs w:val="24"/>
        </w:rPr>
      </w:pPr>
      <w:r w:rsidRPr="00406447">
        <w:rPr>
          <w:sz w:val="24"/>
          <w:szCs w:val="24"/>
        </w:rPr>
        <w:t>П-1А – Зона земель промышленности  II класса вредности</w:t>
      </w:r>
    </w:p>
    <w:p w:rsidR="00D45131" w:rsidRPr="00406447" w:rsidRDefault="00D45131" w:rsidP="00406447">
      <w:pPr>
        <w:tabs>
          <w:tab w:val="left" w:pos="10260"/>
        </w:tabs>
        <w:ind w:right="-180" w:firstLine="709"/>
        <w:jc w:val="both"/>
        <w:rPr>
          <w:sz w:val="24"/>
          <w:szCs w:val="24"/>
        </w:rPr>
      </w:pPr>
      <w:r w:rsidRPr="00406447">
        <w:rPr>
          <w:sz w:val="24"/>
          <w:szCs w:val="24"/>
        </w:rPr>
        <w:t>П-2А - Зона земель промышленности  III класса вредности</w:t>
      </w:r>
    </w:p>
    <w:p w:rsidR="00D45131" w:rsidRPr="00406447" w:rsidRDefault="00D45131" w:rsidP="00406447">
      <w:pPr>
        <w:tabs>
          <w:tab w:val="left" w:pos="10260"/>
        </w:tabs>
        <w:ind w:right="-180" w:firstLine="709"/>
        <w:jc w:val="both"/>
        <w:rPr>
          <w:sz w:val="24"/>
          <w:szCs w:val="24"/>
        </w:rPr>
      </w:pPr>
      <w:r w:rsidRPr="00406447">
        <w:rPr>
          <w:sz w:val="24"/>
          <w:szCs w:val="24"/>
        </w:rPr>
        <w:t>П-3А – Зона земель коммунальных объектов</w:t>
      </w:r>
    </w:p>
    <w:p w:rsidR="00D45131" w:rsidRPr="00406447" w:rsidRDefault="00D45131" w:rsidP="00406447">
      <w:pPr>
        <w:tabs>
          <w:tab w:val="left" w:pos="10260"/>
        </w:tabs>
        <w:ind w:right="-180" w:firstLine="709"/>
        <w:jc w:val="both"/>
        <w:rPr>
          <w:sz w:val="24"/>
          <w:szCs w:val="24"/>
        </w:rPr>
      </w:pPr>
      <w:r w:rsidRPr="00406447">
        <w:rPr>
          <w:sz w:val="24"/>
          <w:szCs w:val="24"/>
        </w:rPr>
        <w:t>П-4 -  Зона земель автодорожного транспорта</w:t>
      </w:r>
    </w:p>
    <w:p w:rsidR="00D45131" w:rsidRPr="00406447" w:rsidRDefault="00D45131" w:rsidP="00406447">
      <w:pPr>
        <w:tabs>
          <w:tab w:val="left" w:pos="10260"/>
        </w:tabs>
        <w:ind w:right="-180" w:firstLine="709"/>
        <w:jc w:val="both"/>
        <w:rPr>
          <w:sz w:val="24"/>
          <w:szCs w:val="24"/>
        </w:rPr>
      </w:pPr>
      <w:r w:rsidRPr="00406447">
        <w:rPr>
          <w:sz w:val="24"/>
          <w:szCs w:val="24"/>
        </w:rPr>
        <w:t>П-5 – Зона земель энергетики</w:t>
      </w:r>
    </w:p>
    <w:p w:rsidR="00D45131" w:rsidRPr="00406447" w:rsidRDefault="00D45131" w:rsidP="00406447">
      <w:pPr>
        <w:tabs>
          <w:tab w:val="left" w:pos="10260"/>
        </w:tabs>
        <w:ind w:right="-180" w:firstLine="709"/>
        <w:jc w:val="both"/>
        <w:rPr>
          <w:sz w:val="24"/>
          <w:szCs w:val="24"/>
        </w:rPr>
      </w:pPr>
      <w:r w:rsidRPr="00406447">
        <w:rPr>
          <w:sz w:val="24"/>
          <w:szCs w:val="24"/>
        </w:rPr>
        <w:t>П-6 – Зона земель линий связи, радиовещания, телевидения, информатики</w:t>
      </w:r>
    </w:p>
    <w:p w:rsidR="00D45131" w:rsidRPr="00406447" w:rsidRDefault="00D45131" w:rsidP="00406447">
      <w:pPr>
        <w:tabs>
          <w:tab w:val="left" w:pos="10260"/>
        </w:tabs>
        <w:ind w:right="-180" w:firstLine="709"/>
        <w:jc w:val="both"/>
        <w:rPr>
          <w:sz w:val="24"/>
          <w:szCs w:val="24"/>
        </w:rPr>
      </w:pPr>
      <w:r w:rsidRPr="00406447">
        <w:rPr>
          <w:sz w:val="24"/>
          <w:szCs w:val="24"/>
        </w:rPr>
        <w:lastRenderedPageBreak/>
        <w:t>П-7 – Зона земель газопроводов</w:t>
      </w:r>
    </w:p>
    <w:p w:rsidR="00D45131" w:rsidRPr="00406447" w:rsidRDefault="00D45131" w:rsidP="00406447">
      <w:pPr>
        <w:tabs>
          <w:tab w:val="left" w:pos="10260"/>
        </w:tabs>
        <w:ind w:right="-180" w:firstLine="709"/>
        <w:jc w:val="both"/>
        <w:rPr>
          <w:sz w:val="24"/>
          <w:szCs w:val="24"/>
        </w:rPr>
      </w:pPr>
      <w:r w:rsidRPr="00406447">
        <w:rPr>
          <w:sz w:val="24"/>
          <w:szCs w:val="24"/>
        </w:rPr>
        <w:t>П-8 – Зона земель нефтепроводов</w:t>
      </w:r>
    </w:p>
    <w:p w:rsidR="00D45131" w:rsidRPr="00406447" w:rsidRDefault="00D45131" w:rsidP="00406447">
      <w:pPr>
        <w:tabs>
          <w:tab w:val="left" w:pos="10080"/>
        </w:tabs>
        <w:ind w:firstLine="709"/>
        <w:jc w:val="both"/>
        <w:rPr>
          <w:sz w:val="24"/>
          <w:szCs w:val="24"/>
        </w:rPr>
      </w:pPr>
      <w:r w:rsidRPr="00406447">
        <w:rPr>
          <w:sz w:val="24"/>
          <w:szCs w:val="24"/>
        </w:rPr>
        <w:t>Особенности правового режима этих земель устанавливаются статьями 88-93 Земельного Кодекса Российской Федерации и учитываются при проведении зонирования территорий.</w:t>
      </w:r>
    </w:p>
    <w:p w:rsidR="00D45131" w:rsidRPr="00406447" w:rsidRDefault="00D45131" w:rsidP="00406447">
      <w:pPr>
        <w:tabs>
          <w:tab w:val="left" w:pos="10080"/>
        </w:tabs>
        <w:ind w:firstLine="709"/>
        <w:jc w:val="both"/>
        <w:rPr>
          <w:sz w:val="24"/>
          <w:szCs w:val="24"/>
        </w:rPr>
      </w:pPr>
      <w:r w:rsidRPr="00406447">
        <w:rPr>
          <w:sz w:val="24"/>
          <w:szCs w:val="24"/>
        </w:rPr>
        <w:t xml:space="preserve"> Действие градостроительного регламента не распространяется на земельные участки, предоставленные для добычи полезных ископаемых.</w:t>
      </w:r>
    </w:p>
    <w:p w:rsidR="00D45131" w:rsidRPr="002C6774" w:rsidRDefault="00D45131" w:rsidP="002C6774">
      <w:pPr>
        <w:tabs>
          <w:tab w:val="left" w:pos="10080"/>
        </w:tabs>
        <w:ind w:firstLine="709"/>
        <w:jc w:val="both"/>
        <w:rPr>
          <w:sz w:val="24"/>
          <w:szCs w:val="24"/>
        </w:rPr>
      </w:pPr>
      <w:r w:rsidRPr="00406447">
        <w:rPr>
          <w:sz w:val="24"/>
          <w:szCs w:val="24"/>
        </w:rPr>
        <w:t>В состав земель промышленности могут включаться охранные, санитарно-защитные и иные зоны с особыми условиями использования земель.</w:t>
      </w:r>
    </w:p>
    <w:p w:rsidR="00D45131" w:rsidRPr="002C6774" w:rsidRDefault="00D45131" w:rsidP="00D45131">
      <w:pPr>
        <w:jc w:val="both"/>
        <w:rPr>
          <w:b/>
          <w:sz w:val="24"/>
          <w:szCs w:val="24"/>
          <w:u w:val="single"/>
        </w:rPr>
      </w:pPr>
      <w:r w:rsidRPr="00406447">
        <w:rPr>
          <w:b/>
          <w:sz w:val="24"/>
          <w:szCs w:val="24"/>
          <w:u w:val="single"/>
        </w:rPr>
        <w:t xml:space="preserve">П-1А – Зона земель промышленности </w:t>
      </w:r>
      <w:r w:rsidRPr="00406447">
        <w:rPr>
          <w:b/>
          <w:sz w:val="24"/>
          <w:szCs w:val="24"/>
          <w:u w:val="single"/>
          <w:lang w:val="en-US"/>
        </w:rPr>
        <w:t>II</w:t>
      </w:r>
      <w:r w:rsidRPr="00406447">
        <w:rPr>
          <w:b/>
          <w:sz w:val="24"/>
          <w:szCs w:val="24"/>
          <w:u w:val="single"/>
        </w:rPr>
        <w:t xml:space="preserve"> класса вредности.    </w:t>
      </w:r>
    </w:p>
    <w:tbl>
      <w:tblPr>
        <w:tblW w:w="5000" w:type="pct"/>
        <w:tblLook w:val="0000"/>
      </w:tblPr>
      <w:tblGrid>
        <w:gridCol w:w="222"/>
        <w:gridCol w:w="2344"/>
        <w:gridCol w:w="5405"/>
        <w:gridCol w:w="1604"/>
      </w:tblGrid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color w:val="000000"/>
                <w:sz w:val="20"/>
                <w:szCs w:val="20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b/>
                <w:color w:val="000000"/>
                <w:sz w:val="20"/>
                <w:szCs w:val="20"/>
              </w:rPr>
            </w:pPr>
            <w:r w:rsidRPr="00406447">
              <w:rPr>
                <w:b/>
                <w:color w:val="000000"/>
                <w:sz w:val="20"/>
                <w:szCs w:val="20"/>
              </w:rPr>
              <w:t xml:space="preserve">Описание вида </w:t>
            </w:r>
          </w:p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b/>
                <w:color w:val="000000"/>
                <w:sz w:val="20"/>
                <w:szCs w:val="20"/>
              </w:rPr>
            </w:pPr>
            <w:r w:rsidRPr="00406447">
              <w:rPr>
                <w:b/>
                <w:color w:val="000000"/>
                <w:sz w:val="20"/>
                <w:szCs w:val="20"/>
              </w:rPr>
              <w:t xml:space="preserve">разрешенного использования </w:t>
            </w:r>
          </w:p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color w:val="000000"/>
                <w:sz w:val="20"/>
                <w:szCs w:val="20"/>
              </w:rPr>
              <w:t>земельного участка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color w:val="000000"/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CC"/>
              </w:rPr>
              <w:t xml:space="preserve"> </w:t>
            </w:r>
            <w:r w:rsidRPr="00406447">
              <w:rPr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Основные виды разрешенного использования</w:t>
            </w:r>
          </w:p>
        </w:tc>
      </w:tr>
      <w:tr w:rsidR="00D45131" w:rsidRPr="00406447" w:rsidTr="00057DC2">
        <w:tc>
          <w:tcPr>
            <w:tcW w:w="14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</w:rPr>
            </w:pP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proofErr w:type="spellStart"/>
            <w:r w:rsidRPr="00406447">
              <w:rPr>
                <w:color w:val="000000"/>
                <w:sz w:val="20"/>
                <w:szCs w:val="20"/>
                <w:highlight w:val="white"/>
              </w:rPr>
              <w:t>Недропользование</w:t>
            </w:r>
            <w:proofErr w:type="spellEnd"/>
          </w:p>
        </w:tc>
        <w:tc>
          <w:tcPr>
            <w:tcW w:w="32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bookmarkStart w:id="35" w:name="p_238"/>
            <w:bookmarkEnd w:id="35"/>
            <w:proofErr w:type="gramStart"/>
            <w:r w:rsidRPr="00406447">
              <w:rPr>
                <w:color w:val="000000"/>
                <w:sz w:val="20"/>
                <w:szCs w:val="20"/>
              </w:rPr>
              <w:t>Осуществление геологических изысканий; добыча полезных ископаемых открытым (карьеры, отвалы) и закрытым (шахты, скважины) способами; размещение объектов капитального строительства, в том числе подземных, в целях добычи полезных ископаемых; 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  <w:proofErr w:type="gramEnd"/>
            <w:r w:rsidRPr="00406447">
              <w:rPr>
                <w:color w:val="000000"/>
                <w:sz w:val="20"/>
                <w:szCs w:val="20"/>
              </w:rPr>
              <w:t xml:space="preserve"> 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</w:t>
            </w:r>
            <w:proofErr w:type="spellStart"/>
            <w:r w:rsidRPr="00406447">
              <w:rPr>
                <w:color w:val="000000"/>
                <w:sz w:val="20"/>
                <w:szCs w:val="20"/>
              </w:rPr>
              <w:t>недропользования</w:t>
            </w:r>
            <w:proofErr w:type="spellEnd"/>
            <w:r w:rsidRPr="00406447">
              <w:rPr>
                <w:color w:val="000000"/>
                <w:sz w:val="20"/>
                <w:szCs w:val="20"/>
              </w:rPr>
              <w:t>, если добыча полезных ископаемых происходит на межселенной территории</w:t>
            </w:r>
          </w:p>
        </w:tc>
        <w:tc>
          <w:tcPr>
            <w:tcW w:w="78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6.1</w:t>
            </w:r>
          </w:p>
        </w:tc>
      </w:tr>
      <w:tr w:rsidR="00D45131" w:rsidRPr="00406447" w:rsidTr="00057DC2">
        <w:tc>
          <w:tcPr>
            <w:tcW w:w="14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</w:rPr>
            </w:pP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Пищевая промышленность</w:t>
            </w:r>
          </w:p>
        </w:tc>
        <w:tc>
          <w:tcPr>
            <w:tcW w:w="32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78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</w:tr>
      <w:tr w:rsidR="00D45131" w:rsidRPr="00406447" w:rsidTr="00057DC2">
        <w:tc>
          <w:tcPr>
            <w:tcW w:w="14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</w:rPr>
            </w:pP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Нефтехимическая промышленность</w:t>
            </w:r>
          </w:p>
        </w:tc>
        <w:tc>
          <w:tcPr>
            <w:tcW w:w="32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78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</w:tr>
      <w:tr w:rsidR="00D45131" w:rsidRPr="00406447" w:rsidTr="00057DC2">
        <w:tc>
          <w:tcPr>
            <w:tcW w:w="14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Энергетика</w:t>
            </w:r>
          </w:p>
        </w:tc>
        <w:tc>
          <w:tcPr>
            <w:tcW w:w="32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406447">
              <w:rPr>
                <w:color w:val="000000"/>
                <w:sz w:val="20"/>
                <w:szCs w:val="20"/>
              </w:rPr>
              <w:t>золоотвалов</w:t>
            </w:r>
            <w:proofErr w:type="spellEnd"/>
            <w:r w:rsidRPr="00406447">
              <w:rPr>
                <w:color w:val="000000"/>
                <w:sz w:val="20"/>
                <w:szCs w:val="20"/>
              </w:rPr>
              <w:t xml:space="preserve">, гидротехнических сооружений); размещение объектов </w:t>
            </w:r>
            <w:proofErr w:type="spellStart"/>
            <w:r w:rsidRPr="00406447">
              <w:rPr>
                <w:color w:val="000000"/>
                <w:sz w:val="20"/>
                <w:szCs w:val="20"/>
              </w:rPr>
              <w:t>электросетевого</w:t>
            </w:r>
            <w:proofErr w:type="spellEnd"/>
            <w:r w:rsidRPr="00406447">
              <w:rPr>
                <w:color w:val="000000"/>
                <w:sz w:val="20"/>
                <w:szCs w:val="20"/>
              </w:rPr>
              <w:t xml:space="preserve"> хозяйства, за исключением объектов энергетики, размещение которых предусмотрено содержанием вида разрешенного использования с кодом 3.1 </w:t>
            </w:r>
          </w:p>
        </w:tc>
        <w:tc>
          <w:tcPr>
            <w:tcW w:w="78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6.7</w:t>
            </w:r>
          </w:p>
        </w:tc>
      </w:tr>
      <w:tr w:rsidR="00D45131" w:rsidRPr="00406447" w:rsidTr="00057DC2">
        <w:tc>
          <w:tcPr>
            <w:tcW w:w="14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Связь</w:t>
            </w:r>
          </w:p>
        </w:tc>
        <w:tc>
          <w:tcPr>
            <w:tcW w:w="32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78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6.8</w:t>
            </w:r>
          </w:p>
          <w:p w:rsidR="00D45131" w:rsidRPr="00406447" w:rsidRDefault="00D45131" w:rsidP="00406447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5131" w:rsidRPr="00406447" w:rsidTr="00057DC2">
        <w:tc>
          <w:tcPr>
            <w:tcW w:w="14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Склад</w:t>
            </w:r>
          </w:p>
        </w:tc>
        <w:tc>
          <w:tcPr>
            <w:tcW w:w="32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proofErr w:type="gramStart"/>
            <w:r w:rsidRPr="00406447">
              <w:rPr>
                <w:sz w:val="20"/>
                <w:szCs w:val="20"/>
              </w:rPr>
              <w:t xml:space="preserve">Размещение сооружений, имеющих назначение по временному хранению, распределению и перевалке грузов </w:t>
            </w:r>
            <w:r w:rsidRPr="00406447">
              <w:rPr>
                <w:sz w:val="20"/>
                <w:szCs w:val="20"/>
              </w:rPr>
              <w:lastRenderedPageBreak/>
              <w:t>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</w:t>
            </w:r>
            <w:r w:rsidR="00406447">
              <w:rPr>
                <w:sz w:val="20"/>
                <w:szCs w:val="20"/>
              </w:rPr>
              <w:t xml:space="preserve">уживающие их газоконденсатные и </w:t>
            </w:r>
            <w:r w:rsidRPr="00406447">
              <w:rPr>
                <w:sz w:val="20"/>
                <w:szCs w:val="20"/>
              </w:rPr>
              <w:t>газопере</w:t>
            </w:r>
            <w:r w:rsidR="00406447">
              <w:rPr>
                <w:sz w:val="20"/>
                <w:szCs w:val="20"/>
              </w:rPr>
              <w:t xml:space="preserve">качивающие станции, элеваторы </w:t>
            </w:r>
            <w:proofErr w:type="spellStart"/>
            <w:r w:rsidR="00406447">
              <w:rPr>
                <w:sz w:val="20"/>
                <w:szCs w:val="20"/>
              </w:rPr>
              <w:t>иь</w:t>
            </w:r>
            <w:proofErr w:type="spellEnd"/>
            <w:r w:rsidR="00406447">
              <w:rPr>
                <w:sz w:val="20"/>
                <w:szCs w:val="20"/>
              </w:rPr>
              <w:t xml:space="preserve"> </w:t>
            </w:r>
            <w:r w:rsidRPr="00406447">
              <w:rPr>
                <w:sz w:val="20"/>
                <w:szCs w:val="20"/>
              </w:rPr>
              <w:t>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78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lastRenderedPageBreak/>
              <w:t>6.9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lastRenderedPageBreak/>
              <w:t>Вспомогательные виды разрешенного использования</w:t>
            </w:r>
          </w:p>
        </w:tc>
      </w:tr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 xml:space="preserve">  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Трубопроводный транспорт </w:t>
            </w:r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7.5</w:t>
            </w:r>
          </w:p>
        </w:tc>
      </w:tr>
      <w:tr w:rsidR="00D45131" w:rsidRPr="00406447" w:rsidTr="00057DC2">
        <w:tc>
          <w:tcPr>
            <w:tcW w:w="14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snapToGrid w:val="0"/>
              <w:ind w:right="23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Коммунальное обслуживание</w:t>
            </w:r>
          </w:p>
        </w:tc>
        <w:tc>
          <w:tcPr>
            <w:tcW w:w="32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both"/>
              <w:rPr>
                <w:sz w:val="20"/>
                <w:szCs w:val="20"/>
              </w:rPr>
            </w:pPr>
            <w:r w:rsidRPr="00406447">
              <w:rPr>
                <w:bCs/>
                <w:color w:val="000000"/>
                <w:sz w:val="20"/>
                <w:szCs w:val="20"/>
                <w:highlight w:val="white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78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color w:val="000000"/>
                <w:sz w:val="20"/>
                <w:szCs w:val="20"/>
                <w:shd w:val="clear" w:color="auto" w:fill="FFFFFF"/>
              </w:rPr>
              <w:t>3.1</w:t>
            </w:r>
          </w:p>
        </w:tc>
      </w:tr>
      <w:tr w:rsidR="00D45131" w:rsidRPr="00406447" w:rsidTr="00057DC2">
        <w:tc>
          <w:tcPr>
            <w:tcW w:w="14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pStyle w:val="a3"/>
              <w:rPr>
                <w:sz w:val="20"/>
                <w:szCs w:val="20"/>
              </w:rPr>
            </w:pPr>
            <w:bookmarkStart w:id="36" w:name="p_89"/>
            <w:bookmarkEnd w:id="36"/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>Обеспечение</w:t>
            </w:r>
            <w:bookmarkStart w:id="37" w:name="p_90"/>
            <w:bookmarkEnd w:id="37"/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406447">
              <w:rPr>
                <w:color w:val="000000"/>
                <w:sz w:val="20"/>
                <w:szCs w:val="20"/>
              </w:rPr>
              <w:t>сельскохозяйственного</w:t>
            </w:r>
            <w:bookmarkStart w:id="38" w:name="p_91"/>
            <w:bookmarkEnd w:id="38"/>
            <w:r w:rsidRPr="00406447">
              <w:rPr>
                <w:color w:val="000000"/>
                <w:sz w:val="20"/>
                <w:szCs w:val="20"/>
              </w:rPr>
              <w:t xml:space="preserve"> производства</w:t>
            </w:r>
          </w:p>
          <w:p w:rsidR="00D45131" w:rsidRPr="00406447" w:rsidRDefault="00D45131" w:rsidP="00406447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2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proofErr w:type="gramStart"/>
            <w:r w:rsidRPr="00406447">
              <w:rPr>
                <w:color w:val="000000"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 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 разведение племенных животных, производство и использование племенной продукции (материала)</w:t>
            </w:r>
            <w:proofErr w:type="gramEnd"/>
          </w:p>
        </w:tc>
        <w:tc>
          <w:tcPr>
            <w:tcW w:w="78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1.18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Условно разрешенные виды использования</w:t>
            </w:r>
          </w:p>
        </w:tc>
      </w:tr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9" w:name="sub_10341"/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Амбулаторно-поликлиническое обслуживание</w:t>
            </w:r>
            <w:bookmarkEnd w:id="39"/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3.4.1</w:t>
            </w:r>
          </w:p>
        </w:tc>
      </w:tr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Деловое управление</w:t>
            </w:r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</w:tr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Магазины</w:t>
            </w:r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</w:tr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Объекты дорожного сервиса</w:t>
            </w:r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6288"/>
              </w:tabs>
              <w:snapToGrid w:val="0"/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>4.9.1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proofErr w:type="gramStart"/>
            <w:r w:rsidRPr="004064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</w:tr>
      <w:tr w:rsidR="00D45131" w:rsidRPr="00406447" w:rsidTr="00057DC2">
        <w:tc>
          <w:tcPr>
            <w:tcW w:w="14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CC"/>
              </w:rPr>
            </w:pP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rPr>
                <w:sz w:val="20"/>
                <w:szCs w:val="20"/>
              </w:rPr>
            </w:pPr>
            <w:proofErr w:type="gramStart"/>
            <w:r w:rsidRPr="00406447">
              <w:rPr>
                <w:color w:val="000000"/>
                <w:sz w:val="20"/>
                <w:szCs w:val="20"/>
                <w:highlight w:val="white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CC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CC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CC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CC"/>
              </w:rPr>
            </w:pPr>
          </w:p>
        </w:tc>
        <w:tc>
          <w:tcPr>
            <w:tcW w:w="398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lastRenderedPageBreak/>
              <w:t>- предельные минимальные (максимальные) размеры земельных участков 0,1 – 1,0 га, в том числе их площадь 1000- 10000 м</w:t>
            </w:r>
            <w:proofErr w:type="gramStart"/>
            <w:r w:rsidRPr="00406447">
              <w:rPr>
                <w:color w:val="000000"/>
                <w:sz w:val="20"/>
                <w:szCs w:val="20"/>
                <w:shd w:val="clear" w:color="auto" w:fill="FFFFFF"/>
                <w:vertAlign w:val="superscript"/>
              </w:rPr>
              <w:t>2</w:t>
            </w:r>
            <w:proofErr w:type="gramEnd"/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 xml:space="preserve">; 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- минимальные отступы от границ земельных участков в целях определения мест допустимого размещения зданий строений, сооружений, за пределами которых запрещено строительство зданий, строений, сооружений – для объектов производственного назначения – 8 м;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- предельное количество этажей – 3; 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- предельная высота зданий, строений, сооружений – 8м;</w:t>
            </w:r>
          </w:p>
          <w:p w:rsidR="00D45131" w:rsidRPr="00406447" w:rsidRDefault="00D45131" w:rsidP="00406447">
            <w:pPr>
              <w:tabs>
                <w:tab w:val="left" w:pos="6288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-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60 %;</w:t>
            </w:r>
          </w:p>
          <w:p w:rsidR="00D45131" w:rsidRPr="00406447" w:rsidRDefault="00D45131" w:rsidP="00406447">
            <w:pPr>
              <w:tabs>
                <w:tab w:val="left" w:pos="6288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lastRenderedPageBreak/>
              <w:t>- размеры земельных участков, предоставленных в целях обеспечения деятельности организаций и (или) эксплуатации объектов промышленности, определяются в соответствии с утверждёнными в установленном порядке нормами или проектно-технической документацией;</w:t>
            </w:r>
          </w:p>
          <w:p w:rsidR="00D45131" w:rsidRPr="00406447" w:rsidRDefault="00D45131" w:rsidP="00406447">
            <w:pPr>
              <w:tabs>
                <w:tab w:val="left" w:pos="6288"/>
                <w:tab w:val="left" w:pos="6360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- организациям горнодобывающей и нефтегазовой промышленности земельные участки для разработки полезных ископаемых предоставляются после оформления горного отвода, утверждения проекта рекультивации земель, восстановления ранее отработанных земель. Особо ценные продуктивные сельскохозяйственные угодья предоставляются в соответствии со статьей 79 ЗК после обработки других сельхозугодий, расположенных в границах горного отвода. </w:t>
            </w:r>
          </w:p>
          <w:p w:rsidR="00D45131" w:rsidRPr="00406447" w:rsidRDefault="00D45131" w:rsidP="00406447">
            <w:pPr>
              <w:tabs>
                <w:tab w:val="left" w:pos="6288"/>
                <w:tab w:val="left" w:pos="6360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- </w:t>
            </w:r>
            <w:proofErr w:type="gramStart"/>
            <w:r w:rsidRPr="00406447">
              <w:rPr>
                <w:color w:val="000000"/>
                <w:sz w:val="20"/>
                <w:szCs w:val="20"/>
                <w:highlight w:val="white"/>
              </w:rPr>
              <w:t>д</w:t>
            </w:r>
            <w:proofErr w:type="gramEnd"/>
            <w:r w:rsidRPr="00406447">
              <w:rPr>
                <w:color w:val="000000"/>
                <w:sz w:val="20"/>
                <w:szCs w:val="20"/>
                <w:highlight w:val="white"/>
              </w:rPr>
              <w:t>ействие градостроительного регламента не распространяется на земельные участки, предоставленные для добычи полезных ископаемых.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lastRenderedPageBreak/>
              <w:t>Санитарные и экологические требования</w:t>
            </w:r>
          </w:p>
        </w:tc>
      </w:tr>
      <w:tr w:rsidR="00D45131" w:rsidRPr="00406447" w:rsidTr="00057DC2">
        <w:tc>
          <w:tcPr>
            <w:tcW w:w="14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Санитарные и экологические требования</w:t>
            </w: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8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6288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- создание санитарно – защитных зон;  их размеры следует устанавливать в соответствии с действующими нормами размещения промышленных предприятий и методикой расчёта концентрации в атмосферном воздухе вредных веществ, содержащихся в выбросах предприятий, утверждённой </w:t>
            </w:r>
            <w:proofErr w:type="spellStart"/>
            <w:r w:rsidRPr="00406447">
              <w:rPr>
                <w:color w:val="000000"/>
                <w:sz w:val="20"/>
                <w:szCs w:val="20"/>
                <w:highlight w:val="white"/>
              </w:rPr>
              <w:t>Госкомгидрометом</w:t>
            </w:r>
            <w:proofErr w:type="spellEnd"/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 РФ, а также требований защиты от шума и других  требований.</w:t>
            </w:r>
          </w:p>
          <w:p w:rsidR="00D45131" w:rsidRPr="00406447" w:rsidRDefault="00D45131" w:rsidP="00406447">
            <w:pPr>
              <w:tabs>
                <w:tab w:val="left" w:pos="6288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- со стороны селитебных территорий необходимо предусматривать полосу древесно-кустарниковых насаждений (согласно </w:t>
            </w:r>
            <w:r w:rsidRPr="00406447">
              <w:rPr>
                <w:sz w:val="20"/>
                <w:szCs w:val="20"/>
              </w:rPr>
              <w:t>СП 42.13330.2016</w:t>
            </w:r>
            <w:r w:rsidRPr="00406447">
              <w:rPr>
                <w:color w:val="000000"/>
                <w:sz w:val="20"/>
                <w:szCs w:val="20"/>
                <w:highlight w:val="white"/>
              </w:rPr>
              <w:t>)</w:t>
            </w:r>
          </w:p>
          <w:p w:rsidR="00D45131" w:rsidRPr="00406447" w:rsidRDefault="00D45131" w:rsidP="00406447">
            <w:pPr>
              <w:tabs>
                <w:tab w:val="left" w:pos="6288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- уровень озеленения территории предприятия 10 - 15%, при этом следует размещать деревья не ближе 5 м от зданий и сооружений; не следует применять хвойные и другие легковоспламеняющиеся деревья и кустарники.</w:t>
            </w:r>
          </w:p>
          <w:p w:rsidR="00D45131" w:rsidRPr="00406447" w:rsidRDefault="00D45131" w:rsidP="00406447">
            <w:pPr>
              <w:tabs>
                <w:tab w:val="left" w:pos="6288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- с целью снижения вредного влияния на жилую среду предусмотреть на промышленных предприятиях следующие технологические мероприятия: применение бессточной производственной технологии, максимальную утилизацию различных компонентов сырья и побочных продуктов производства, сокращение водопотребления и водоотведения путем внедрения системы оборотного водоснабжения.</w:t>
            </w:r>
          </w:p>
          <w:p w:rsidR="00D45131" w:rsidRPr="00406447" w:rsidRDefault="00D45131" w:rsidP="00406447">
            <w:pPr>
              <w:tabs>
                <w:tab w:val="left" w:pos="6288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- все загрязненные воды поверхностного стока с территории </w:t>
            </w:r>
            <w:proofErr w:type="spellStart"/>
            <w:r w:rsidRPr="00406447">
              <w:rPr>
                <w:color w:val="000000"/>
                <w:sz w:val="20"/>
                <w:szCs w:val="20"/>
                <w:highlight w:val="white"/>
              </w:rPr>
              <w:t>промплощадки</w:t>
            </w:r>
            <w:proofErr w:type="spellEnd"/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 направляются на локальные или общегородские очистные сооружения перед каждым выпуском.</w:t>
            </w:r>
          </w:p>
          <w:p w:rsidR="00D45131" w:rsidRPr="00406447" w:rsidRDefault="00D45131" w:rsidP="00406447">
            <w:pPr>
              <w:tabs>
                <w:tab w:val="left" w:pos="6288"/>
              </w:tabs>
              <w:ind w:left="74"/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 xml:space="preserve">- все изменения, связанные с процессом основного производства, включая изменения характера производства, сдачу и аренду помещений и т.п., должны согласовываться с органами ТО ТУ </w:t>
            </w:r>
            <w:proofErr w:type="spellStart"/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>Роспотребнадзора</w:t>
            </w:r>
            <w:proofErr w:type="spellEnd"/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>, охраны окружающей среды.</w:t>
            </w:r>
          </w:p>
        </w:tc>
      </w:tr>
    </w:tbl>
    <w:p w:rsidR="00D45131" w:rsidRDefault="00D45131" w:rsidP="00D45131">
      <w:pPr>
        <w:jc w:val="both"/>
        <w:rPr>
          <w:b/>
          <w:color w:val="000000"/>
          <w:shd w:val="clear" w:color="auto" w:fill="FFFFFF"/>
        </w:rPr>
      </w:pPr>
    </w:p>
    <w:p w:rsidR="00D45131" w:rsidRPr="002C6774" w:rsidRDefault="00D45131" w:rsidP="00D45131">
      <w:pPr>
        <w:jc w:val="both"/>
        <w:rPr>
          <w:b/>
          <w:u w:val="single"/>
          <w:shd w:val="clear" w:color="auto" w:fill="FFFFCC"/>
        </w:rPr>
      </w:pPr>
      <w:r w:rsidRPr="004B52AC">
        <w:rPr>
          <w:b/>
          <w:u w:val="single"/>
        </w:rPr>
        <w:t xml:space="preserve">П-2А – Зона земель промышленности </w:t>
      </w:r>
      <w:r w:rsidRPr="004B52AC">
        <w:rPr>
          <w:b/>
          <w:u w:val="single"/>
          <w:lang w:val="en-US"/>
        </w:rPr>
        <w:t>III</w:t>
      </w:r>
      <w:r w:rsidRPr="004B52AC">
        <w:rPr>
          <w:b/>
          <w:u w:val="single"/>
        </w:rPr>
        <w:t xml:space="preserve"> класса вредности</w:t>
      </w:r>
      <w:r>
        <w:rPr>
          <w:b/>
          <w:u w:val="single"/>
        </w:rPr>
        <w:t>.</w:t>
      </w:r>
    </w:p>
    <w:tbl>
      <w:tblPr>
        <w:tblW w:w="5000" w:type="pct"/>
        <w:tblLook w:val="0000"/>
      </w:tblPr>
      <w:tblGrid>
        <w:gridCol w:w="222"/>
        <w:gridCol w:w="2344"/>
        <w:gridCol w:w="5405"/>
        <w:gridCol w:w="1604"/>
      </w:tblGrid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color w:val="000000"/>
                <w:sz w:val="20"/>
                <w:szCs w:val="20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color w:val="000000"/>
                <w:sz w:val="20"/>
                <w:szCs w:val="20"/>
              </w:rPr>
              <w:t xml:space="preserve">Описание вида </w:t>
            </w:r>
          </w:p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color w:val="000000"/>
                <w:sz w:val="20"/>
                <w:szCs w:val="20"/>
              </w:rPr>
              <w:t xml:space="preserve">разрешенного использования </w:t>
            </w:r>
          </w:p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color w:val="000000"/>
                <w:sz w:val="20"/>
                <w:szCs w:val="20"/>
              </w:rPr>
              <w:t>земельного участка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color w:val="000000"/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CC"/>
              </w:rPr>
              <w:t xml:space="preserve"> </w:t>
            </w:r>
            <w:r w:rsidRPr="00406447">
              <w:rPr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Основные виды разрешенного использования</w:t>
            </w:r>
          </w:p>
        </w:tc>
      </w:tr>
      <w:tr w:rsidR="00D45131" w:rsidRPr="00406447" w:rsidTr="00057DC2">
        <w:tc>
          <w:tcPr>
            <w:tcW w:w="14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</w:rPr>
            </w:pP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proofErr w:type="spellStart"/>
            <w:r w:rsidRPr="00406447">
              <w:rPr>
                <w:color w:val="000000"/>
                <w:sz w:val="20"/>
                <w:szCs w:val="20"/>
                <w:highlight w:val="white"/>
              </w:rPr>
              <w:t>Недропользование</w:t>
            </w:r>
            <w:proofErr w:type="spellEnd"/>
          </w:p>
        </w:tc>
        <w:tc>
          <w:tcPr>
            <w:tcW w:w="32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proofErr w:type="gramStart"/>
            <w:r w:rsidRPr="00406447">
              <w:rPr>
                <w:color w:val="000000"/>
                <w:sz w:val="20"/>
                <w:szCs w:val="20"/>
              </w:rPr>
              <w:t>Осуществление геологических изысканий; добыча полезных ископаемых открытым (карьеры, отвалы) и закрытым (шахты, скважины) способами; размещение объектов капитального строительства, в том числе подземных, в целях добычи полезных ископаемых; 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  <w:proofErr w:type="gramEnd"/>
            <w:r w:rsidRPr="00406447">
              <w:rPr>
                <w:color w:val="000000"/>
                <w:sz w:val="20"/>
                <w:szCs w:val="20"/>
              </w:rPr>
              <w:t xml:space="preserve"> 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</w:t>
            </w:r>
            <w:proofErr w:type="spellStart"/>
            <w:r w:rsidRPr="00406447">
              <w:rPr>
                <w:color w:val="000000"/>
                <w:sz w:val="20"/>
                <w:szCs w:val="20"/>
              </w:rPr>
              <w:t>недропользования</w:t>
            </w:r>
            <w:proofErr w:type="spellEnd"/>
            <w:r w:rsidRPr="00406447">
              <w:rPr>
                <w:color w:val="000000"/>
                <w:sz w:val="20"/>
                <w:szCs w:val="20"/>
              </w:rPr>
              <w:t>, если добыча полезных ископаемых происходит на межселенной территории</w:t>
            </w:r>
          </w:p>
        </w:tc>
        <w:tc>
          <w:tcPr>
            <w:tcW w:w="78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6.1</w:t>
            </w:r>
          </w:p>
        </w:tc>
      </w:tr>
      <w:tr w:rsidR="00D45131" w:rsidRPr="00406447" w:rsidTr="00057DC2">
        <w:tc>
          <w:tcPr>
            <w:tcW w:w="14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</w:rPr>
            </w:pP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Пищевая промышленность</w:t>
            </w:r>
          </w:p>
        </w:tc>
        <w:tc>
          <w:tcPr>
            <w:tcW w:w="32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78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</w:tr>
      <w:tr w:rsidR="00D45131" w:rsidRPr="00406447" w:rsidTr="00057DC2">
        <w:tc>
          <w:tcPr>
            <w:tcW w:w="14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</w:rPr>
            </w:pP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Нефтехимическая промышленность</w:t>
            </w:r>
          </w:p>
        </w:tc>
        <w:tc>
          <w:tcPr>
            <w:tcW w:w="32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78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</w:tr>
      <w:tr w:rsidR="00D45131" w:rsidRPr="00406447" w:rsidTr="00057DC2">
        <w:tc>
          <w:tcPr>
            <w:tcW w:w="14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Энергетика</w:t>
            </w:r>
          </w:p>
        </w:tc>
        <w:tc>
          <w:tcPr>
            <w:tcW w:w="32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406447">
              <w:rPr>
                <w:color w:val="000000"/>
                <w:sz w:val="20"/>
                <w:szCs w:val="20"/>
              </w:rPr>
              <w:t>золоотвалов</w:t>
            </w:r>
            <w:proofErr w:type="spellEnd"/>
            <w:r w:rsidRPr="00406447">
              <w:rPr>
                <w:color w:val="000000"/>
                <w:sz w:val="20"/>
                <w:szCs w:val="20"/>
              </w:rPr>
              <w:t xml:space="preserve">, гидротехнических сооружений); размещение объектов </w:t>
            </w:r>
            <w:proofErr w:type="spellStart"/>
            <w:r w:rsidRPr="00406447">
              <w:rPr>
                <w:color w:val="000000"/>
                <w:sz w:val="20"/>
                <w:szCs w:val="20"/>
              </w:rPr>
              <w:t>электросетевого</w:t>
            </w:r>
            <w:proofErr w:type="spellEnd"/>
            <w:r w:rsidRPr="00406447">
              <w:rPr>
                <w:color w:val="000000"/>
                <w:sz w:val="20"/>
                <w:szCs w:val="20"/>
              </w:rPr>
              <w:t xml:space="preserve"> хозяйства, за исключением объектов энергетики, размещение которых предусмотрено содержанием вида разрешенного использования с кодом 3.1 </w:t>
            </w:r>
          </w:p>
        </w:tc>
        <w:tc>
          <w:tcPr>
            <w:tcW w:w="78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6.7</w:t>
            </w:r>
          </w:p>
        </w:tc>
      </w:tr>
      <w:tr w:rsidR="00D45131" w:rsidRPr="00406447" w:rsidTr="00057DC2">
        <w:tc>
          <w:tcPr>
            <w:tcW w:w="14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Связь</w:t>
            </w:r>
          </w:p>
        </w:tc>
        <w:tc>
          <w:tcPr>
            <w:tcW w:w="32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78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6.8</w:t>
            </w:r>
          </w:p>
          <w:p w:rsidR="00D45131" w:rsidRPr="00406447" w:rsidRDefault="00D45131" w:rsidP="00406447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5131" w:rsidRPr="00406447" w:rsidTr="00057DC2">
        <w:tc>
          <w:tcPr>
            <w:tcW w:w="14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Склад</w:t>
            </w:r>
          </w:p>
        </w:tc>
        <w:tc>
          <w:tcPr>
            <w:tcW w:w="32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proofErr w:type="gramStart"/>
            <w:r w:rsidRPr="00406447">
              <w:rPr>
                <w:sz w:val="20"/>
                <w:szCs w:val="20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78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6.9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Вспомогательные виды разрешенного использования</w:t>
            </w:r>
          </w:p>
        </w:tc>
      </w:tr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 xml:space="preserve">  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Трубопроводный транспорт </w:t>
            </w:r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7.5</w:t>
            </w:r>
          </w:p>
        </w:tc>
      </w:tr>
      <w:tr w:rsidR="00D45131" w:rsidRPr="00406447" w:rsidTr="00057DC2">
        <w:tc>
          <w:tcPr>
            <w:tcW w:w="14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snapToGrid w:val="0"/>
              <w:ind w:right="23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Коммунальное обслуживание</w:t>
            </w:r>
          </w:p>
        </w:tc>
        <w:tc>
          <w:tcPr>
            <w:tcW w:w="32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both"/>
              <w:rPr>
                <w:sz w:val="20"/>
                <w:szCs w:val="20"/>
              </w:rPr>
            </w:pPr>
            <w:r w:rsidRPr="00406447">
              <w:rPr>
                <w:bCs/>
                <w:color w:val="000000"/>
                <w:sz w:val="20"/>
                <w:szCs w:val="20"/>
                <w:highlight w:val="white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78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color w:val="000000"/>
                <w:sz w:val="20"/>
                <w:szCs w:val="20"/>
                <w:shd w:val="clear" w:color="auto" w:fill="FFFFFF"/>
              </w:rPr>
              <w:t>3.1</w:t>
            </w:r>
          </w:p>
        </w:tc>
      </w:tr>
      <w:tr w:rsidR="00D45131" w:rsidRPr="00406447" w:rsidTr="00057DC2">
        <w:tc>
          <w:tcPr>
            <w:tcW w:w="14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pStyle w:val="a3"/>
              <w:ind w:firstLine="0"/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 xml:space="preserve">Обеспечение </w:t>
            </w:r>
            <w:r w:rsidRPr="00406447">
              <w:rPr>
                <w:color w:val="000000"/>
                <w:sz w:val="20"/>
                <w:szCs w:val="20"/>
              </w:rPr>
              <w:t>сельскохозяйственного производства</w:t>
            </w:r>
          </w:p>
          <w:p w:rsidR="00D45131" w:rsidRPr="00406447" w:rsidRDefault="00D45131" w:rsidP="00406447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2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78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1.18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Условно разрешенные виды использования</w:t>
            </w:r>
          </w:p>
        </w:tc>
      </w:tr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3.4.1</w:t>
            </w:r>
          </w:p>
        </w:tc>
      </w:tr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Деловое управление</w:t>
            </w:r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</w:t>
            </w:r>
            <w:r w:rsidRPr="0040644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4.1</w:t>
            </w:r>
          </w:p>
        </w:tc>
      </w:tr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Магазины</w:t>
            </w:r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</w:tr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Объекты дорожного сервиса</w:t>
            </w:r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6288"/>
              </w:tabs>
              <w:snapToGrid w:val="0"/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>4.9.1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proofErr w:type="gramStart"/>
            <w:r w:rsidRPr="004064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</w:tr>
      <w:tr w:rsidR="00D45131" w:rsidRPr="00406447" w:rsidTr="00057DC2">
        <w:tc>
          <w:tcPr>
            <w:tcW w:w="14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CC"/>
              </w:rPr>
            </w:pP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rPr>
                <w:sz w:val="20"/>
                <w:szCs w:val="20"/>
              </w:rPr>
            </w:pPr>
            <w:proofErr w:type="gramStart"/>
            <w:r w:rsidRPr="00406447">
              <w:rPr>
                <w:color w:val="000000"/>
                <w:sz w:val="20"/>
                <w:szCs w:val="20"/>
                <w:highlight w:val="white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CC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CC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CC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CC"/>
              </w:rPr>
            </w:pPr>
          </w:p>
        </w:tc>
        <w:tc>
          <w:tcPr>
            <w:tcW w:w="398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>- предельные минимальные (максимальные) размеры земельных участков 0,1 – 1,0 га, в том числе их площадь 1000- 10000 м</w:t>
            </w:r>
            <w:proofErr w:type="gramStart"/>
            <w:r w:rsidRPr="00406447">
              <w:rPr>
                <w:color w:val="000000"/>
                <w:sz w:val="20"/>
                <w:szCs w:val="20"/>
                <w:shd w:val="clear" w:color="auto" w:fill="FFFFFF"/>
                <w:vertAlign w:val="superscript"/>
              </w:rPr>
              <w:t>2</w:t>
            </w:r>
            <w:proofErr w:type="gramEnd"/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 xml:space="preserve">; 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- минимальные отступы от границ земельных участков в целях определения мест допустимого размещения зданий строений, сооружений, за пределами которых запрещено строительство зданий, строений, сооружений – для объектов производственного назначения – 8 м;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- предельное количество этажей – 3; 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- предельная высота зданий, строений, сооружений – 8м;</w:t>
            </w:r>
          </w:p>
          <w:p w:rsidR="00D45131" w:rsidRPr="00406447" w:rsidRDefault="00D45131" w:rsidP="00406447">
            <w:pPr>
              <w:tabs>
                <w:tab w:val="left" w:pos="6288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-максимальный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60 %;</w:t>
            </w:r>
          </w:p>
          <w:p w:rsidR="00D45131" w:rsidRPr="00406447" w:rsidRDefault="00D45131" w:rsidP="00406447">
            <w:pPr>
              <w:tabs>
                <w:tab w:val="left" w:pos="6288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- размеры земельных участков, предоставленных в целях обеспечения деятельности организаций и (или) эксплуатации объектов промышленности, определяются в соответствии с утверждёнными в установленном порядке нормами или проектно-технической документацией;</w:t>
            </w:r>
          </w:p>
          <w:p w:rsidR="00D45131" w:rsidRPr="00406447" w:rsidRDefault="00D45131" w:rsidP="00406447">
            <w:pPr>
              <w:tabs>
                <w:tab w:val="left" w:pos="6288"/>
                <w:tab w:val="left" w:pos="6360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- организациям горнодобывающей и нефтегазовой промышленности земельные участки для разработки полезных ископаемых предоставляются после оформления горного отвода, утверждения проекта рекультивации земель, восстановления ранее отработанных земель. Особо ценные продуктивные сельскохозяйственные угодья предоставляются в соответствии со статьей 79 ЗК после обработки других сельхозугодий, расположенных в границах горного отвода. </w:t>
            </w:r>
          </w:p>
          <w:p w:rsidR="00D45131" w:rsidRPr="00406447" w:rsidRDefault="00D45131" w:rsidP="00406447">
            <w:pPr>
              <w:tabs>
                <w:tab w:val="left" w:pos="6288"/>
                <w:tab w:val="left" w:pos="6360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- </w:t>
            </w:r>
            <w:proofErr w:type="gramStart"/>
            <w:r w:rsidRPr="00406447">
              <w:rPr>
                <w:color w:val="000000"/>
                <w:sz w:val="20"/>
                <w:szCs w:val="20"/>
                <w:highlight w:val="white"/>
              </w:rPr>
              <w:t>д</w:t>
            </w:r>
            <w:proofErr w:type="gramEnd"/>
            <w:r w:rsidRPr="00406447">
              <w:rPr>
                <w:color w:val="000000"/>
                <w:sz w:val="20"/>
                <w:szCs w:val="20"/>
                <w:highlight w:val="white"/>
              </w:rPr>
              <w:t>ействие градостроительного регламента не распространяется на земельные участки, предоставленные для добычи полезных ископаемых.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Санитарные и экологические требования</w:t>
            </w:r>
          </w:p>
        </w:tc>
      </w:tr>
      <w:tr w:rsidR="00D45131" w:rsidRPr="00406447" w:rsidTr="00057DC2">
        <w:tc>
          <w:tcPr>
            <w:tcW w:w="14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Санитарные и экологические требования</w:t>
            </w: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8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6288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- создание санитарно – защитных зон;  их размеры следует устанавливать в соответствии с действующими нормами размещения промышленных предприятий и методикой расчёта концентрации в атмосферном воздухе вредных веществ, содержащихся в выбросах предприятий, утверждённой </w:t>
            </w:r>
            <w:proofErr w:type="spellStart"/>
            <w:r w:rsidRPr="00406447">
              <w:rPr>
                <w:color w:val="000000"/>
                <w:sz w:val="20"/>
                <w:szCs w:val="20"/>
                <w:highlight w:val="white"/>
              </w:rPr>
              <w:t>Госкомгидрометом</w:t>
            </w:r>
            <w:proofErr w:type="spellEnd"/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 РФ, а также требований защиты от шума и других  требований.</w:t>
            </w:r>
          </w:p>
          <w:p w:rsidR="00D45131" w:rsidRPr="00406447" w:rsidRDefault="00D45131" w:rsidP="00406447">
            <w:pPr>
              <w:tabs>
                <w:tab w:val="left" w:pos="6288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- со стороны селитебных территорий необходимо предусматривать полосу древесно-кустарниковых насаждений (согласно </w:t>
            </w:r>
            <w:r w:rsidRPr="00406447">
              <w:rPr>
                <w:sz w:val="20"/>
                <w:szCs w:val="20"/>
              </w:rPr>
              <w:t>СП 42.13330.2016</w:t>
            </w:r>
            <w:r w:rsidRPr="00406447">
              <w:rPr>
                <w:color w:val="000000"/>
                <w:sz w:val="20"/>
                <w:szCs w:val="20"/>
                <w:highlight w:val="white"/>
              </w:rPr>
              <w:t>)</w:t>
            </w:r>
          </w:p>
          <w:p w:rsidR="00D45131" w:rsidRPr="00406447" w:rsidRDefault="00D45131" w:rsidP="00406447">
            <w:pPr>
              <w:tabs>
                <w:tab w:val="left" w:pos="6288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- уровень озеленения территории предприятия 10 - 15%, при этом следует размещать деревья не ближе 5 м от зданий и сооружений; не следует применять хвойные и другие легковоспламеняющиеся деревья и кустарники.</w:t>
            </w:r>
          </w:p>
          <w:p w:rsidR="00D45131" w:rsidRPr="00406447" w:rsidRDefault="00D45131" w:rsidP="00406447">
            <w:pPr>
              <w:tabs>
                <w:tab w:val="left" w:pos="6288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- с целью снижения вредного влияния на жилую среду предусмотреть на промышленных предприятиях следующие технологические мероприятия: применение бессточной производственной технологии, максимальную утилизацию различных компонентов сырья и побочных продуктов производства, сокращение водопотребления и водоотведения путем внедрения системы оборотного водоснабжения.</w:t>
            </w:r>
          </w:p>
          <w:p w:rsidR="00D45131" w:rsidRPr="00406447" w:rsidRDefault="00D45131" w:rsidP="00406447">
            <w:pPr>
              <w:tabs>
                <w:tab w:val="left" w:pos="6288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- все загрязненные воды поверхностного стока с территории </w:t>
            </w:r>
            <w:proofErr w:type="spellStart"/>
            <w:r w:rsidRPr="00406447">
              <w:rPr>
                <w:color w:val="000000"/>
                <w:sz w:val="20"/>
                <w:szCs w:val="20"/>
                <w:highlight w:val="white"/>
              </w:rPr>
              <w:t>промплощадки</w:t>
            </w:r>
            <w:proofErr w:type="spellEnd"/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 направляются на локальные или общегородские очистные сооружения перед каждым выпуском.</w:t>
            </w:r>
          </w:p>
          <w:p w:rsidR="00D45131" w:rsidRPr="00406447" w:rsidRDefault="00D45131" w:rsidP="00406447">
            <w:pPr>
              <w:tabs>
                <w:tab w:val="left" w:pos="6288"/>
              </w:tabs>
              <w:ind w:left="74"/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 xml:space="preserve">- все изменения, связанные с процессом основного производства, включая изменения характера производства, сдачу и аренду помещений и т.п., должны согласовываться с органами ТО ТУ </w:t>
            </w:r>
            <w:proofErr w:type="spellStart"/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>Роспотребнадзора</w:t>
            </w:r>
            <w:proofErr w:type="spellEnd"/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>, охраны окружающей среды.</w:t>
            </w:r>
          </w:p>
        </w:tc>
      </w:tr>
    </w:tbl>
    <w:p w:rsidR="00D45131" w:rsidRPr="002C6774" w:rsidRDefault="00D45131" w:rsidP="00D45131">
      <w:pPr>
        <w:jc w:val="both"/>
        <w:rPr>
          <w:b/>
          <w:u w:val="single"/>
        </w:rPr>
      </w:pPr>
      <w:r w:rsidRPr="004B52AC">
        <w:rPr>
          <w:b/>
          <w:u w:val="single"/>
        </w:rPr>
        <w:lastRenderedPageBreak/>
        <w:t>П-3А – Зона земель коммунальных объектов</w:t>
      </w:r>
      <w:r>
        <w:rPr>
          <w:b/>
          <w:u w:val="single"/>
        </w:rPr>
        <w:t>.</w:t>
      </w:r>
      <w:r w:rsidRPr="004B52AC">
        <w:rPr>
          <w:b/>
          <w:u w:val="single"/>
        </w:rPr>
        <w:t xml:space="preserve">  </w:t>
      </w:r>
    </w:p>
    <w:tbl>
      <w:tblPr>
        <w:tblW w:w="5000" w:type="pct"/>
        <w:tblLook w:val="0000"/>
      </w:tblPr>
      <w:tblGrid>
        <w:gridCol w:w="222"/>
        <w:gridCol w:w="1692"/>
        <w:gridCol w:w="6057"/>
        <w:gridCol w:w="1604"/>
      </w:tblGrid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jc w:val="both"/>
              <w:rPr>
                <w:sz w:val="20"/>
                <w:szCs w:val="20"/>
                <w:shd w:val="clear" w:color="auto" w:fill="FFFFCC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color w:val="000000"/>
                <w:sz w:val="20"/>
                <w:szCs w:val="20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color w:val="000000"/>
                <w:sz w:val="20"/>
                <w:szCs w:val="20"/>
              </w:rPr>
              <w:t xml:space="preserve">Описание вида </w:t>
            </w:r>
          </w:p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color w:val="000000"/>
                <w:sz w:val="20"/>
                <w:szCs w:val="20"/>
              </w:rPr>
              <w:t xml:space="preserve">разрешенного использования </w:t>
            </w:r>
          </w:p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color w:val="000000"/>
                <w:sz w:val="20"/>
                <w:szCs w:val="20"/>
              </w:rPr>
              <w:t>земельного участка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color w:val="000000"/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shd w:val="clear" w:color="auto" w:fill="FFFFCC"/>
              </w:rPr>
              <w:t xml:space="preserve"> </w:t>
            </w:r>
            <w:r w:rsidRPr="00406447">
              <w:rPr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Основные виды разрешенного использования</w:t>
            </w:r>
          </w:p>
        </w:tc>
      </w:tr>
      <w:tr w:rsidR="00D45131" w:rsidRPr="00406447" w:rsidTr="00057DC2">
        <w:tc>
          <w:tcPr>
            <w:tcW w:w="14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</w:rPr>
            </w:pP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Коммунальное обслуживание</w:t>
            </w:r>
          </w:p>
        </w:tc>
        <w:tc>
          <w:tcPr>
            <w:tcW w:w="32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both"/>
              <w:rPr>
                <w:sz w:val="20"/>
                <w:szCs w:val="20"/>
              </w:rPr>
            </w:pPr>
            <w:r w:rsidRPr="00406447">
              <w:rPr>
                <w:bCs/>
                <w:color w:val="000000"/>
                <w:sz w:val="20"/>
                <w:szCs w:val="20"/>
                <w:highlight w:val="white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78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color w:val="000000"/>
                <w:sz w:val="20"/>
                <w:szCs w:val="20"/>
                <w:shd w:val="clear" w:color="auto" w:fill="FFFFFF"/>
              </w:rPr>
              <w:t>3.1</w:t>
            </w:r>
          </w:p>
        </w:tc>
      </w:tr>
      <w:tr w:rsidR="00D45131" w:rsidRPr="00406447" w:rsidTr="00057DC2">
        <w:tc>
          <w:tcPr>
            <w:tcW w:w="14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</w:rPr>
            </w:pP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Склад</w:t>
            </w:r>
          </w:p>
        </w:tc>
        <w:tc>
          <w:tcPr>
            <w:tcW w:w="32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proofErr w:type="gramStart"/>
            <w:r w:rsidRPr="00406447">
              <w:rPr>
                <w:sz w:val="20"/>
                <w:szCs w:val="20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78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6.9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Вспомогательные виды разрешенного использования</w:t>
            </w:r>
          </w:p>
        </w:tc>
      </w:tr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 xml:space="preserve">  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Магазины</w:t>
            </w:r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</w:tr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Служебные гаражи</w:t>
            </w:r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</w:tr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Объекты дорожного сервиса</w:t>
            </w:r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4.9.1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Условно разрешенные виды использования</w:t>
            </w:r>
          </w:p>
        </w:tc>
      </w:tr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Бытовое обслуживание</w:t>
            </w:r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бюро))</w:t>
            </w:r>
            <w:proofErr w:type="gramEnd"/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</w:tr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Связь</w:t>
            </w:r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47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</w:tr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Трубопроводный транспорт </w:t>
            </w:r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7.5</w:t>
            </w:r>
          </w:p>
        </w:tc>
      </w:tr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pStyle w:val="20"/>
              <w:spacing w:before="0"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pStyle w:val="20"/>
              <w:spacing w:before="0"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pStyle w:val="2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Охрана природных территорий</w:t>
            </w:r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before="0" w:after="0" w:line="240" w:lineRule="auto"/>
              <w:jc w:val="both"/>
              <w:rPr>
                <w:sz w:val="20"/>
                <w:szCs w:val="20"/>
              </w:rPr>
            </w:pPr>
            <w:proofErr w:type="gramStart"/>
            <w:r w:rsidRPr="00406447">
              <w:rPr>
                <w:color w:val="000000"/>
                <w:sz w:val="20"/>
                <w:szCs w:val="20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snapToGrid w:val="0"/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color w:val="000000"/>
                <w:sz w:val="20"/>
                <w:szCs w:val="20"/>
              </w:rPr>
              <w:t>9.1</w:t>
            </w:r>
          </w:p>
        </w:tc>
      </w:tr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 xml:space="preserve">Земельные </w:t>
            </w:r>
            <w:r w:rsidRPr="00406447">
              <w:rPr>
                <w:color w:val="000000"/>
                <w:sz w:val="20"/>
                <w:szCs w:val="20"/>
              </w:rPr>
              <w:lastRenderedPageBreak/>
              <w:t>участки (территории) общего пользования</w:t>
            </w:r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before="0"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lastRenderedPageBreak/>
              <w:t xml:space="preserve">Земельные участки общего пользования. Содержание данного вида </w:t>
            </w:r>
            <w:r w:rsidRPr="00406447">
              <w:rPr>
                <w:color w:val="000000"/>
                <w:sz w:val="20"/>
                <w:szCs w:val="20"/>
              </w:rPr>
              <w:lastRenderedPageBreak/>
              <w:t xml:space="preserve">разрешенного использования включает в себя содержание видов разрешенного использования с кодами 12.0.1 - 12.0.2 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color w:val="000000"/>
                <w:sz w:val="20"/>
                <w:szCs w:val="20"/>
              </w:rPr>
              <w:lastRenderedPageBreak/>
              <w:t>12.0</w:t>
            </w:r>
          </w:p>
        </w:tc>
      </w:tr>
      <w:tr w:rsidR="00D45131" w:rsidRPr="00406447" w:rsidTr="00057DC2">
        <w:tc>
          <w:tcPr>
            <w:tcW w:w="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napToGrid w:val="0"/>
              <w:spacing w:before="0"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>Воздушный транспорт</w:t>
            </w:r>
          </w:p>
        </w:tc>
        <w:tc>
          <w:tcPr>
            <w:tcW w:w="3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20"/>
              <w:spacing w:before="0" w:after="0" w:line="240" w:lineRule="auto"/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406447">
              <w:rPr>
                <w:color w:val="000000"/>
                <w:sz w:val="20"/>
                <w:szCs w:val="20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</w:t>
            </w:r>
            <w:proofErr w:type="gramEnd"/>
            <w:r w:rsidRPr="00406447">
              <w:rPr>
                <w:color w:val="000000"/>
                <w:sz w:val="20"/>
                <w:szCs w:val="20"/>
              </w:rPr>
              <w:t xml:space="preserve"> путем;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ind w:left="15" w:right="-15"/>
              <w:jc w:val="center"/>
              <w:rPr>
                <w:bCs/>
                <w:color w:val="000000"/>
                <w:sz w:val="20"/>
                <w:szCs w:val="20"/>
              </w:rPr>
            </w:pPr>
            <w:r w:rsidRPr="00406447">
              <w:rPr>
                <w:bCs/>
                <w:color w:val="000000"/>
                <w:sz w:val="20"/>
                <w:szCs w:val="20"/>
              </w:rPr>
              <w:t>7.4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proofErr w:type="gramStart"/>
            <w:r w:rsidRPr="004064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</w:tr>
      <w:tr w:rsidR="00D45131" w:rsidRPr="00406447" w:rsidTr="00057DC2">
        <w:trPr>
          <w:trHeight w:val="3522"/>
        </w:trPr>
        <w:tc>
          <w:tcPr>
            <w:tcW w:w="14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right="-180"/>
              <w:jc w:val="both"/>
              <w:rPr>
                <w:sz w:val="20"/>
                <w:szCs w:val="20"/>
                <w:shd w:val="clear" w:color="auto" w:fill="FFFFCC"/>
              </w:rPr>
            </w:pP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rPr>
                <w:sz w:val="20"/>
                <w:szCs w:val="20"/>
              </w:rPr>
            </w:pPr>
            <w:proofErr w:type="gramStart"/>
            <w:r w:rsidRPr="00406447">
              <w:rPr>
                <w:color w:val="000000"/>
                <w:sz w:val="20"/>
                <w:szCs w:val="20"/>
                <w:highlight w:val="white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  <w:tc>
          <w:tcPr>
            <w:tcW w:w="398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348"/>
                <w:tab w:val="left" w:pos="6360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- минимальная площадь земельного участка – 600 </w:t>
            </w:r>
            <w:proofErr w:type="spellStart"/>
            <w:r w:rsidRPr="00406447">
              <w:rPr>
                <w:sz w:val="20"/>
                <w:szCs w:val="20"/>
              </w:rPr>
              <w:t>кв</w:t>
            </w:r>
            <w:proofErr w:type="spellEnd"/>
            <w:r w:rsidRPr="00406447">
              <w:rPr>
                <w:sz w:val="20"/>
                <w:szCs w:val="20"/>
              </w:rPr>
              <w:t xml:space="preserve"> м;</w:t>
            </w:r>
          </w:p>
          <w:p w:rsidR="00D45131" w:rsidRPr="00406447" w:rsidRDefault="00D45131" w:rsidP="00406447">
            <w:pPr>
              <w:tabs>
                <w:tab w:val="left" w:pos="348"/>
                <w:tab w:val="left" w:pos="6360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максимальная площадь земельного участка – не подлежит установлению;</w:t>
            </w:r>
          </w:p>
          <w:p w:rsidR="00D45131" w:rsidRPr="00406447" w:rsidRDefault="00D45131" w:rsidP="00406447">
            <w:pPr>
              <w:tabs>
                <w:tab w:val="left" w:pos="348"/>
                <w:tab w:val="left" w:pos="6360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минимальная ширина земельного участка вдоль фронта улицы – 10 метров;</w:t>
            </w:r>
          </w:p>
          <w:p w:rsidR="00D45131" w:rsidRPr="00406447" w:rsidRDefault="00D45131" w:rsidP="00406447">
            <w:pPr>
              <w:tabs>
                <w:tab w:val="left" w:pos="348"/>
                <w:tab w:val="left" w:pos="6360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минимальные отступы от границ земельных участков для размещения зданий, строений, сооружений для объектов производственного назначения-8м, для объектов административного, торгового и общественного назначения-3м;</w:t>
            </w:r>
          </w:p>
          <w:p w:rsidR="00D45131" w:rsidRPr="00406447" w:rsidRDefault="00D45131" w:rsidP="00406447">
            <w:pPr>
              <w:tabs>
                <w:tab w:val="left" w:pos="348"/>
                <w:tab w:val="left" w:pos="6360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 -максимальная высота основных объектов -8м, вспомогательных объектов-4м; увеличение высоты строений требует дополнительных согласований;</w:t>
            </w:r>
          </w:p>
          <w:p w:rsidR="00D45131" w:rsidRPr="00406447" w:rsidRDefault="00D45131" w:rsidP="00406447">
            <w:pPr>
              <w:tabs>
                <w:tab w:val="left" w:pos="348"/>
                <w:tab w:val="left" w:pos="6360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-максимальный процент застройки в границах участка-60%, в </w:t>
            </w:r>
            <w:proofErr w:type="spellStart"/>
            <w:r w:rsidRPr="00406447">
              <w:rPr>
                <w:sz w:val="20"/>
                <w:szCs w:val="20"/>
              </w:rPr>
              <w:t>примагистральной</w:t>
            </w:r>
            <w:proofErr w:type="spellEnd"/>
            <w:r w:rsidRPr="00406447">
              <w:rPr>
                <w:sz w:val="20"/>
                <w:szCs w:val="20"/>
              </w:rPr>
              <w:t xml:space="preserve"> полосе производственных зон рекомендуется размещать участки смешанной производственно-общественной застройки с торговыми и обслуживающими предприятиями;</w:t>
            </w:r>
          </w:p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в зонах предусматривать открытые площадки для стоянки легковых автомобилей в соответствии с нормами СП 42.13330.2016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Санитарные и экологические требования</w:t>
            </w:r>
          </w:p>
        </w:tc>
      </w:tr>
      <w:tr w:rsidR="00D45131" w:rsidRPr="00406447" w:rsidTr="00057DC2">
        <w:tc>
          <w:tcPr>
            <w:tcW w:w="14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86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Санитарные и экологические требования</w:t>
            </w:r>
          </w:p>
        </w:tc>
        <w:tc>
          <w:tcPr>
            <w:tcW w:w="398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348"/>
                <w:tab w:val="left" w:pos="6360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со стороны жилой зоны необходимо предусматривать полосу древесно-кустарниковых насаждений (</w:t>
            </w:r>
            <w:proofErr w:type="spellStart"/>
            <w:r w:rsidRPr="00406447">
              <w:rPr>
                <w:sz w:val="20"/>
                <w:szCs w:val="20"/>
              </w:rPr>
              <w:t>СНиП</w:t>
            </w:r>
            <w:proofErr w:type="spellEnd"/>
            <w:r w:rsidRPr="00406447">
              <w:rPr>
                <w:sz w:val="20"/>
                <w:szCs w:val="20"/>
              </w:rPr>
              <w:t xml:space="preserve"> 2.07.01.-89*  п.3.9);</w:t>
            </w:r>
          </w:p>
          <w:p w:rsidR="00D45131" w:rsidRPr="00406447" w:rsidRDefault="00D45131" w:rsidP="00406447">
            <w:pPr>
              <w:tabs>
                <w:tab w:val="left" w:pos="348"/>
                <w:tab w:val="left" w:pos="6360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- уровень </w:t>
            </w:r>
            <w:proofErr w:type="spellStart"/>
            <w:r w:rsidRPr="00406447">
              <w:rPr>
                <w:sz w:val="20"/>
                <w:szCs w:val="20"/>
              </w:rPr>
              <w:t>озеленённости</w:t>
            </w:r>
            <w:proofErr w:type="spellEnd"/>
            <w:r w:rsidRPr="00406447">
              <w:rPr>
                <w:sz w:val="20"/>
                <w:szCs w:val="20"/>
              </w:rPr>
              <w:t xml:space="preserve"> территории предприятий 10-15%, при этом следует размещать деревья не ближе 5м от зданий и сооружений; не следует применять хвойные и другие легковоспламеняющиеся деревья и кустарники.</w:t>
            </w:r>
          </w:p>
          <w:p w:rsidR="00D45131" w:rsidRPr="00406447" w:rsidRDefault="00D45131" w:rsidP="00406447">
            <w:pPr>
              <w:tabs>
                <w:tab w:val="left" w:pos="348"/>
                <w:tab w:val="left" w:pos="6360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- с целью снижения вредного влияния на окружающую среду предусмотреть на предприятиях следующие мероприятия: максимальную утилизацию различных компонентов сырья и побочных продуктов производства, сокращение водопотребления и водоотведения путём внедрения системы оборотного водоснабжения;</w:t>
            </w:r>
          </w:p>
          <w:p w:rsidR="00D45131" w:rsidRPr="00406447" w:rsidRDefault="00D45131" w:rsidP="00406447">
            <w:pPr>
              <w:tabs>
                <w:tab w:val="left" w:pos="348"/>
                <w:tab w:val="left" w:pos="6360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 xml:space="preserve">- все загрязнённые воды поверхностного стока с территории </w:t>
            </w:r>
            <w:proofErr w:type="spellStart"/>
            <w:r w:rsidRPr="00406447">
              <w:rPr>
                <w:sz w:val="20"/>
                <w:szCs w:val="20"/>
              </w:rPr>
              <w:t>промплощадки</w:t>
            </w:r>
            <w:proofErr w:type="spellEnd"/>
            <w:r w:rsidRPr="00406447">
              <w:rPr>
                <w:sz w:val="20"/>
                <w:szCs w:val="20"/>
              </w:rPr>
              <w:t xml:space="preserve"> направляются на локальные очистные сооружения перед каждым выпуском;</w:t>
            </w:r>
          </w:p>
          <w:p w:rsidR="00D45131" w:rsidRPr="00406447" w:rsidRDefault="00D45131" w:rsidP="00406447">
            <w:pPr>
              <w:tabs>
                <w:tab w:val="left" w:pos="6288"/>
              </w:tabs>
              <w:jc w:val="both"/>
              <w:rPr>
                <w:sz w:val="20"/>
                <w:szCs w:val="20"/>
              </w:rPr>
            </w:pPr>
            <w:r w:rsidRPr="00406447">
              <w:rPr>
                <w:sz w:val="20"/>
                <w:szCs w:val="20"/>
              </w:rPr>
              <w:t>все изменения, связанные с процессом основного производства, включая изменения характера производства, сдачу в аренду помещений и т.п.</w:t>
            </w:r>
            <w:proofErr w:type="gramStart"/>
            <w:r w:rsidRPr="00406447">
              <w:rPr>
                <w:sz w:val="20"/>
                <w:szCs w:val="20"/>
              </w:rPr>
              <w:t xml:space="preserve"> ,</w:t>
            </w:r>
            <w:proofErr w:type="gramEnd"/>
            <w:r w:rsidRPr="00406447">
              <w:rPr>
                <w:sz w:val="20"/>
                <w:szCs w:val="20"/>
              </w:rPr>
              <w:t xml:space="preserve"> должны согласовываться с органами ТО Управления </w:t>
            </w:r>
            <w:proofErr w:type="spellStart"/>
            <w:r w:rsidRPr="00406447">
              <w:rPr>
                <w:sz w:val="20"/>
                <w:szCs w:val="20"/>
              </w:rPr>
              <w:t>Роспотребнадзора</w:t>
            </w:r>
            <w:proofErr w:type="spellEnd"/>
            <w:r w:rsidRPr="00406447">
              <w:rPr>
                <w:sz w:val="20"/>
                <w:szCs w:val="20"/>
              </w:rPr>
              <w:t>, охраны окружающей среды и градостроительства</w:t>
            </w:r>
          </w:p>
        </w:tc>
      </w:tr>
    </w:tbl>
    <w:p w:rsidR="00D45131" w:rsidRPr="00F67F29" w:rsidRDefault="00D45131" w:rsidP="00D45131">
      <w:pPr>
        <w:jc w:val="both"/>
        <w:rPr>
          <w:b/>
          <w:u w:val="single"/>
        </w:rPr>
      </w:pPr>
    </w:p>
    <w:p w:rsidR="00D45131" w:rsidRPr="00406447" w:rsidRDefault="00D45131" w:rsidP="00D45131">
      <w:pPr>
        <w:jc w:val="both"/>
        <w:rPr>
          <w:sz w:val="24"/>
          <w:szCs w:val="24"/>
          <w:u w:val="single"/>
        </w:rPr>
      </w:pPr>
      <w:r w:rsidRPr="00406447">
        <w:rPr>
          <w:b/>
          <w:sz w:val="24"/>
          <w:szCs w:val="24"/>
          <w:u w:val="single"/>
        </w:rPr>
        <w:t xml:space="preserve">П-4 – Зона земель автодорожного транспорта.   </w:t>
      </w:r>
    </w:p>
    <w:p w:rsidR="00D45131" w:rsidRPr="002C6774" w:rsidRDefault="00D45131" w:rsidP="002C6774">
      <w:pPr>
        <w:tabs>
          <w:tab w:val="left" w:pos="10080"/>
        </w:tabs>
        <w:ind w:firstLine="709"/>
        <w:jc w:val="both"/>
        <w:rPr>
          <w:sz w:val="24"/>
          <w:szCs w:val="24"/>
        </w:rPr>
      </w:pPr>
      <w:r w:rsidRPr="00406447">
        <w:rPr>
          <w:sz w:val="24"/>
          <w:szCs w:val="24"/>
        </w:rPr>
        <w:t>Землями транспорта признаются земли, которые используются или предназначены для обеспечения деятельности организаций и эксплуатации объектов автомобильного, железнодорожного, воздушного и иных видов транспорта и права на которые возникли у участников земельных отношений по основаниям, предусмотренным ст.90 Земельного Кодекса РФ.</w:t>
      </w:r>
    </w:p>
    <w:tbl>
      <w:tblPr>
        <w:tblW w:w="5000" w:type="pct"/>
        <w:tblLook w:val="0000"/>
      </w:tblPr>
      <w:tblGrid>
        <w:gridCol w:w="222"/>
        <w:gridCol w:w="2344"/>
        <w:gridCol w:w="5405"/>
        <w:gridCol w:w="1604"/>
      </w:tblGrid>
      <w:tr w:rsidR="00D45131" w:rsidRPr="00406447" w:rsidTr="00057DC2"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hanging="34"/>
              <w:jc w:val="center"/>
              <w:rPr>
                <w:color w:val="000000"/>
                <w:sz w:val="20"/>
                <w:szCs w:val="20"/>
                <w:shd w:val="clear" w:color="auto" w:fill="FFFFCC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color w:val="000000"/>
                <w:sz w:val="20"/>
                <w:szCs w:val="20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color w:val="000000"/>
                <w:sz w:val="20"/>
                <w:szCs w:val="20"/>
              </w:rPr>
              <w:t xml:space="preserve">Описание вида </w:t>
            </w:r>
          </w:p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color w:val="000000"/>
                <w:sz w:val="20"/>
                <w:szCs w:val="20"/>
              </w:rPr>
              <w:t xml:space="preserve">разрешенного использования </w:t>
            </w:r>
          </w:p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color w:val="000000"/>
                <w:sz w:val="20"/>
                <w:szCs w:val="20"/>
              </w:rPr>
              <w:t>земельного участка</w:t>
            </w: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color w:val="000000"/>
                <w:sz w:val="20"/>
                <w:szCs w:val="20"/>
              </w:rPr>
              <w:t xml:space="preserve">Код (числовое обозначение) вида разрешенного </w:t>
            </w:r>
            <w:r w:rsidRPr="00406447">
              <w:rPr>
                <w:b/>
                <w:color w:val="000000"/>
                <w:sz w:val="20"/>
                <w:szCs w:val="20"/>
              </w:rPr>
              <w:lastRenderedPageBreak/>
              <w:t>использования земельного участка</w:t>
            </w:r>
          </w:p>
        </w:tc>
      </w:tr>
      <w:tr w:rsidR="00D45131" w:rsidRPr="00406447" w:rsidTr="00057DC2"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 w:hanging="34"/>
              <w:jc w:val="center"/>
              <w:rPr>
                <w:color w:val="000000"/>
                <w:sz w:val="20"/>
                <w:szCs w:val="20"/>
                <w:shd w:val="clear" w:color="auto" w:fill="FFFFCC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hanging="34"/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2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hanging="34"/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hanging="34"/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Основные виды разрешенного использования</w:t>
            </w:r>
          </w:p>
        </w:tc>
      </w:tr>
      <w:tr w:rsidR="00D45131" w:rsidRPr="00406447" w:rsidTr="00057DC2">
        <w:tc>
          <w:tcPr>
            <w:tcW w:w="23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 xml:space="preserve">Транспорт </w:t>
            </w:r>
          </w:p>
        </w:tc>
        <w:tc>
          <w:tcPr>
            <w:tcW w:w="29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pStyle w:val="a3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0" w:right="75" w:firstLine="0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Размещение различного рода путей сообщения и сооружений, используемых для перевозки людей или грузов либо передачи веществ. Содержание данного вида разрешенного использования включает в себя содержание видов разрешенного использования с кодами 7.1 - 7.5</w:t>
            </w:r>
          </w:p>
        </w:tc>
        <w:tc>
          <w:tcPr>
            <w:tcW w:w="78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7.0</w:t>
            </w:r>
          </w:p>
        </w:tc>
      </w:tr>
      <w:tr w:rsidR="00D45131" w:rsidRPr="00406447" w:rsidTr="00057DC2">
        <w:tc>
          <w:tcPr>
            <w:tcW w:w="23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9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Автомобильный транспорт </w:t>
            </w:r>
          </w:p>
        </w:tc>
        <w:tc>
          <w:tcPr>
            <w:tcW w:w="29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кодами 7.2.1 - 7.2.3</w:t>
            </w:r>
          </w:p>
        </w:tc>
        <w:tc>
          <w:tcPr>
            <w:tcW w:w="78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7.2</w:t>
            </w:r>
          </w:p>
        </w:tc>
      </w:tr>
      <w:tr w:rsidR="00D45131" w:rsidRPr="00406447" w:rsidTr="00057DC2">
        <w:tc>
          <w:tcPr>
            <w:tcW w:w="23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Энергетика</w:t>
            </w:r>
          </w:p>
        </w:tc>
        <w:tc>
          <w:tcPr>
            <w:tcW w:w="29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406447">
              <w:rPr>
                <w:color w:val="000000"/>
                <w:sz w:val="20"/>
                <w:szCs w:val="20"/>
              </w:rPr>
              <w:t>золоотвалов</w:t>
            </w:r>
            <w:proofErr w:type="spellEnd"/>
            <w:r w:rsidRPr="00406447">
              <w:rPr>
                <w:color w:val="000000"/>
                <w:sz w:val="20"/>
                <w:szCs w:val="20"/>
              </w:rPr>
              <w:t xml:space="preserve">, гидротехнических сооружений); размещение объектов </w:t>
            </w:r>
            <w:proofErr w:type="spellStart"/>
            <w:r w:rsidRPr="00406447">
              <w:rPr>
                <w:color w:val="000000"/>
                <w:sz w:val="20"/>
                <w:szCs w:val="20"/>
              </w:rPr>
              <w:t>электросетевого</w:t>
            </w:r>
            <w:proofErr w:type="spellEnd"/>
            <w:r w:rsidRPr="00406447">
              <w:rPr>
                <w:color w:val="000000"/>
                <w:sz w:val="20"/>
                <w:szCs w:val="20"/>
              </w:rPr>
              <w:t xml:space="preserve">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78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6.7</w:t>
            </w:r>
          </w:p>
        </w:tc>
      </w:tr>
      <w:tr w:rsidR="00D45131" w:rsidRPr="00406447" w:rsidTr="00057DC2">
        <w:tc>
          <w:tcPr>
            <w:tcW w:w="23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Связь</w:t>
            </w:r>
          </w:p>
        </w:tc>
        <w:tc>
          <w:tcPr>
            <w:tcW w:w="29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78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6.8</w:t>
            </w:r>
          </w:p>
          <w:p w:rsidR="00D45131" w:rsidRPr="00406447" w:rsidRDefault="00D45131" w:rsidP="00406447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Вспомогательные виды разрешенного использования</w:t>
            </w:r>
          </w:p>
        </w:tc>
      </w:tr>
      <w:tr w:rsidR="00D45131" w:rsidRPr="00406447" w:rsidTr="00057DC2"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ind w:left="-108" w:right="-180"/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  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Трубопроводный транспорт </w:t>
            </w:r>
          </w:p>
        </w:tc>
        <w:tc>
          <w:tcPr>
            <w:tcW w:w="2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7.5</w:t>
            </w:r>
          </w:p>
        </w:tc>
      </w:tr>
      <w:tr w:rsidR="00D45131" w:rsidRPr="00406447" w:rsidTr="00406447">
        <w:trPr>
          <w:trHeight w:val="106"/>
        </w:trPr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Условно разрешенные виды использования</w:t>
            </w:r>
          </w:p>
        </w:tc>
      </w:tr>
      <w:tr w:rsidR="00D45131" w:rsidRPr="00406447" w:rsidTr="00057DC2"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 w:hanging="34"/>
              <w:jc w:val="center"/>
              <w:rPr>
                <w:color w:val="000000"/>
                <w:sz w:val="20"/>
                <w:szCs w:val="20"/>
                <w:shd w:val="clear" w:color="auto" w:fill="FFFFCC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snapToGrid w:val="0"/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Объекты дорожного сервиса</w:t>
            </w:r>
          </w:p>
        </w:tc>
        <w:tc>
          <w:tcPr>
            <w:tcW w:w="2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</w:t>
            </w: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6288"/>
              </w:tabs>
              <w:snapToGrid w:val="0"/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>4.9.1</w:t>
            </w:r>
          </w:p>
        </w:tc>
      </w:tr>
      <w:tr w:rsidR="00D45131" w:rsidRPr="00406447" w:rsidTr="00057DC2">
        <w:tc>
          <w:tcPr>
            <w:tcW w:w="23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 w:hanging="34"/>
              <w:jc w:val="center"/>
              <w:rPr>
                <w:color w:val="000000"/>
                <w:sz w:val="20"/>
                <w:szCs w:val="20"/>
                <w:shd w:val="clear" w:color="auto" w:fill="FFFFCC"/>
              </w:rPr>
            </w:pPr>
          </w:p>
        </w:tc>
        <w:tc>
          <w:tcPr>
            <w:tcW w:w="99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720"/>
              </w:tabs>
              <w:snapToGrid w:val="0"/>
              <w:ind w:right="23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Коммунальное обслуживание</w:t>
            </w:r>
          </w:p>
        </w:tc>
        <w:tc>
          <w:tcPr>
            <w:tcW w:w="29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right="23"/>
              <w:jc w:val="both"/>
              <w:rPr>
                <w:sz w:val="20"/>
                <w:szCs w:val="20"/>
              </w:rPr>
            </w:pPr>
            <w:r w:rsidRPr="00406447">
              <w:rPr>
                <w:bCs/>
                <w:color w:val="000000"/>
                <w:sz w:val="20"/>
                <w:szCs w:val="20"/>
                <w:highlight w:val="white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78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tabs>
                <w:tab w:val="left" w:pos="720"/>
              </w:tabs>
              <w:ind w:left="15" w:right="-15"/>
              <w:jc w:val="center"/>
              <w:rPr>
                <w:sz w:val="20"/>
                <w:szCs w:val="20"/>
              </w:rPr>
            </w:pPr>
            <w:r w:rsidRPr="00406447">
              <w:rPr>
                <w:bCs/>
                <w:color w:val="000000"/>
                <w:sz w:val="20"/>
                <w:szCs w:val="20"/>
                <w:shd w:val="clear" w:color="auto" w:fill="FFFFFF"/>
              </w:rPr>
              <w:t>3.1</w:t>
            </w:r>
          </w:p>
        </w:tc>
      </w:tr>
      <w:tr w:rsidR="00D45131" w:rsidRPr="00406447" w:rsidTr="00057DC2">
        <w:tc>
          <w:tcPr>
            <w:tcW w:w="23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 w:hanging="34"/>
              <w:jc w:val="center"/>
              <w:rPr>
                <w:color w:val="000000"/>
                <w:sz w:val="20"/>
                <w:szCs w:val="20"/>
                <w:shd w:val="clear" w:color="auto" w:fill="FFFFCC"/>
              </w:rPr>
            </w:pPr>
          </w:p>
        </w:tc>
        <w:tc>
          <w:tcPr>
            <w:tcW w:w="99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pStyle w:val="a3"/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>Обеспечение</w:t>
            </w:r>
            <w:bookmarkStart w:id="40" w:name="p_90111"/>
            <w:bookmarkEnd w:id="40"/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406447">
              <w:rPr>
                <w:color w:val="000000"/>
                <w:sz w:val="20"/>
                <w:szCs w:val="20"/>
              </w:rPr>
              <w:t>сельскохозяйственного</w:t>
            </w:r>
            <w:bookmarkStart w:id="41" w:name="p_91111"/>
            <w:bookmarkEnd w:id="41"/>
            <w:r w:rsidRPr="00406447">
              <w:rPr>
                <w:color w:val="000000"/>
                <w:sz w:val="20"/>
                <w:szCs w:val="20"/>
              </w:rPr>
              <w:t xml:space="preserve"> производства</w:t>
            </w:r>
          </w:p>
          <w:p w:rsidR="00D45131" w:rsidRPr="00406447" w:rsidRDefault="00D45131" w:rsidP="00406447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9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pStyle w:val="a3"/>
              <w:ind w:left="0" w:firstLine="0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78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</w:rPr>
              <w:t>1.18</w:t>
            </w:r>
          </w:p>
        </w:tc>
      </w:tr>
      <w:tr w:rsidR="00D45131" w:rsidRPr="00406447" w:rsidTr="00406447">
        <w:trPr>
          <w:trHeight w:val="156"/>
        </w:trPr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 w:hanging="34"/>
              <w:jc w:val="center"/>
              <w:rPr>
                <w:sz w:val="20"/>
                <w:szCs w:val="20"/>
              </w:rPr>
            </w:pPr>
            <w:r w:rsidRPr="004064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Строительные и санитарно - экологические требования</w:t>
            </w:r>
          </w:p>
        </w:tc>
      </w:tr>
      <w:tr w:rsidR="00D45131" w:rsidRPr="00406447" w:rsidTr="00057DC2"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 w:hanging="34"/>
              <w:jc w:val="center"/>
              <w:rPr>
                <w:color w:val="000000"/>
                <w:sz w:val="20"/>
                <w:szCs w:val="20"/>
                <w:shd w:val="clear" w:color="auto" w:fill="FFFFCC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Строительные и санитарно - экологические требования</w:t>
            </w:r>
          </w:p>
        </w:tc>
        <w:tc>
          <w:tcPr>
            <w:tcW w:w="37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865241" w:rsidP="00406447">
            <w:pPr>
              <w:widowControl/>
              <w:suppressAutoHyphens/>
              <w:autoSpaceDE/>
              <w:autoSpaceDN/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- </w:t>
            </w:r>
            <w:r w:rsidR="00D45131" w:rsidRPr="00406447">
              <w:rPr>
                <w:color w:val="000000"/>
                <w:sz w:val="20"/>
                <w:szCs w:val="20"/>
                <w:highlight w:val="white"/>
              </w:rPr>
              <w:t>Порядок использования полосы отвода дорог регулируется Положением СН 467-74.</w:t>
            </w:r>
          </w:p>
          <w:p w:rsidR="00D45131" w:rsidRPr="00406447" w:rsidRDefault="00865241" w:rsidP="00406447">
            <w:pPr>
              <w:widowControl/>
              <w:suppressAutoHyphens/>
              <w:autoSpaceDE/>
              <w:autoSpaceDN/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- </w:t>
            </w:r>
            <w:r w:rsidR="00D45131" w:rsidRPr="00406447">
              <w:rPr>
                <w:color w:val="000000"/>
                <w:sz w:val="20"/>
                <w:szCs w:val="20"/>
                <w:highlight w:val="white"/>
              </w:rPr>
              <w:t>Санитарно-защитные зеленые насаждения</w:t>
            </w:r>
          </w:p>
          <w:p w:rsidR="00D45131" w:rsidRPr="00406447" w:rsidRDefault="00865241" w:rsidP="00406447">
            <w:pPr>
              <w:widowControl/>
              <w:tabs>
                <w:tab w:val="left" w:pos="528"/>
              </w:tabs>
              <w:suppressAutoHyphens/>
              <w:autoSpaceDE/>
              <w:autoSpaceDN/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 xml:space="preserve">- </w:t>
            </w:r>
            <w:r w:rsidR="00D45131" w:rsidRPr="00406447">
              <w:rPr>
                <w:color w:val="000000"/>
                <w:sz w:val="20"/>
                <w:szCs w:val="20"/>
                <w:highlight w:val="white"/>
              </w:rPr>
              <w:t>Необходимо предусматривать природоохранные мероприятия по созданию благоприятных условий в прилегающей жилой застройке;</w:t>
            </w:r>
          </w:p>
          <w:p w:rsidR="00D45131" w:rsidRPr="00406447" w:rsidRDefault="00D45131" w:rsidP="00406447">
            <w:pPr>
              <w:tabs>
                <w:tab w:val="left" w:pos="10080"/>
              </w:tabs>
              <w:ind w:left="14" w:right="252"/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 xml:space="preserve">     Правовой режим охранных зон электрических сетей устанавливается в соответствии с Правилами, утвержденными Постановлением Правительства РФ от 24.02.2009 № 160.</w:t>
            </w:r>
          </w:p>
          <w:p w:rsidR="00D45131" w:rsidRPr="00406447" w:rsidRDefault="00D45131" w:rsidP="00406447">
            <w:pPr>
              <w:tabs>
                <w:tab w:val="left" w:pos="10080"/>
              </w:tabs>
              <w:ind w:left="14" w:right="252"/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 xml:space="preserve">     В пределах охранных зон линий электропередачи запрещается осуществлять строительные, монтажные, поливные работы:</w:t>
            </w:r>
          </w:p>
          <w:p w:rsidR="00D45131" w:rsidRPr="00406447" w:rsidRDefault="00D45131" w:rsidP="00406447">
            <w:pPr>
              <w:widowControl/>
              <w:numPr>
                <w:ilvl w:val="0"/>
                <w:numId w:val="9"/>
              </w:numPr>
              <w:tabs>
                <w:tab w:val="left" w:pos="504"/>
                <w:tab w:val="left" w:pos="10080"/>
              </w:tabs>
              <w:suppressAutoHyphens/>
              <w:autoSpaceDE/>
              <w:autoSpaceDN/>
              <w:ind w:left="14" w:right="252" w:firstLine="0"/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производить посадку и вырубку деревьев;</w:t>
            </w:r>
          </w:p>
          <w:p w:rsidR="00D45131" w:rsidRPr="00406447" w:rsidRDefault="00D45131" w:rsidP="00406447">
            <w:pPr>
              <w:widowControl/>
              <w:numPr>
                <w:ilvl w:val="0"/>
                <w:numId w:val="9"/>
              </w:numPr>
              <w:tabs>
                <w:tab w:val="left" w:pos="504"/>
                <w:tab w:val="left" w:pos="10080"/>
              </w:tabs>
              <w:suppressAutoHyphens/>
              <w:autoSpaceDE/>
              <w:autoSpaceDN/>
              <w:ind w:left="14" w:right="252" w:firstLine="0"/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устраивать спортивные площадки и площадки для игр;</w:t>
            </w:r>
          </w:p>
          <w:p w:rsidR="00D45131" w:rsidRPr="00406447" w:rsidRDefault="00D45131" w:rsidP="00406447">
            <w:pPr>
              <w:widowControl/>
              <w:numPr>
                <w:ilvl w:val="0"/>
                <w:numId w:val="9"/>
              </w:numPr>
              <w:tabs>
                <w:tab w:val="left" w:pos="504"/>
                <w:tab w:val="left" w:pos="10080"/>
              </w:tabs>
              <w:suppressAutoHyphens/>
              <w:autoSpaceDE/>
              <w:autoSpaceDN/>
              <w:ind w:left="14" w:right="252" w:firstLine="0"/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складировать корма, удобрения, топливо и другие материалы.</w:t>
            </w:r>
          </w:p>
          <w:p w:rsidR="00D45131" w:rsidRPr="00406447" w:rsidRDefault="00D45131" w:rsidP="00406447">
            <w:pPr>
              <w:tabs>
                <w:tab w:val="left" w:pos="10080"/>
              </w:tabs>
              <w:ind w:left="14" w:right="252"/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     Земельные участки, включенные в состав охранных зон линий электропередачи, не подлежат изъятию у собственников земельных участков и землепользователей, но используются ими с обязательным соблюдением требований Правил.</w:t>
            </w:r>
          </w:p>
          <w:p w:rsidR="00D45131" w:rsidRPr="00406447" w:rsidRDefault="00D45131" w:rsidP="00406447">
            <w:pPr>
              <w:tabs>
                <w:tab w:val="left" w:pos="10080"/>
              </w:tabs>
              <w:ind w:left="14" w:right="252"/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 xml:space="preserve">     Проекты транзитных и магистральных инженерных сетей разрабатываются в соответствии с утвержденными проектами развития отраслевых систем;</w:t>
            </w:r>
          </w:p>
          <w:p w:rsidR="00D45131" w:rsidRPr="00406447" w:rsidRDefault="00D45131" w:rsidP="00406447">
            <w:pPr>
              <w:tabs>
                <w:tab w:val="left" w:pos="10080"/>
              </w:tabs>
              <w:ind w:left="14" w:right="252"/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б) Магистральные инженерные коммуникации:</w:t>
            </w:r>
          </w:p>
          <w:p w:rsidR="00D45131" w:rsidRPr="00406447" w:rsidRDefault="00D45131" w:rsidP="00406447">
            <w:pPr>
              <w:widowControl/>
              <w:numPr>
                <w:ilvl w:val="1"/>
                <w:numId w:val="13"/>
              </w:numPr>
              <w:tabs>
                <w:tab w:val="left" w:pos="337"/>
                <w:tab w:val="left" w:pos="10080"/>
              </w:tabs>
              <w:suppressAutoHyphens/>
              <w:autoSpaceDE/>
              <w:autoSpaceDN/>
              <w:ind w:left="14" w:right="252" w:firstLine="0"/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разработка проектов инженерных сетей должна вестись в соответствии со строительными нормами и правилами в увязке с проектами планировок жилых и промышленных районов, проектами застройки;</w:t>
            </w:r>
          </w:p>
          <w:p w:rsidR="00D45131" w:rsidRPr="00406447" w:rsidRDefault="00D45131" w:rsidP="00406447">
            <w:pPr>
              <w:widowControl/>
              <w:numPr>
                <w:ilvl w:val="1"/>
                <w:numId w:val="13"/>
              </w:numPr>
              <w:tabs>
                <w:tab w:val="left" w:pos="337"/>
                <w:tab w:val="left" w:pos="10080"/>
              </w:tabs>
              <w:suppressAutoHyphens/>
              <w:autoSpaceDE/>
              <w:autoSpaceDN/>
              <w:ind w:left="14" w:right="252" w:firstLine="0"/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переустройство существующих и прокладка новых подземных сетей, с учетом перспективы развития, производится до начала или в период реконструкции проездов,</w:t>
            </w:r>
          </w:p>
          <w:p w:rsidR="00D45131" w:rsidRPr="00406447" w:rsidRDefault="00D45131" w:rsidP="00406447">
            <w:pPr>
              <w:widowControl/>
              <w:numPr>
                <w:ilvl w:val="1"/>
                <w:numId w:val="13"/>
              </w:numPr>
              <w:tabs>
                <w:tab w:val="left" w:pos="337"/>
                <w:tab w:val="left" w:pos="10080"/>
              </w:tabs>
              <w:suppressAutoHyphens/>
              <w:autoSpaceDE/>
              <w:autoSpaceDN/>
              <w:ind w:left="14" w:right="252" w:firstLine="0"/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инженерные сети следует размещать преимущественно в пределах поперечных профилей дорог:</w:t>
            </w:r>
          </w:p>
          <w:p w:rsidR="00D45131" w:rsidRPr="00406447" w:rsidRDefault="00865241" w:rsidP="00406447">
            <w:pPr>
              <w:widowControl/>
              <w:tabs>
                <w:tab w:val="left" w:pos="528"/>
              </w:tabs>
              <w:suppressAutoHyphens/>
              <w:autoSpaceDE/>
              <w:autoSpaceDN/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>-</w:t>
            </w:r>
            <w:r w:rsidR="00D45131" w:rsidRPr="00406447">
              <w:rPr>
                <w:color w:val="000000"/>
                <w:sz w:val="20"/>
                <w:szCs w:val="20"/>
                <w:shd w:val="clear" w:color="auto" w:fill="FFFFFF"/>
              </w:rPr>
              <w:t xml:space="preserve"> выбор трасс и проектирование подземных коммуникаций должны производиться с учетом максимального сохранения существующих зеленых насаждений.</w:t>
            </w:r>
          </w:p>
        </w:tc>
      </w:tr>
      <w:tr w:rsidR="00D45131" w:rsidRPr="00406447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jc w:val="center"/>
              <w:rPr>
                <w:sz w:val="20"/>
                <w:szCs w:val="20"/>
              </w:rPr>
            </w:pPr>
            <w:proofErr w:type="gramStart"/>
            <w:r w:rsidRPr="004064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lastRenderedPageBreak/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</w:tr>
      <w:tr w:rsidR="00D45131" w:rsidRPr="00406447" w:rsidTr="00057DC2"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406447" w:rsidRDefault="00D45131" w:rsidP="00406447">
            <w:pPr>
              <w:snapToGrid w:val="0"/>
              <w:ind w:left="-108" w:right="-180" w:hanging="34"/>
              <w:jc w:val="center"/>
              <w:rPr>
                <w:color w:val="000000"/>
                <w:sz w:val="20"/>
                <w:szCs w:val="20"/>
                <w:shd w:val="clear" w:color="auto" w:fill="FFFFCC"/>
              </w:rPr>
            </w:pP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rPr>
                <w:sz w:val="20"/>
                <w:szCs w:val="20"/>
              </w:rPr>
            </w:pPr>
            <w:proofErr w:type="gramStart"/>
            <w:r w:rsidRPr="00406447">
              <w:rPr>
                <w:color w:val="000000"/>
                <w:sz w:val="20"/>
                <w:szCs w:val="20"/>
                <w:highlight w:val="white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  <w:tc>
          <w:tcPr>
            <w:tcW w:w="37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406447" w:rsidRDefault="00D45131" w:rsidP="00406447">
            <w:pPr>
              <w:tabs>
                <w:tab w:val="left" w:pos="516"/>
              </w:tabs>
              <w:ind w:left="58"/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>- предельные (минимальные и (или) максимальные) размеры земельных участков 0,03-4,0 га, в том числе их площадь  300-40000 м</w:t>
            </w:r>
            <w:proofErr w:type="gramStart"/>
            <w:r w:rsidRPr="00406447">
              <w:rPr>
                <w:color w:val="000000"/>
                <w:sz w:val="20"/>
                <w:szCs w:val="20"/>
                <w:shd w:val="clear" w:color="auto" w:fill="FFFFFF"/>
                <w:vertAlign w:val="superscript"/>
              </w:rPr>
              <w:t>2</w:t>
            </w:r>
            <w:proofErr w:type="gramEnd"/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>;</w:t>
            </w:r>
          </w:p>
          <w:p w:rsidR="00D45131" w:rsidRPr="00406447" w:rsidRDefault="00D45131" w:rsidP="00406447">
            <w:pPr>
              <w:tabs>
                <w:tab w:val="left" w:pos="516"/>
              </w:tabs>
              <w:ind w:left="58"/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- минимальные отступы от границ земельных участков в целях определения мест допустимого размещения зданий строений, сооружений, за пределами которых запрещено строительство зданий, строений, сооружений – для объектов производственного назначения – 8,0 м;</w:t>
            </w:r>
          </w:p>
          <w:p w:rsidR="00D45131" w:rsidRPr="00406447" w:rsidRDefault="00D45131" w:rsidP="00406447">
            <w:pPr>
              <w:tabs>
                <w:tab w:val="left" w:pos="516"/>
              </w:tabs>
              <w:ind w:left="58"/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- предельное количество этажей – 2;</w:t>
            </w:r>
          </w:p>
          <w:p w:rsidR="00D45131" w:rsidRPr="00406447" w:rsidRDefault="00D45131" w:rsidP="00406447">
            <w:pPr>
              <w:tabs>
                <w:tab w:val="left" w:pos="516"/>
              </w:tabs>
              <w:ind w:left="58"/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highlight w:val="white"/>
              </w:rPr>
              <w:t>- предельная высота зданий, строений, сооружений - 8,0 м;</w:t>
            </w:r>
          </w:p>
          <w:p w:rsidR="00D45131" w:rsidRPr="00406447" w:rsidRDefault="00D45131" w:rsidP="00406447">
            <w:pPr>
              <w:tabs>
                <w:tab w:val="left" w:pos="516"/>
              </w:tabs>
              <w:ind w:left="58"/>
              <w:jc w:val="both"/>
              <w:rPr>
                <w:sz w:val="20"/>
                <w:szCs w:val="20"/>
              </w:rPr>
            </w:pPr>
            <w:r w:rsidRPr="00406447">
              <w:rPr>
                <w:color w:val="000000"/>
                <w:sz w:val="20"/>
                <w:szCs w:val="20"/>
                <w:shd w:val="clear" w:color="auto" w:fill="FFFFFF"/>
              </w:rPr>
              <w:t>-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70%;</w:t>
            </w:r>
          </w:p>
        </w:tc>
      </w:tr>
    </w:tbl>
    <w:p w:rsidR="00D45131" w:rsidRPr="00F67F29" w:rsidRDefault="00D45131" w:rsidP="00D45131">
      <w:pPr>
        <w:jc w:val="both"/>
      </w:pPr>
    </w:p>
    <w:p w:rsidR="00D45131" w:rsidRPr="002C6774" w:rsidRDefault="00D45131" w:rsidP="00D45131">
      <w:pPr>
        <w:jc w:val="both"/>
        <w:rPr>
          <w:b/>
          <w:sz w:val="24"/>
          <w:szCs w:val="24"/>
          <w:u w:val="single"/>
        </w:rPr>
      </w:pPr>
      <w:r w:rsidRPr="00406447">
        <w:rPr>
          <w:b/>
          <w:sz w:val="24"/>
          <w:szCs w:val="24"/>
          <w:u w:val="single"/>
        </w:rPr>
        <w:t>П-5 – Зона земель энергетики.</w:t>
      </w:r>
    </w:p>
    <w:tbl>
      <w:tblPr>
        <w:tblW w:w="5000" w:type="pct"/>
        <w:tblLook w:val="0000"/>
      </w:tblPr>
      <w:tblGrid>
        <w:gridCol w:w="259"/>
        <w:gridCol w:w="1802"/>
        <w:gridCol w:w="5568"/>
        <w:gridCol w:w="1946"/>
      </w:tblGrid>
      <w:tr w:rsidR="00D45131" w:rsidRPr="00C7373A" w:rsidTr="00057DC2"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hanging="34"/>
              <w:jc w:val="both"/>
              <w:rPr>
                <w:color w:val="000000"/>
                <w:sz w:val="20"/>
                <w:szCs w:val="20"/>
                <w:shd w:val="clear" w:color="auto" w:fill="FFFFCC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 xml:space="preserve">Описание вида </w:t>
            </w:r>
          </w:p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 xml:space="preserve">разрешенного использования </w:t>
            </w:r>
          </w:p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>земельного участка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45131" w:rsidRPr="00C7373A" w:rsidTr="00057DC2"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08" w:right="-180" w:hanging="34"/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  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hanging="34"/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2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hanging="34"/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hanging="34"/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Основные виды разрешенного использования</w:t>
            </w:r>
          </w:p>
        </w:tc>
      </w:tr>
      <w:tr w:rsidR="00D45131" w:rsidRPr="00C7373A" w:rsidTr="00057DC2">
        <w:tc>
          <w:tcPr>
            <w:tcW w:w="13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Энергетика</w:t>
            </w:r>
          </w:p>
        </w:tc>
        <w:tc>
          <w:tcPr>
            <w:tcW w:w="291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золоотвалов</w:t>
            </w:r>
            <w:proofErr w:type="spellEnd"/>
            <w:r w:rsidRPr="00C7373A">
              <w:rPr>
                <w:rFonts w:ascii="Times New Roman" w:hAnsi="Times New Roman" w:cs="Times New Roman"/>
                <w:sz w:val="20"/>
                <w:szCs w:val="20"/>
              </w:rPr>
              <w:t xml:space="preserve">, гидротехнических сооружений); размещение объектов </w:t>
            </w:r>
            <w:proofErr w:type="spellStart"/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электросетевого</w:t>
            </w:r>
            <w:proofErr w:type="spellEnd"/>
            <w:r w:rsidRPr="00C7373A">
              <w:rPr>
                <w:rFonts w:ascii="Times New Roman" w:hAnsi="Times New Roman" w:cs="Times New Roman"/>
                <w:sz w:val="20"/>
                <w:szCs w:val="20"/>
              </w:rPr>
              <w:t xml:space="preserve">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102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</w:tr>
      <w:tr w:rsidR="00D45131" w:rsidRPr="00C7373A" w:rsidTr="00057DC2">
        <w:tc>
          <w:tcPr>
            <w:tcW w:w="13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Гидротехнические сооружения</w:t>
            </w:r>
          </w:p>
        </w:tc>
        <w:tc>
          <w:tcPr>
            <w:tcW w:w="291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C7373A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рыбозащитных</w:t>
            </w:r>
            <w:proofErr w:type="spellEnd"/>
            <w:r w:rsidRPr="00C7373A">
              <w:rPr>
                <w:rFonts w:ascii="Times New Roman" w:hAnsi="Times New Roman" w:cs="Times New Roman"/>
                <w:sz w:val="20"/>
                <w:szCs w:val="20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102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</w:tr>
      <w:tr w:rsidR="00D45131" w:rsidRPr="00C7373A" w:rsidTr="00057DC2">
        <w:tc>
          <w:tcPr>
            <w:tcW w:w="13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Связь</w:t>
            </w:r>
          </w:p>
        </w:tc>
        <w:tc>
          <w:tcPr>
            <w:tcW w:w="291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 </w:t>
            </w:r>
          </w:p>
        </w:tc>
        <w:tc>
          <w:tcPr>
            <w:tcW w:w="102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6.8</w:t>
            </w:r>
          </w:p>
          <w:p w:rsidR="00D45131" w:rsidRPr="00C7373A" w:rsidRDefault="00D45131" w:rsidP="00C7373A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lastRenderedPageBreak/>
              <w:t>Вспомогательные виды разрешенного использования</w:t>
            </w:r>
          </w:p>
        </w:tc>
      </w:tr>
      <w:tr w:rsidR="00D45131" w:rsidRPr="00C7373A" w:rsidTr="00057DC2"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08" w:right="-180"/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  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Трубопроводный транспорт </w:t>
            </w:r>
          </w:p>
        </w:tc>
        <w:tc>
          <w:tcPr>
            <w:tcW w:w="2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pStyle w:val="a3"/>
              <w:ind w:left="0" w:firstLine="0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</w:rPr>
              <w:t xml:space="preserve"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 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</w:rPr>
              <w:t>7.5</w:t>
            </w: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Условно разрешенные виды использования</w:t>
            </w:r>
          </w:p>
        </w:tc>
      </w:tr>
      <w:tr w:rsidR="00D45131" w:rsidRPr="00C7373A" w:rsidTr="00057DC2">
        <w:tc>
          <w:tcPr>
            <w:tcW w:w="13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 w:hanging="34"/>
              <w:jc w:val="center"/>
              <w:rPr>
                <w:color w:val="000000"/>
                <w:sz w:val="20"/>
                <w:szCs w:val="20"/>
                <w:shd w:val="clear" w:color="auto" w:fill="FFFFCC"/>
              </w:rPr>
            </w:pPr>
          </w:p>
        </w:tc>
        <w:tc>
          <w:tcPr>
            <w:tcW w:w="93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2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291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3"/>
              <w:ind w:left="0" w:right="75" w:firstLine="0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02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ind w:left="15" w:right="-15"/>
              <w:jc w:val="center"/>
              <w:rPr>
                <w:sz w:val="20"/>
                <w:szCs w:val="20"/>
              </w:rPr>
            </w:pPr>
            <w:r w:rsidRPr="00C7373A">
              <w:rPr>
                <w:bCs/>
                <w:color w:val="000000"/>
                <w:sz w:val="20"/>
                <w:szCs w:val="20"/>
              </w:rPr>
              <w:t>12.0</w:t>
            </w: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08" w:right="-180" w:hanging="34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Строительные и экологические требования</w:t>
            </w:r>
          </w:p>
        </w:tc>
      </w:tr>
      <w:tr w:rsidR="00D45131" w:rsidRPr="00C7373A" w:rsidTr="00057DC2"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 w:hanging="34"/>
              <w:jc w:val="both"/>
              <w:rPr>
                <w:color w:val="000000"/>
                <w:sz w:val="20"/>
                <w:szCs w:val="20"/>
                <w:shd w:val="clear" w:color="auto" w:fill="FFFFCC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snapToGrid w:val="0"/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C7373A" w:rsidRDefault="00D45131" w:rsidP="00C7373A">
            <w:pPr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Строительные и экологические требования</w:t>
            </w:r>
          </w:p>
        </w:tc>
        <w:tc>
          <w:tcPr>
            <w:tcW w:w="39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tabs>
                <w:tab w:val="left" w:pos="10080"/>
              </w:tabs>
              <w:ind w:right="252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а) Трассы линий электропередачи, связи, радиовещания и телевидения:</w:t>
            </w:r>
          </w:p>
          <w:p w:rsidR="00D45131" w:rsidRPr="00C7373A" w:rsidRDefault="00D45131" w:rsidP="00C7373A">
            <w:pPr>
              <w:tabs>
                <w:tab w:val="left" w:pos="10080"/>
              </w:tabs>
              <w:ind w:right="252"/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В пределах охранных зон линий электропередачи запрещается осуществлять строительные, монтажные, поливные работы:</w:t>
            </w:r>
          </w:p>
          <w:p w:rsidR="00D45131" w:rsidRPr="00C7373A" w:rsidRDefault="00D45131" w:rsidP="00C7373A">
            <w:pPr>
              <w:tabs>
                <w:tab w:val="left" w:pos="10080"/>
              </w:tabs>
              <w:ind w:left="14" w:right="252"/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производить посадку и вырубку деревьев;</w:t>
            </w:r>
          </w:p>
          <w:p w:rsidR="00D45131" w:rsidRPr="00C7373A" w:rsidRDefault="00D45131" w:rsidP="00C7373A">
            <w:pPr>
              <w:tabs>
                <w:tab w:val="left" w:pos="10080"/>
              </w:tabs>
              <w:ind w:left="14" w:right="252"/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устраивать спортивные площадки и площадки для игр;</w:t>
            </w:r>
          </w:p>
          <w:p w:rsidR="00D45131" w:rsidRPr="00C7373A" w:rsidRDefault="00D45131" w:rsidP="00C7373A">
            <w:pPr>
              <w:tabs>
                <w:tab w:val="left" w:pos="10080"/>
              </w:tabs>
              <w:ind w:left="14" w:right="252"/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складировать корма, удобрения, топливо и другие материалы.</w:t>
            </w:r>
          </w:p>
          <w:p w:rsidR="00D45131" w:rsidRPr="00C7373A" w:rsidRDefault="00D45131" w:rsidP="00C7373A">
            <w:pPr>
              <w:tabs>
                <w:tab w:val="left" w:pos="10080"/>
              </w:tabs>
              <w:ind w:left="14" w:right="252"/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 xml:space="preserve">     Земельные участки, включенные в состав охранных зон линий электропередачи, не подлежат изъятию у собственников земельных участков и землепользователей, но используются ими с обязательным соблюдением требований Правил.</w:t>
            </w:r>
          </w:p>
          <w:p w:rsidR="00D45131" w:rsidRPr="00C7373A" w:rsidRDefault="00D45131" w:rsidP="00C7373A">
            <w:pPr>
              <w:tabs>
                <w:tab w:val="left" w:pos="10080"/>
              </w:tabs>
              <w:ind w:left="14" w:right="252"/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 xml:space="preserve">     Проекты транзитных и магистральных сетей разрабатываются в соответствии с утвержденными проектами развития отраслевых систем;</w:t>
            </w:r>
          </w:p>
          <w:p w:rsidR="00D45131" w:rsidRPr="00C7373A" w:rsidRDefault="00D45131" w:rsidP="00C7373A">
            <w:pPr>
              <w:tabs>
                <w:tab w:val="left" w:pos="10080"/>
              </w:tabs>
              <w:ind w:left="14" w:right="252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б) Магистральные инженерные коммуникации:</w:t>
            </w:r>
          </w:p>
          <w:p w:rsidR="00D45131" w:rsidRPr="00C7373A" w:rsidRDefault="00D45131" w:rsidP="00C7373A">
            <w:pPr>
              <w:tabs>
                <w:tab w:val="left" w:pos="337"/>
                <w:tab w:val="left" w:pos="10080"/>
              </w:tabs>
              <w:ind w:left="14" w:right="252"/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 xml:space="preserve"> - разработка проектов инженерных сетей должна вестись в соответствии со строительными нормами и правилами в увязке с проектами планировок жилых и промышленных районов, проектами застройки;</w:t>
            </w:r>
          </w:p>
          <w:p w:rsidR="00D45131" w:rsidRPr="00C7373A" w:rsidRDefault="00D45131" w:rsidP="00C7373A">
            <w:pPr>
              <w:tabs>
                <w:tab w:val="left" w:pos="10080"/>
              </w:tabs>
              <w:ind w:left="14" w:right="252"/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переустройство существующих и прокладка новых подземных сетей, с учетом перспективы развития, производится до начала или в период реконструкции проездов,</w:t>
            </w:r>
          </w:p>
          <w:p w:rsidR="00D45131" w:rsidRPr="00C7373A" w:rsidRDefault="00D45131" w:rsidP="00C7373A">
            <w:pPr>
              <w:tabs>
                <w:tab w:val="left" w:pos="10080"/>
              </w:tabs>
              <w:ind w:left="14" w:right="252"/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 xml:space="preserve"> - Инженерные сети следует размещать преимущественно в пределах поперечных профилей дорог</w:t>
            </w: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08" w:right="-180" w:hanging="34"/>
              <w:jc w:val="center"/>
              <w:rPr>
                <w:sz w:val="20"/>
                <w:szCs w:val="20"/>
              </w:rPr>
            </w:pPr>
            <w:proofErr w:type="gramStart"/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</w:tr>
      <w:tr w:rsidR="00D45131" w:rsidRPr="00C7373A" w:rsidTr="00057DC2"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 w:hanging="34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rPr>
                <w:sz w:val="20"/>
                <w:szCs w:val="20"/>
              </w:rPr>
            </w:pPr>
            <w:proofErr w:type="gramStart"/>
            <w:r w:rsidRPr="00C7373A">
              <w:rPr>
                <w:color w:val="000000"/>
                <w:sz w:val="20"/>
                <w:szCs w:val="20"/>
                <w:highlight w:val="white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  <w:tc>
          <w:tcPr>
            <w:tcW w:w="39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Нормы отвода электросетей напряжением 0,4-500кВ определяются по СН 465-74</w:t>
            </w:r>
          </w:p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минимальная площадь земельного участка - не подлежит установлению;</w:t>
            </w:r>
          </w:p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максимальная площадь земельного участка – не подлежит установлению;</w:t>
            </w:r>
          </w:p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минимальная ширина земельного участка вдоль фронта улицы – 5 метров;</w:t>
            </w:r>
          </w:p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1 метр;</w:t>
            </w:r>
          </w:p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 xml:space="preserve">- </w:t>
            </w:r>
            <w:r w:rsidRPr="00C7373A">
              <w:rPr>
                <w:bCs/>
                <w:sz w:val="20"/>
                <w:szCs w:val="20"/>
              </w:rPr>
              <w:t>предельное количество этажей или предельная высота зданий, строений, сооружений</w:t>
            </w:r>
            <w:r w:rsidRPr="00C7373A">
              <w:rPr>
                <w:sz w:val="20"/>
                <w:szCs w:val="20"/>
              </w:rPr>
              <w:t xml:space="preserve">– </w:t>
            </w:r>
            <w:proofErr w:type="gramStart"/>
            <w:r w:rsidRPr="00C7373A">
              <w:rPr>
                <w:sz w:val="20"/>
                <w:szCs w:val="20"/>
              </w:rPr>
              <w:t>не</w:t>
            </w:r>
            <w:proofErr w:type="gramEnd"/>
            <w:r w:rsidRPr="00C7373A">
              <w:rPr>
                <w:sz w:val="20"/>
                <w:szCs w:val="20"/>
              </w:rPr>
              <w:t xml:space="preserve"> подлежит установлению;</w:t>
            </w:r>
          </w:p>
          <w:p w:rsidR="00D45131" w:rsidRPr="00C7373A" w:rsidRDefault="00D45131" w:rsidP="00C7373A">
            <w:pPr>
              <w:jc w:val="both"/>
              <w:rPr>
                <w:b/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      </w:r>
          </w:p>
          <w:p w:rsidR="00D45131" w:rsidRPr="00C7373A" w:rsidRDefault="00D45131" w:rsidP="00C7373A">
            <w:pPr>
              <w:tabs>
                <w:tab w:val="left" w:pos="528"/>
              </w:tabs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для закрытых понизительных подстанций, включая комплектные и распределительные устройства напряжением 110-220кВ - не более 0,6га; пунктов перехода воздушных линий в кабельные – не более 0,1га;</w:t>
            </w:r>
          </w:p>
          <w:p w:rsidR="00D45131" w:rsidRPr="00C7373A" w:rsidRDefault="00D45131" w:rsidP="00C7373A">
            <w:pPr>
              <w:tabs>
                <w:tab w:val="left" w:pos="528"/>
              </w:tabs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при размещении отдельно стоящих распределительных пунктов и трансформаторных подстанций напряжением 6-20кВ при числе трансформаторов не более двух мощностью каждого до 1000кВ А -10м</w:t>
            </w:r>
          </w:p>
          <w:p w:rsidR="00D45131" w:rsidRPr="00C7373A" w:rsidRDefault="00D45131" w:rsidP="00C7373A">
            <w:pPr>
              <w:tabs>
                <w:tab w:val="left" w:pos="10080"/>
              </w:tabs>
              <w:ind w:left="14" w:right="252"/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Согласно СН 465-74 ширина полос отводимых земель для электрических линий в метрах:</w:t>
            </w:r>
          </w:p>
          <w:tbl>
            <w:tblPr>
              <w:tblW w:w="0" w:type="auto"/>
              <w:tblLook w:val="0000"/>
            </w:tblPr>
            <w:tblGrid>
              <w:gridCol w:w="1718"/>
              <w:gridCol w:w="1718"/>
              <w:gridCol w:w="1719"/>
              <w:gridCol w:w="1799"/>
            </w:tblGrid>
            <w:tr w:rsidR="00D45131" w:rsidRPr="00C7373A" w:rsidTr="00057DC2">
              <w:tc>
                <w:tcPr>
                  <w:tcW w:w="1718" w:type="dxa"/>
                  <w:tcBorders>
                    <w:top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D45131" w:rsidRPr="00C7373A" w:rsidRDefault="00D45131" w:rsidP="00C7373A">
                  <w:pPr>
                    <w:tabs>
                      <w:tab w:val="left" w:pos="10080"/>
                    </w:tabs>
                    <w:ind w:left="14" w:right="252"/>
                    <w:jc w:val="both"/>
                    <w:rPr>
                      <w:sz w:val="20"/>
                      <w:szCs w:val="20"/>
                    </w:rPr>
                  </w:pPr>
                  <w:r w:rsidRPr="00C7373A">
                    <w:rPr>
                      <w:sz w:val="20"/>
                      <w:szCs w:val="20"/>
                    </w:rPr>
                    <w:t>Опоры</w:t>
                  </w:r>
                </w:p>
              </w:tc>
              <w:tc>
                <w:tcPr>
                  <w:tcW w:w="17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D45131" w:rsidRPr="00C7373A" w:rsidRDefault="00D45131" w:rsidP="00C7373A">
                  <w:pPr>
                    <w:tabs>
                      <w:tab w:val="left" w:pos="10080"/>
                    </w:tabs>
                    <w:ind w:left="14" w:right="252"/>
                    <w:jc w:val="center"/>
                    <w:rPr>
                      <w:sz w:val="20"/>
                      <w:szCs w:val="20"/>
                    </w:rPr>
                  </w:pPr>
                  <w:r w:rsidRPr="00C7373A">
                    <w:rPr>
                      <w:sz w:val="20"/>
                      <w:szCs w:val="20"/>
                    </w:rPr>
                    <w:t>0,4-20кВ</w:t>
                  </w:r>
                </w:p>
              </w:tc>
              <w:tc>
                <w:tcPr>
                  <w:tcW w:w="1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D45131" w:rsidRPr="00C7373A" w:rsidRDefault="00D45131" w:rsidP="00C7373A">
                  <w:pPr>
                    <w:tabs>
                      <w:tab w:val="left" w:pos="10080"/>
                    </w:tabs>
                    <w:ind w:left="14" w:right="252"/>
                    <w:jc w:val="center"/>
                    <w:rPr>
                      <w:sz w:val="20"/>
                      <w:szCs w:val="20"/>
                    </w:rPr>
                  </w:pPr>
                  <w:r w:rsidRPr="00C7373A">
                    <w:rPr>
                      <w:sz w:val="20"/>
                      <w:szCs w:val="20"/>
                    </w:rPr>
                    <w:t>35кВ</w:t>
                  </w:r>
                </w:p>
              </w:tc>
              <w:tc>
                <w:tcPr>
                  <w:tcW w:w="17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45131" w:rsidRPr="00C7373A" w:rsidRDefault="00D45131" w:rsidP="00C7373A">
                  <w:pPr>
                    <w:tabs>
                      <w:tab w:val="left" w:pos="10080"/>
                    </w:tabs>
                    <w:ind w:left="14" w:right="252"/>
                    <w:jc w:val="center"/>
                    <w:rPr>
                      <w:sz w:val="20"/>
                      <w:szCs w:val="20"/>
                    </w:rPr>
                  </w:pPr>
                  <w:r w:rsidRPr="00C7373A">
                    <w:rPr>
                      <w:sz w:val="20"/>
                      <w:szCs w:val="20"/>
                    </w:rPr>
                    <w:t>110-150кВ</w:t>
                  </w:r>
                </w:p>
              </w:tc>
            </w:tr>
            <w:tr w:rsidR="00D45131" w:rsidRPr="00C7373A" w:rsidTr="00057DC2">
              <w:tc>
                <w:tcPr>
                  <w:tcW w:w="1718" w:type="dxa"/>
                  <w:tcBorders>
                    <w:top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D45131" w:rsidRPr="00C7373A" w:rsidRDefault="00D45131" w:rsidP="00C7373A">
                  <w:pPr>
                    <w:tabs>
                      <w:tab w:val="left" w:pos="0"/>
                      <w:tab w:val="left" w:pos="10080"/>
                    </w:tabs>
                    <w:ind w:left="14" w:right="252"/>
                    <w:jc w:val="center"/>
                    <w:rPr>
                      <w:sz w:val="20"/>
                      <w:szCs w:val="20"/>
                    </w:rPr>
                  </w:pPr>
                  <w:proofErr w:type="gramStart"/>
                  <w:r w:rsidRPr="00C7373A">
                    <w:rPr>
                      <w:sz w:val="20"/>
                      <w:szCs w:val="20"/>
                    </w:rPr>
                    <w:t>ж</w:t>
                  </w:r>
                  <w:proofErr w:type="gramEnd"/>
                  <w:r w:rsidRPr="00C7373A">
                    <w:rPr>
                      <w:sz w:val="20"/>
                      <w:szCs w:val="20"/>
                    </w:rPr>
                    <w:t>/бетонные</w:t>
                  </w:r>
                </w:p>
              </w:tc>
              <w:tc>
                <w:tcPr>
                  <w:tcW w:w="17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D45131" w:rsidRPr="00C7373A" w:rsidRDefault="00D45131" w:rsidP="00C7373A">
                  <w:pPr>
                    <w:tabs>
                      <w:tab w:val="left" w:pos="10080"/>
                    </w:tabs>
                    <w:ind w:left="14" w:right="252"/>
                    <w:jc w:val="center"/>
                    <w:rPr>
                      <w:sz w:val="20"/>
                      <w:szCs w:val="20"/>
                    </w:rPr>
                  </w:pPr>
                  <w:r w:rsidRPr="00C7373A">
                    <w:rPr>
                      <w:sz w:val="20"/>
                      <w:szCs w:val="20"/>
                    </w:rPr>
                    <w:t>8(8)</w:t>
                  </w:r>
                </w:p>
              </w:tc>
              <w:tc>
                <w:tcPr>
                  <w:tcW w:w="1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D45131" w:rsidRPr="00C7373A" w:rsidRDefault="00D45131" w:rsidP="00C7373A">
                  <w:pPr>
                    <w:tabs>
                      <w:tab w:val="left" w:pos="10080"/>
                    </w:tabs>
                    <w:ind w:left="14" w:right="252"/>
                    <w:jc w:val="center"/>
                    <w:rPr>
                      <w:sz w:val="20"/>
                      <w:szCs w:val="20"/>
                    </w:rPr>
                  </w:pPr>
                  <w:r w:rsidRPr="00C7373A">
                    <w:rPr>
                      <w:sz w:val="20"/>
                      <w:szCs w:val="20"/>
                    </w:rPr>
                    <w:t>8(9)</w:t>
                  </w:r>
                </w:p>
              </w:tc>
              <w:tc>
                <w:tcPr>
                  <w:tcW w:w="17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45131" w:rsidRPr="00C7373A" w:rsidRDefault="00D45131" w:rsidP="00C7373A">
                  <w:pPr>
                    <w:tabs>
                      <w:tab w:val="left" w:pos="10080"/>
                    </w:tabs>
                    <w:ind w:left="14" w:right="252"/>
                    <w:jc w:val="center"/>
                    <w:rPr>
                      <w:sz w:val="20"/>
                      <w:szCs w:val="20"/>
                    </w:rPr>
                  </w:pPr>
                  <w:r w:rsidRPr="00C7373A">
                    <w:rPr>
                      <w:sz w:val="20"/>
                      <w:szCs w:val="20"/>
                    </w:rPr>
                    <w:t>10(12)</w:t>
                  </w:r>
                </w:p>
              </w:tc>
            </w:tr>
            <w:tr w:rsidR="00D45131" w:rsidRPr="00C7373A" w:rsidTr="00057DC2">
              <w:tc>
                <w:tcPr>
                  <w:tcW w:w="1718" w:type="dxa"/>
                  <w:tcBorders>
                    <w:top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D45131" w:rsidRPr="00C7373A" w:rsidRDefault="00D45131" w:rsidP="00C7373A">
                  <w:pPr>
                    <w:tabs>
                      <w:tab w:val="left" w:pos="0"/>
                      <w:tab w:val="left" w:pos="1502"/>
                      <w:tab w:val="left" w:pos="10080"/>
                    </w:tabs>
                    <w:ind w:left="14" w:right="-82"/>
                    <w:rPr>
                      <w:sz w:val="20"/>
                      <w:szCs w:val="20"/>
                    </w:rPr>
                  </w:pPr>
                  <w:r w:rsidRPr="00C7373A">
                    <w:rPr>
                      <w:sz w:val="20"/>
                      <w:szCs w:val="20"/>
                    </w:rPr>
                    <w:t>деревянные</w:t>
                  </w:r>
                </w:p>
              </w:tc>
              <w:tc>
                <w:tcPr>
                  <w:tcW w:w="17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D45131" w:rsidRPr="00C7373A" w:rsidRDefault="00D45131" w:rsidP="00C7373A">
                  <w:pPr>
                    <w:tabs>
                      <w:tab w:val="left" w:pos="10080"/>
                    </w:tabs>
                    <w:ind w:left="14" w:right="252"/>
                    <w:jc w:val="center"/>
                    <w:rPr>
                      <w:sz w:val="20"/>
                      <w:szCs w:val="20"/>
                    </w:rPr>
                  </w:pPr>
                  <w:r w:rsidRPr="00C7373A">
                    <w:rPr>
                      <w:sz w:val="20"/>
                      <w:szCs w:val="20"/>
                    </w:rPr>
                    <w:t>8(8)</w:t>
                  </w:r>
                </w:p>
              </w:tc>
              <w:tc>
                <w:tcPr>
                  <w:tcW w:w="1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D45131" w:rsidRPr="00C7373A" w:rsidRDefault="00D45131" w:rsidP="00C7373A">
                  <w:pPr>
                    <w:tabs>
                      <w:tab w:val="left" w:pos="10080"/>
                    </w:tabs>
                    <w:ind w:left="14" w:right="252"/>
                    <w:jc w:val="center"/>
                    <w:rPr>
                      <w:sz w:val="20"/>
                      <w:szCs w:val="20"/>
                    </w:rPr>
                  </w:pPr>
                  <w:r w:rsidRPr="00C7373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7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D45131" w:rsidRPr="00C7373A" w:rsidRDefault="00D45131" w:rsidP="00C7373A">
                  <w:pPr>
                    <w:tabs>
                      <w:tab w:val="left" w:pos="10080"/>
                    </w:tabs>
                    <w:ind w:left="14" w:right="252"/>
                    <w:jc w:val="center"/>
                    <w:rPr>
                      <w:sz w:val="20"/>
                      <w:szCs w:val="20"/>
                    </w:rPr>
                  </w:pPr>
                  <w:r w:rsidRPr="00C7373A">
                    <w:rPr>
                      <w:sz w:val="20"/>
                      <w:szCs w:val="20"/>
                    </w:rPr>
                    <w:t>11(13)</w:t>
                  </w:r>
                </w:p>
              </w:tc>
            </w:tr>
          </w:tbl>
          <w:p w:rsidR="00D45131" w:rsidRPr="00C7373A" w:rsidRDefault="00D45131" w:rsidP="00C7373A">
            <w:pPr>
              <w:tabs>
                <w:tab w:val="left" w:pos="10080"/>
              </w:tabs>
              <w:ind w:left="14" w:right="252"/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В скобках указана ширина полос отвода земель для воздушных линий электропередачи с 2-х цепными опорами или опорами с оттяжками.</w:t>
            </w:r>
          </w:p>
        </w:tc>
      </w:tr>
    </w:tbl>
    <w:p w:rsidR="00D45131" w:rsidRDefault="00D45131" w:rsidP="00D45131">
      <w:pPr>
        <w:jc w:val="both"/>
        <w:rPr>
          <w:b/>
        </w:rPr>
      </w:pPr>
    </w:p>
    <w:p w:rsidR="00D45131" w:rsidRPr="00C7373A" w:rsidRDefault="00D45131" w:rsidP="00D45131">
      <w:pPr>
        <w:jc w:val="both"/>
        <w:rPr>
          <w:b/>
          <w:sz w:val="24"/>
          <w:szCs w:val="24"/>
          <w:u w:val="single"/>
        </w:rPr>
      </w:pPr>
      <w:r w:rsidRPr="00C7373A">
        <w:rPr>
          <w:b/>
          <w:sz w:val="24"/>
          <w:szCs w:val="24"/>
          <w:u w:val="single"/>
        </w:rPr>
        <w:t xml:space="preserve">П-6 – Зона земель линий связи, радиовещания, телевидения, информатики. </w:t>
      </w:r>
    </w:p>
    <w:tbl>
      <w:tblPr>
        <w:tblW w:w="5000" w:type="pct"/>
        <w:tblLook w:val="0000"/>
      </w:tblPr>
      <w:tblGrid>
        <w:gridCol w:w="266"/>
        <w:gridCol w:w="1781"/>
        <w:gridCol w:w="5575"/>
        <w:gridCol w:w="1953"/>
      </w:tblGrid>
      <w:tr w:rsidR="00D45131" w:rsidRPr="00C7373A" w:rsidTr="00057DC2"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hanging="34"/>
              <w:jc w:val="both"/>
              <w:rPr>
                <w:color w:val="000000"/>
                <w:sz w:val="20"/>
                <w:szCs w:val="20"/>
                <w:shd w:val="clear" w:color="auto" w:fill="FFFFCC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 xml:space="preserve">Наименование </w:t>
            </w:r>
            <w:r w:rsidRPr="00C7373A">
              <w:rPr>
                <w:b/>
                <w:color w:val="000000"/>
                <w:sz w:val="20"/>
                <w:szCs w:val="20"/>
              </w:rPr>
              <w:lastRenderedPageBreak/>
              <w:t>вида разрешенного использования земельного участка</w:t>
            </w:r>
          </w:p>
        </w:tc>
        <w:tc>
          <w:tcPr>
            <w:tcW w:w="2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lastRenderedPageBreak/>
              <w:t xml:space="preserve">Описание вида </w:t>
            </w:r>
          </w:p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lastRenderedPageBreak/>
              <w:t xml:space="preserve">разрешенного использования </w:t>
            </w:r>
          </w:p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>земельного участка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lastRenderedPageBreak/>
              <w:t xml:space="preserve">Код (числовое </w:t>
            </w:r>
            <w:r w:rsidRPr="00C7373A">
              <w:rPr>
                <w:b/>
                <w:color w:val="000000"/>
                <w:sz w:val="20"/>
                <w:szCs w:val="20"/>
              </w:rPr>
              <w:lastRenderedPageBreak/>
              <w:t>обозначение) вида разрешенного использования земельного участка</w:t>
            </w:r>
          </w:p>
        </w:tc>
      </w:tr>
      <w:tr w:rsidR="00D45131" w:rsidRPr="00C7373A" w:rsidTr="00057DC2"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08" w:right="-180" w:hanging="34"/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lastRenderedPageBreak/>
              <w:t xml:space="preserve">  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hanging="34"/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2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hanging="34"/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hanging="34"/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Основные виды разрешенного использования</w:t>
            </w:r>
          </w:p>
        </w:tc>
      </w:tr>
      <w:tr w:rsidR="00D45131" w:rsidRPr="00C7373A" w:rsidTr="00057DC2">
        <w:tc>
          <w:tcPr>
            <w:tcW w:w="13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Связь</w:t>
            </w:r>
          </w:p>
        </w:tc>
        <w:tc>
          <w:tcPr>
            <w:tcW w:w="291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 </w:t>
            </w:r>
          </w:p>
        </w:tc>
        <w:tc>
          <w:tcPr>
            <w:tcW w:w="102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6.8</w:t>
            </w:r>
          </w:p>
          <w:p w:rsidR="00D45131" w:rsidRPr="00C7373A" w:rsidRDefault="00D45131" w:rsidP="00C7373A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Вспомогательные виды разрешенного использования</w:t>
            </w:r>
          </w:p>
        </w:tc>
      </w:tr>
      <w:tr w:rsidR="00D45131" w:rsidRPr="00C7373A" w:rsidTr="00057DC2"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08" w:right="-180"/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  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Трубопроводный транспорт </w:t>
            </w:r>
          </w:p>
        </w:tc>
        <w:tc>
          <w:tcPr>
            <w:tcW w:w="2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pStyle w:val="a3"/>
              <w:ind w:left="0" w:firstLine="0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</w:rPr>
              <w:t xml:space="preserve"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 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</w:rPr>
              <w:t>7.5</w:t>
            </w: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Условно разрешенные виды использования</w:t>
            </w:r>
          </w:p>
        </w:tc>
      </w:tr>
      <w:tr w:rsidR="00D45131" w:rsidRPr="00C7373A" w:rsidTr="00057DC2">
        <w:tc>
          <w:tcPr>
            <w:tcW w:w="13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 w:hanging="34"/>
              <w:jc w:val="center"/>
              <w:rPr>
                <w:color w:val="000000"/>
                <w:sz w:val="20"/>
                <w:szCs w:val="20"/>
                <w:shd w:val="clear" w:color="auto" w:fill="FFFFCC"/>
              </w:rPr>
            </w:pPr>
          </w:p>
        </w:tc>
        <w:tc>
          <w:tcPr>
            <w:tcW w:w="93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2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291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3"/>
              <w:ind w:left="0" w:right="75" w:firstLine="0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02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ind w:left="15" w:right="-15"/>
              <w:jc w:val="center"/>
              <w:rPr>
                <w:sz w:val="20"/>
                <w:szCs w:val="20"/>
              </w:rPr>
            </w:pPr>
            <w:r w:rsidRPr="00C7373A">
              <w:rPr>
                <w:bCs/>
                <w:color w:val="000000"/>
                <w:sz w:val="20"/>
                <w:szCs w:val="20"/>
              </w:rPr>
              <w:t>12.0</w:t>
            </w: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08" w:right="-180" w:hanging="34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Строительные и экологические требования</w:t>
            </w:r>
          </w:p>
        </w:tc>
      </w:tr>
      <w:tr w:rsidR="00D45131" w:rsidRPr="00C7373A" w:rsidTr="00057DC2"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 w:hanging="34"/>
              <w:jc w:val="both"/>
              <w:rPr>
                <w:color w:val="000000"/>
                <w:sz w:val="20"/>
                <w:szCs w:val="20"/>
                <w:shd w:val="clear" w:color="auto" w:fill="FFFFCC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Строительные и экологические требования</w:t>
            </w:r>
          </w:p>
        </w:tc>
        <w:tc>
          <w:tcPr>
            <w:tcW w:w="39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tabs>
                <w:tab w:val="left" w:pos="10080"/>
              </w:tabs>
              <w:ind w:left="14" w:right="252"/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СП 42.13330.2016</w:t>
            </w: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08" w:right="-180" w:hanging="34"/>
              <w:jc w:val="center"/>
              <w:rPr>
                <w:sz w:val="20"/>
                <w:szCs w:val="20"/>
              </w:rPr>
            </w:pPr>
            <w:proofErr w:type="gramStart"/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</w:tr>
      <w:tr w:rsidR="00D45131" w:rsidRPr="00C7373A" w:rsidTr="00057DC2"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 w:hanging="34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snapToGrid w:val="0"/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C7373A" w:rsidRDefault="00D45131" w:rsidP="00C7373A">
            <w:pPr>
              <w:rPr>
                <w:sz w:val="20"/>
                <w:szCs w:val="20"/>
              </w:rPr>
            </w:pPr>
            <w:proofErr w:type="gramStart"/>
            <w:r w:rsidRPr="00C7373A">
              <w:rPr>
                <w:color w:val="000000"/>
                <w:sz w:val="20"/>
                <w:szCs w:val="20"/>
                <w:highlight w:val="white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  <w:tc>
          <w:tcPr>
            <w:tcW w:w="39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tabs>
                <w:tab w:val="left" w:pos="10080"/>
              </w:tabs>
              <w:ind w:left="14" w:right="252"/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минимальная площадь земельного участка - не подлежит установлению;</w:t>
            </w:r>
          </w:p>
          <w:p w:rsidR="00D45131" w:rsidRPr="00C7373A" w:rsidRDefault="00D45131" w:rsidP="00C7373A">
            <w:pPr>
              <w:tabs>
                <w:tab w:val="left" w:pos="10080"/>
              </w:tabs>
              <w:ind w:left="14" w:right="252"/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максимальная площадь земельного участка – не подлежит установлению;</w:t>
            </w:r>
          </w:p>
          <w:p w:rsidR="00D45131" w:rsidRPr="00C7373A" w:rsidRDefault="00D45131" w:rsidP="00C7373A">
            <w:pPr>
              <w:tabs>
                <w:tab w:val="left" w:pos="10080"/>
              </w:tabs>
              <w:ind w:left="14" w:right="252"/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 минимальная ширина земельного участка вдоль фронта улицы – 5 метров;</w:t>
            </w:r>
          </w:p>
          <w:p w:rsidR="00D45131" w:rsidRPr="00C7373A" w:rsidRDefault="00D45131" w:rsidP="00C7373A">
            <w:pPr>
              <w:tabs>
                <w:tab w:val="left" w:pos="10080"/>
              </w:tabs>
              <w:ind w:left="14" w:right="252"/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1 метр;</w:t>
            </w:r>
          </w:p>
          <w:p w:rsidR="00D45131" w:rsidRPr="00C7373A" w:rsidRDefault="00D45131" w:rsidP="00C7373A">
            <w:pPr>
              <w:tabs>
                <w:tab w:val="left" w:pos="10080"/>
              </w:tabs>
              <w:ind w:left="14" w:right="252"/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 xml:space="preserve">-  </w:t>
            </w:r>
            <w:r w:rsidRPr="00C7373A">
              <w:rPr>
                <w:bCs/>
                <w:sz w:val="20"/>
                <w:szCs w:val="20"/>
              </w:rPr>
              <w:t>предельное количество этажей или предельная высота зданий, строений, сооружений</w:t>
            </w:r>
            <w:r w:rsidRPr="00C7373A">
              <w:rPr>
                <w:sz w:val="20"/>
                <w:szCs w:val="20"/>
              </w:rPr>
              <w:t xml:space="preserve">– </w:t>
            </w:r>
            <w:proofErr w:type="gramStart"/>
            <w:r w:rsidRPr="00C7373A">
              <w:rPr>
                <w:sz w:val="20"/>
                <w:szCs w:val="20"/>
              </w:rPr>
              <w:t>не</w:t>
            </w:r>
            <w:proofErr w:type="gramEnd"/>
            <w:r w:rsidRPr="00C7373A">
              <w:rPr>
                <w:sz w:val="20"/>
                <w:szCs w:val="20"/>
              </w:rPr>
              <w:t xml:space="preserve"> подлежит установлению;</w:t>
            </w:r>
          </w:p>
          <w:p w:rsidR="00D45131" w:rsidRPr="00C7373A" w:rsidRDefault="00D45131" w:rsidP="00C7373A">
            <w:pPr>
              <w:tabs>
                <w:tab w:val="left" w:pos="10080"/>
              </w:tabs>
              <w:ind w:left="14" w:right="252"/>
              <w:jc w:val="both"/>
              <w:rPr>
                <w:b/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      </w:r>
          </w:p>
          <w:p w:rsidR="00D45131" w:rsidRPr="00C7373A" w:rsidRDefault="00D45131" w:rsidP="00C7373A">
            <w:pPr>
              <w:tabs>
                <w:tab w:val="left" w:pos="10080"/>
              </w:tabs>
              <w:ind w:left="14" w:right="252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Согласно СН 461-74 ширина полос отводимых земель для кабельных и воздушных линий связи устанавливается в метрах:</w:t>
            </w:r>
          </w:p>
          <w:tbl>
            <w:tblPr>
              <w:tblW w:w="0" w:type="auto"/>
              <w:tblLook w:val="0000"/>
            </w:tblPr>
            <w:tblGrid>
              <w:gridCol w:w="5192"/>
              <w:gridCol w:w="1755"/>
            </w:tblGrid>
            <w:tr w:rsidR="00D45131" w:rsidRPr="00C7373A" w:rsidTr="00057DC2">
              <w:tc>
                <w:tcPr>
                  <w:tcW w:w="5192" w:type="dxa"/>
                  <w:shd w:val="clear" w:color="auto" w:fill="auto"/>
                </w:tcPr>
                <w:p w:rsidR="00D45131" w:rsidRPr="00C7373A" w:rsidRDefault="00D45131" w:rsidP="00C7373A">
                  <w:pPr>
                    <w:tabs>
                      <w:tab w:val="left" w:pos="10080"/>
                    </w:tabs>
                    <w:ind w:left="14" w:right="252"/>
                    <w:rPr>
                      <w:sz w:val="20"/>
                      <w:szCs w:val="20"/>
                    </w:rPr>
                  </w:pPr>
                  <w:r w:rsidRPr="00C7373A">
                    <w:rPr>
                      <w:sz w:val="20"/>
                      <w:szCs w:val="20"/>
                    </w:rPr>
                    <w:t>Кабельные линии</w:t>
                  </w:r>
                </w:p>
                <w:p w:rsidR="00D45131" w:rsidRPr="00C7373A" w:rsidRDefault="00D45131" w:rsidP="00C7373A">
                  <w:pPr>
                    <w:tabs>
                      <w:tab w:val="left" w:pos="4976"/>
                      <w:tab w:val="left" w:pos="10080"/>
                    </w:tabs>
                    <w:ind w:left="14" w:right="252"/>
                    <w:rPr>
                      <w:sz w:val="20"/>
                      <w:szCs w:val="20"/>
                    </w:rPr>
                  </w:pPr>
                  <w:r w:rsidRPr="00C7373A">
                    <w:rPr>
                      <w:sz w:val="20"/>
                      <w:szCs w:val="20"/>
                    </w:rPr>
                    <w:t>Полоса земли для прокладки кабелей (по всей длине трассы)</w:t>
                  </w:r>
                </w:p>
                <w:p w:rsidR="00D45131" w:rsidRPr="00C7373A" w:rsidRDefault="00D45131" w:rsidP="00C7373A">
                  <w:pPr>
                    <w:tabs>
                      <w:tab w:val="left" w:pos="10080"/>
                    </w:tabs>
                    <w:ind w:left="14" w:right="252"/>
                    <w:rPr>
                      <w:sz w:val="20"/>
                      <w:szCs w:val="20"/>
                    </w:rPr>
                  </w:pPr>
                  <w:r w:rsidRPr="00C7373A">
                    <w:rPr>
                      <w:sz w:val="20"/>
                      <w:szCs w:val="20"/>
                    </w:rPr>
                    <w:t>- для линий связи (кроме линий радиофикации)</w:t>
                  </w:r>
                </w:p>
                <w:p w:rsidR="00D45131" w:rsidRPr="00C7373A" w:rsidRDefault="00D45131" w:rsidP="00C7373A">
                  <w:pPr>
                    <w:tabs>
                      <w:tab w:val="left" w:pos="10080"/>
                    </w:tabs>
                    <w:ind w:left="14" w:right="252"/>
                    <w:rPr>
                      <w:sz w:val="20"/>
                      <w:szCs w:val="20"/>
                    </w:rPr>
                  </w:pPr>
                  <w:r w:rsidRPr="00C7373A">
                    <w:rPr>
                      <w:sz w:val="20"/>
                      <w:szCs w:val="20"/>
                    </w:rPr>
                    <w:t>- для линий радиофикации</w:t>
                  </w:r>
                </w:p>
              </w:tc>
              <w:tc>
                <w:tcPr>
                  <w:tcW w:w="1755" w:type="dxa"/>
                  <w:shd w:val="clear" w:color="auto" w:fill="auto"/>
                </w:tcPr>
                <w:p w:rsidR="00D45131" w:rsidRPr="00C7373A" w:rsidRDefault="00D45131" w:rsidP="00C7373A">
                  <w:pPr>
                    <w:tabs>
                      <w:tab w:val="left" w:pos="10080"/>
                    </w:tabs>
                    <w:snapToGrid w:val="0"/>
                    <w:ind w:left="14" w:right="252"/>
                    <w:rPr>
                      <w:sz w:val="20"/>
                      <w:szCs w:val="20"/>
                    </w:rPr>
                  </w:pPr>
                </w:p>
                <w:p w:rsidR="00D45131" w:rsidRPr="00C7373A" w:rsidRDefault="00D45131" w:rsidP="00C7373A">
                  <w:pPr>
                    <w:tabs>
                      <w:tab w:val="left" w:pos="10080"/>
                    </w:tabs>
                    <w:ind w:left="14" w:right="252"/>
                    <w:rPr>
                      <w:sz w:val="20"/>
                      <w:szCs w:val="20"/>
                    </w:rPr>
                  </w:pPr>
                </w:p>
                <w:p w:rsidR="00D45131" w:rsidRPr="00C7373A" w:rsidRDefault="00D45131" w:rsidP="00C7373A">
                  <w:pPr>
                    <w:tabs>
                      <w:tab w:val="left" w:pos="10080"/>
                    </w:tabs>
                    <w:ind w:left="14" w:right="252"/>
                    <w:rPr>
                      <w:sz w:val="20"/>
                      <w:szCs w:val="20"/>
                    </w:rPr>
                  </w:pPr>
                </w:p>
                <w:p w:rsidR="00D45131" w:rsidRPr="00C7373A" w:rsidRDefault="00D45131" w:rsidP="00C7373A">
                  <w:pPr>
                    <w:tabs>
                      <w:tab w:val="left" w:pos="10080"/>
                    </w:tabs>
                    <w:ind w:left="14" w:right="252"/>
                    <w:rPr>
                      <w:sz w:val="20"/>
                      <w:szCs w:val="20"/>
                    </w:rPr>
                  </w:pPr>
                  <w:r w:rsidRPr="00C7373A">
                    <w:rPr>
                      <w:sz w:val="20"/>
                      <w:szCs w:val="20"/>
                    </w:rPr>
                    <w:t>6</w:t>
                  </w:r>
                </w:p>
                <w:p w:rsidR="00D45131" w:rsidRPr="00C7373A" w:rsidRDefault="00D45131" w:rsidP="00C7373A">
                  <w:pPr>
                    <w:tabs>
                      <w:tab w:val="left" w:pos="10080"/>
                    </w:tabs>
                    <w:ind w:left="14" w:right="252"/>
                    <w:rPr>
                      <w:sz w:val="20"/>
                      <w:szCs w:val="20"/>
                    </w:rPr>
                  </w:pPr>
                  <w:r w:rsidRPr="00C7373A">
                    <w:rPr>
                      <w:sz w:val="20"/>
                      <w:szCs w:val="20"/>
                    </w:rPr>
                    <w:t>5</w:t>
                  </w:r>
                </w:p>
              </w:tc>
            </w:tr>
            <w:tr w:rsidR="00D45131" w:rsidRPr="00C7373A" w:rsidTr="00057DC2">
              <w:tc>
                <w:tcPr>
                  <w:tcW w:w="5192" w:type="dxa"/>
                  <w:shd w:val="clear" w:color="auto" w:fill="auto"/>
                </w:tcPr>
                <w:p w:rsidR="00D45131" w:rsidRPr="00C7373A" w:rsidRDefault="00D45131" w:rsidP="00C7373A">
                  <w:pPr>
                    <w:tabs>
                      <w:tab w:val="left" w:pos="10080"/>
                    </w:tabs>
                    <w:ind w:left="14" w:right="252"/>
                    <w:rPr>
                      <w:sz w:val="20"/>
                      <w:szCs w:val="20"/>
                    </w:rPr>
                  </w:pPr>
                  <w:r w:rsidRPr="00C7373A">
                    <w:rPr>
                      <w:sz w:val="20"/>
                      <w:szCs w:val="20"/>
                    </w:rPr>
                    <w:t>Воздушные линии</w:t>
                  </w:r>
                </w:p>
                <w:p w:rsidR="00D45131" w:rsidRPr="00C7373A" w:rsidRDefault="00D45131" w:rsidP="00C7373A">
                  <w:pPr>
                    <w:tabs>
                      <w:tab w:val="left" w:pos="10080"/>
                    </w:tabs>
                    <w:ind w:left="14" w:right="252"/>
                    <w:rPr>
                      <w:sz w:val="20"/>
                      <w:szCs w:val="20"/>
                    </w:rPr>
                  </w:pPr>
                  <w:r w:rsidRPr="00C7373A">
                    <w:rPr>
                      <w:sz w:val="20"/>
                      <w:szCs w:val="20"/>
                    </w:rPr>
                    <w:t>Полоса земли для установки опор и подвески проводов (по всей длине трассы)</w:t>
                  </w:r>
                </w:p>
              </w:tc>
              <w:tc>
                <w:tcPr>
                  <w:tcW w:w="1755" w:type="dxa"/>
                  <w:shd w:val="clear" w:color="auto" w:fill="auto"/>
                </w:tcPr>
                <w:p w:rsidR="00D45131" w:rsidRPr="00C7373A" w:rsidRDefault="00D45131" w:rsidP="00C7373A">
                  <w:pPr>
                    <w:tabs>
                      <w:tab w:val="left" w:pos="10080"/>
                    </w:tabs>
                    <w:snapToGrid w:val="0"/>
                    <w:ind w:left="14" w:right="252"/>
                    <w:rPr>
                      <w:sz w:val="20"/>
                      <w:szCs w:val="20"/>
                    </w:rPr>
                  </w:pPr>
                </w:p>
                <w:p w:rsidR="00D45131" w:rsidRPr="00C7373A" w:rsidRDefault="00D45131" w:rsidP="00C7373A">
                  <w:pPr>
                    <w:tabs>
                      <w:tab w:val="left" w:pos="10080"/>
                    </w:tabs>
                    <w:ind w:left="14" w:right="252"/>
                    <w:rPr>
                      <w:sz w:val="20"/>
                      <w:szCs w:val="20"/>
                    </w:rPr>
                  </w:pPr>
                  <w:r w:rsidRPr="00C7373A">
                    <w:rPr>
                      <w:sz w:val="20"/>
                      <w:szCs w:val="20"/>
                    </w:rPr>
                    <w:t>6</w:t>
                  </w:r>
                </w:p>
              </w:tc>
            </w:tr>
          </w:tbl>
          <w:p w:rsidR="00D45131" w:rsidRPr="00C7373A" w:rsidRDefault="00D45131" w:rsidP="00C7373A">
            <w:pPr>
              <w:rPr>
                <w:sz w:val="20"/>
                <w:szCs w:val="20"/>
              </w:rPr>
            </w:pPr>
          </w:p>
        </w:tc>
      </w:tr>
    </w:tbl>
    <w:p w:rsidR="00D45131" w:rsidRDefault="00D45131" w:rsidP="00D45131">
      <w:pPr>
        <w:jc w:val="both"/>
      </w:pPr>
    </w:p>
    <w:p w:rsidR="00D45131" w:rsidRPr="002C6774" w:rsidRDefault="00D45131" w:rsidP="002C6774">
      <w:pPr>
        <w:jc w:val="both"/>
        <w:rPr>
          <w:b/>
          <w:sz w:val="24"/>
          <w:szCs w:val="24"/>
          <w:u w:val="single"/>
        </w:rPr>
      </w:pPr>
      <w:r w:rsidRPr="00C7373A">
        <w:rPr>
          <w:b/>
          <w:sz w:val="24"/>
          <w:szCs w:val="24"/>
          <w:u w:val="single"/>
        </w:rPr>
        <w:t>П-7 – Зона земель газопроводов.</w:t>
      </w:r>
    </w:p>
    <w:tbl>
      <w:tblPr>
        <w:tblW w:w="5000" w:type="pct"/>
        <w:tblLook w:val="0000"/>
      </w:tblPr>
      <w:tblGrid>
        <w:gridCol w:w="222"/>
        <w:gridCol w:w="1790"/>
        <w:gridCol w:w="5599"/>
        <w:gridCol w:w="1964"/>
      </w:tblGrid>
      <w:tr w:rsidR="00D45131" w:rsidRPr="00C7373A" w:rsidTr="00057DC2"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 xml:space="preserve">Описание вида </w:t>
            </w:r>
          </w:p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proofErr w:type="spellStart"/>
            <w:r w:rsidRPr="00C7373A">
              <w:rPr>
                <w:b/>
                <w:color w:val="000000"/>
                <w:sz w:val="20"/>
                <w:szCs w:val="20"/>
              </w:rPr>
              <w:t>разрешенного-использования</w:t>
            </w:r>
            <w:proofErr w:type="spellEnd"/>
            <w:r w:rsidRPr="00C7373A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>земельного участка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45131" w:rsidRPr="00C7373A" w:rsidTr="00057DC2"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08" w:right="-180" w:hanging="34"/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  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hanging="34"/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2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hanging="34"/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hanging="34"/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Основные виды разрешенного использования</w:t>
            </w:r>
          </w:p>
        </w:tc>
      </w:tr>
      <w:tr w:rsidR="00D45131" w:rsidRPr="00C7373A" w:rsidTr="00057DC2">
        <w:tc>
          <w:tcPr>
            <w:tcW w:w="13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2" w:name="sub_1075"/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Трубопроводный транспорт</w:t>
            </w:r>
            <w:bookmarkEnd w:id="42"/>
          </w:p>
        </w:tc>
        <w:tc>
          <w:tcPr>
            <w:tcW w:w="291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02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Вспомогательные виды разрешенного использования</w:t>
            </w:r>
          </w:p>
        </w:tc>
      </w:tr>
      <w:tr w:rsidR="00D45131" w:rsidRPr="00C7373A" w:rsidTr="00057DC2"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08" w:right="-180"/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  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Недропользование</w:t>
            </w:r>
            <w:proofErr w:type="spellEnd"/>
          </w:p>
        </w:tc>
        <w:tc>
          <w:tcPr>
            <w:tcW w:w="2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Осуществление геологических изысканий; добыча полезных ископаемых открытым (карьеры, отвалы) и закрытым (шахты, скважины) способами; размещение объектов капитального строительства, в том числе подземных, в целях добычи полезных ископаемых; 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  <w:proofErr w:type="gramEnd"/>
            <w:r w:rsidRPr="00C7373A">
              <w:rPr>
                <w:rFonts w:ascii="Times New Roman" w:hAnsi="Times New Roman" w:cs="Times New Roman"/>
                <w:sz w:val="20"/>
                <w:szCs w:val="20"/>
              </w:rPr>
              <w:t xml:space="preserve"> 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</w:t>
            </w:r>
            <w:proofErr w:type="spellStart"/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недропользования</w:t>
            </w:r>
            <w:proofErr w:type="spellEnd"/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, если добыча полезных ископаемых происходит на межселенной территории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</w:tr>
      <w:tr w:rsidR="00D45131" w:rsidRPr="00C7373A" w:rsidTr="00057DC2"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right="-18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Связь</w:t>
            </w:r>
          </w:p>
        </w:tc>
        <w:tc>
          <w:tcPr>
            <w:tcW w:w="2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6.8</w:t>
            </w:r>
          </w:p>
          <w:p w:rsidR="00D45131" w:rsidRPr="00C7373A" w:rsidRDefault="00D45131" w:rsidP="00C7373A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Условно разрешенные виды использования</w:t>
            </w:r>
          </w:p>
        </w:tc>
      </w:tr>
      <w:tr w:rsidR="00D45131" w:rsidRPr="00C7373A" w:rsidTr="00057DC2">
        <w:tc>
          <w:tcPr>
            <w:tcW w:w="13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 w:hanging="34"/>
              <w:jc w:val="center"/>
              <w:rPr>
                <w:color w:val="000000"/>
                <w:sz w:val="20"/>
                <w:szCs w:val="20"/>
                <w:shd w:val="clear" w:color="auto" w:fill="FFFFCC"/>
              </w:rPr>
            </w:pPr>
          </w:p>
        </w:tc>
        <w:tc>
          <w:tcPr>
            <w:tcW w:w="93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2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291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3"/>
              <w:ind w:left="0" w:right="75" w:firstLine="0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02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ind w:left="15" w:right="-15"/>
              <w:jc w:val="center"/>
              <w:rPr>
                <w:sz w:val="20"/>
                <w:szCs w:val="20"/>
              </w:rPr>
            </w:pPr>
            <w:r w:rsidRPr="00C7373A">
              <w:rPr>
                <w:bCs/>
                <w:color w:val="000000"/>
                <w:sz w:val="20"/>
                <w:szCs w:val="20"/>
              </w:rPr>
              <w:t>12.0</w:t>
            </w: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08" w:right="-180" w:hanging="34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Строительные и экологические требования</w:t>
            </w:r>
          </w:p>
        </w:tc>
      </w:tr>
      <w:tr w:rsidR="00D45131" w:rsidRPr="00C7373A" w:rsidTr="00057DC2"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 w:hanging="34"/>
              <w:jc w:val="both"/>
              <w:rPr>
                <w:color w:val="000000"/>
                <w:sz w:val="20"/>
                <w:szCs w:val="20"/>
                <w:shd w:val="clear" w:color="auto" w:fill="FFFFCC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Строительные и экологические требования</w:t>
            </w:r>
          </w:p>
        </w:tc>
        <w:tc>
          <w:tcPr>
            <w:tcW w:w="39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2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Санитарные разрывы:</w:t>
            </w:r>
          </w:p>
          <w:p w:rsidR="00D45131" w:rsidRPr="00C7373A" w:rsidRDefault="00D45131" w:rsidP="00C7373A">
            <w:pPr>
              <w:tabs>
                <w:tab w:val="left" w:pos="348"/>
              </w:tabs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 xml:space="preserve">-  для наземных магистральных газопроводов устанавливаются по приложению 1 к п.2.7 </w:t>
            </w:r>
            <w:proofErr w:type="spellStart"/>
            <w:r w:rsidRPr="00C7373A">
              <w:rPr>
                <w:sz w:val="20"/>
                <w:szCs w:val="20"/>
              </w:rPr>
              <w:t>СанПиН</w:t>
            </w:r>
            <w:proofErr w:type="spellEnd"/>
            <w:r w:rsidRPr="00C7373A">
              <w:rPr>
                <w:sz w:val="20"/>
                <w:szCs w:val="20"/>
              </w:rPr>
              <w:t xml:space="preserve"> 2.2.1/2.1.1.1200-03;</w:t>
            </w:r>
          </w:p>
          <w:p w:rsidR="00D45131" w:rsidRPr="00C7373A" w:rsidRDefault="00D45131" w:rsidP="00C7373A">
            <w:pPr>
              <w:tabs>
                <w:tab w:val="left" w:pos="348"/>
              </w:tabs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от компрессорных станций по прил. 3</w:t>
            </w:r>
          </w:p>
          <w:p w:rsidR="00D45131" w:rsidRPr="00C7373A" w:rsidRDefault="00D45131" w:rsidP="00C7373A">
            <w:pPr>
              <w:tabs>
                <w:tab w:val="left" w:pos="348"/>
              </w:tabs>
              <w:rPr>
                <w:sz w:val="20"/>
                <w:szCs w:val="20"/>
              </w:rPr>
            </w:pPr>
          </w:p>
        </w:tc>
      </w:tr>
      <w:tr w:rsidR="00D45131" w:rsidRPr="00C7373A" w:rsidTr="00C7373A">
        <w:trPr>
          <w:trHeight w:val="185"/>
        </w:trPr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08" w:right="-180" w:hanging="34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gramStart"/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Предельные минимальные и (или) максимальные) размеры  земельных участков и </w:t>
            </w:r>
            <w:r w:rsid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предельные параметры разрешенного строительства, реконструкции объектов </w:t>
            </w:r>
            <w:r w:rsid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капитального строительства</w:t>
            </w:r>
            <w:proofErr w:type="gramEnd"/>
          </w:p>
        </w:tc>
      </w:tr>
      <w:tr w:rsidR="00D45131" w:rsidRPr="00C7373A" w:rsidTr="00057DC2">
        <w:trPr>
          <w:trHeight w:val="71"/>
        </w:trPr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right="-18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rPr>
                <w:sz w:val="20"/>
                <w:szCs w:val="20"/>
              </w:rPr>
            </w:pPr>
            <w:proofErr w:type="gramStart"/>
            <w:r w:rsidRPr="00C7373A">
              <w:rPr>
                <w:color w:val="000000"/>
                <w:sz w:val="20"/>
                <w:szCs w:val="20"/>
                <w:highlight w:val="white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  <w:tc>
          <w:tcPr>
            <w:tcW w:w="39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tabs>
                <w:tab w:val="left" w:pos="348"/>
              </w:tabs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 xml:space="preserve"> минимальная площадь земельного участка - не подлежит установлению;</w:t>
            </w:r>
          </w:p>
          <w:p w:rsidR="00D45131" w:rsidRPr="00C7373A" w:rsidRDefault="00D45131" w:rsidP="00C7373A">
            <w:pPr>
              <w:tabs>
                <w:tab w:val="left" w:pos="348"/>
              </w:tabs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максимальная площадь земельного участка – не подлежит установлению;</w:t>
            </w:r>
          </w:p>
          <w:p w:rsidR="00D45131" w:rsidRPr="00C7373A" w:rsidRDefault="00D45131" w:rsidP="00C7373A">
            <w:pPr>
              <w:tabs>
                <w:tab w:val="left" w:pos="348"/>
              </w:tabs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 минимальная ширина земельного участка вдоль фронта улицы – 5 метров;</w:t>
            </w:r>
          </w:p>
          <w:p w:rsidR="00D45131" w:rsidRPr="00C7373A" w:rsidRDefault="00D45131" w:rsidP="00C7373A">
            <w:pPr>
              <w:tabs>
                <w:tab w:val="left" w:pos="348"/>
              </w:tabs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1 метр;</w:t>
            </w:r>
          </w:p>
          <w:p w:rsidR="00D45131" w:rsidRPr="00C7373A" w:rsidRDefault="00D45131" w:rsidP="00C7373A">
            <w:pPr>
              <w:tabs>
                <w:tab w:val="left" w:pos="348"/>
              </w:tabs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 xml:space="preserve">- </w:t>
            </w:r>
            <w:r w:rsidRPr="00C7373A">
              <w:rPr>
                <w:bCs/>
                <w:sz w:val="20"/>
                <w:szCs w:val="20"/>
              </w:rPr>
              <w:t>предельное количество этажей или предельная высота зданий, строений, сооружений</w:t>
            </w:r>
            <w:r w:rsidRPr="00C7373A">
              <w:rPr>
                <w:sz w:val="20"/>
                <w:szCs w:val="20"/>
              </w:rPr>
              <w:t xml:space="preserve">– </w:t>
            </w:r>
            <w:proofErr w:type="gramStart"/>
            <w:r w:rsidRPr="00C7373A">
              <w:rPr>
                <w:sz w:val="20"/>
                <w:szCs w:val="20"/>
              </w:rPr>
              <w:t>не</w:t>
            </w:r>
            <w:proofErr w:type="gramEnd"/>
            <w:r w:rsidRPr="00C7373A">
              <w:rPr>
                <w:sz w:val="20"/>
                <w:szCs w:val="20"/>
              </w:rPr>
              <w:t xml:space="preserve"> подлежит установлению;</w:t>
            </w:r>
          </w:p>
          <w:p w:rsidR="00D45131" w:rsidRPr="00C7373A" w:rsidRDefault="00D45131" w:rsidP="00C7373A">
            <w:pPr>
              <w:tabs>
                <w:tab w:val="left" w:pos="348"/>
              </w:tabs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      </w:r>
          </w:p>
          <w:p w:rsidR="00D45131" w:rsidRPr="00C7373A" w:rsidRDefault="00D50661" w:rsidP="00C7373A">
            <w:pPr>
              <w:tabs>
                <w:tab w:val="left" w:pos="348"/>
              </w:tabs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.55pt;margin-top:32.4pt;width:372.95pt;height:224.2pt;z-index:251660288;mso-position-horizontal-relative:page" stroked="f">
                  <v:fill color2="black"/>
                  <v:textbox style="mso-next-textbox:#_x0000_s1026" inset=".25pt,.25pt,.25pt,.25pt">
                    <w:txbxContent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2708"/>
                          <w:gridCol w:w="1964"/>
                          <w:gridCol w:w="1964"/>
                        </w:tblGrid>
                        <w:tr w:rsidR="00E534FD">
                          <w:trPr>
                            <w:tblHeader/>
                          </w:trPr>
                          <w:tc>
                            <w:tcPr>
                              <w:tcW w:w="2708" w:type="dxa"/>
                              <w:tcBorders>
                                <w:top w:val="single" w:sz="4" w:space="0" w:color="000000"/>
                                <w:bottom w:val="single" w:sz="4" w:space="0" w:color="000000"/>
                              </w:tcBorders>
                              <w:shd w:val="clear" w:color="auto" w:fill="auto"/>
                            </w:tcPr>
                            <w:p w:rsidR="00E534FD" w:rsidRPr="00C7373A" w:rsidRDefault="00E534FD">
                              <w:pPr>
                                <w:tabs>
                                  <w:tab w:val="left" w:pos="172"/>
                                </w:tabs>
                                <w:snapToGrid w:val="0"/>
                                <w:ind w:left="-8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 xml:space="preserve">Диаметр трубопровода в </w:t>
                              </w:r>
                              <w:proofErr w:type="gramStart"/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мм</w:t>
                              </w:r>
                              <w:proofErr w:type="gramEnd"/>
                            </w:p>
                          </w:tc>
                          <w:tc>
                            <w:tcPr>
                              <w:tcW w:w="3928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shd w:val="clear" w:color="auto" w:fill="auto"/>
                            </w:tcPr>
                            <w:p w:rsidR="00E534FD" w:rsidRPr="00C7373A" w:rsidRDefault="00E534FD">
                              <w:pPr>
                                <w:ind w:left="-8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 xml:space="preserve">Ширина полосы земель для одного подземного трубопровода в </w:t>
                              </w:r>
                              <w:proofErr w:type="gramStart"/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м</w:t>
                              </w:r>
                              <w:proofErr w:type="gramEnd"/>
                            </w:p>
                          </w:tc>
                        </w:tr>
                        <w:tr w:rsidR="00E534FD">
                          <w:trPr>
                            <w:tblHeader/>
                          </w:trPr>
                          <w:tc>
                            <w:tcPr>
                              <w:tcW w:w="2708" w:type="dxa"/>
                              <w:tcBorders>
                                <w:top w:val="single" w:sz="4" w:space="0" w:color="000000"/>
                                <w:bottom w:val="single" w:sz="4" w:space="0" w:color="000000"/>
                              </w:tcBorders>
                              <w:shd w:val="clear" w:color="auto" w:fill="auto"/>
                            </w:tcPr>
                            <w:p w:rsidR="00E534FD" w:rsidRPr="00C7373A" w:rsidRDefault="00E534FD">
                              <w:pPr>
                                <w:tabs>
                                  <w:tab w:val="left" w:pos="172"/>
                                </w:tabs>
                                <w:snapToGrid w:val="0"/>
                                <w:ind w:left="-8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964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shd w:val="clear" w:color="auto" w:fill="auto"/>
                            </w:tcPr>
                            <w:p w:rsidR="00E534FD" w:rsidRPr="00C7373A" w:rsidRDefault="00E534FD">
                              <w:pPr>
                                <w:tabs>
                                  <w:tab w:val="left" w:pos="1620"/>
                                </w:tabs>
                                <w:snapToGrid w:val="0"/>
                                <w:ind w:left="-8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 xml:space="preserve">на землях </w:t>
                              </w:r>
                              <w:proofErr w:type="spellStart"/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несельско</w:t>
                              </w:r>
                              <w:proofErr w:type="spellEnd"/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-</w:t>
                              </w:r>
                            </w:p>
                            <w:p w:rsidR="00E534FD" w:rsidRPr="00C7373A" w:rsidRDefault="00E534FD">
                              <w:pPr>
                                <w:ind w:left="-8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хозяйственного назначения, или</w:t>
                              </w:r>
                            </w:p>
                            <w:p w:rsidR="00E534FD" w:rsidRPr="00C7373A" w:rsidRDefault="00E534FD">
                              <w:pPr>
                                <w:ind w:left="-8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непригодных для</w:t>
                              </w:r>
                            </w:p>
                            <w:p w:rsidR="00E534FD" w:rsidRPr="00C7373A" w:rsidRDefault="00E534FD">
                              <w:pPr>
                                <w:ind w:left="-8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сельского</w:t>
                              </w:r>
                            </w:p>
                            <w:p w:rsidR="00E534FD" w:rsidRPr="00C7373A" w:rsidRDefault="00E534FD">
                              <w:pPr>
                                <w:ind w:left="-8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 xml:space="preserve">хозяйства, и </w:t>
                              </w:r>
                              <w:proofErr w:type="gramStart"/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землях</w:t>
                              </w:r>
                              <w:proofErr w:type="gramEnd"/>
                            </w:p>
                            <w:p w:rsidR="00E534FD" w:rsidRPr="00C7373A" w:rsidRDefault="00E534FD">
                              <w:pPr>
                                <w:ind w:left="-8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государственного</w:t>
                              </w:r>
                            </w:p>
                            <w:p w:rsidR="00E534FD" w:rsidRPr="00C7373A" w:rsidRDefault="00E534FD">
                              <w:pPr>
                                <w:ind w:left="-8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лесного фонда</w:t>
                              </w:r>
                            </w:p>
                          </w:tc>
                          <w:tc>
                            <w:tcPr>
                              <w:tcW w:w="1964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shd w:val="clear" w:color="auto" w:fill="auto"/>
                            </w:tcPr>
                            <w:p w:rsidR="00E534FD" w:rsidRPr="00C7373A" w:rsidRDefault="00E534FD">
                              <w:pPr>
                                <w:ind w:left="-8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 xml:space="preserve">на землях </w:t>
                              </w:r>
                              <w:proofErr w:type="spellStart"/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сельскохо</w:t>
                              </w:r>
                              <w:proofErr w:type="spellEnd"/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-</w:t>
                              </w:r>
                            </w:p>
                            <w:p w:rsidR="00E534FD" w:rsidRPr="00C7373A" w:rsidRDefault="00E534FD">
                              <w:pPr>
                                <w:ind w:left="-8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зяйственного</w:t>
                              </w:r>
                              <w:proofErr w:type="spellEnd"/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 xml:space="preserve"> назначения</w:t>
                              </w:r>
                            </w:p>
                            <w:p w:rsidR="00E534FD" w:rsidRPr="00C7373A" w:rsidRDefault="00E534FD">
                              <w:pPr>
                                <w:ind w:left="-8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 xml:space="preserve">худшего </w:t>
                              </w:r>
                            </w:p>
                            <w:p w:rsidR="00E534FD" w:rsidRPr="00C7373A" w:rsidRDefault="00E534FD">
                              <w:pPr>
                                <w:ind w:left="-8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качества</w:t>
                              </w:r>
                            </w:p>
                            <w:p w:rsidR="00E534FD" w:rsidRPr="00C7373A" w:rsidRDefault="00E534FD">
                              <w:pPr>
                                <w:ind w:left="-8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gramStart"/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(при снятии</w:t>
                              </w:r>
                              <w:proofErr w:type="gramEnd"/>
                            </w:p>
                            <w:p w:rsidR="00E534FD" w:rsidRPr="00C7373A" w:rsidRDefault="00E534FD">
                              <w:pPr>
                                <w:ind w:left="-8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 xml:space="preserve">и </w:t>
                              </w:r>
                              <w:proofErr w:type="gramStart"/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восстановлении</w:t>
                              </w:r>
                              <w:proofErr w:type="gramEnd"/>
                            </w:p>
                            <w:p w:rsidR="00E534FD" w:rsidRPr="00C7373A" w:rsidRDefault="00E534FD">
                              <w:pPr>
                                <w:ind w:left="-8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плодородного слоя)</w:t>
                              </w:r>
                            </w:p>
                          </w:tc>
                        </w:tr>
                        <w:tr w:rsidR="00E534FD">
                          <w:tc>
                            <w:tcPr>
                              <w:tcW w:w="2708" w:type="dxa"/>
                              <w:tcBorders>
                                <w:top w:val="single" w:sz="4" w:space="0" w:color="000000"/>
                                <w:bottom w:val="single" w:sz="4" w:space="0" w:color="000000"/>
                              </w:tcBorders>
                              <w:shd w:val="clear" w:color="auto" w:fill="auto"/>
                            </w:tcPr>
                            <w:p w:rsidR="00E534FD" w:rsidRPr="00C7373A" w:rsidRDefault="00E534FD">
                              <w:pPr>
                                <w:tabs>
                                  <w:tab w:val="left" w:pos="172"/>
                                </w:tabs>
                                <w:ind w:left="-8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 xml:space="preserve"> 1. До 426 включительно</w:t>
                              </w:r>
                            </w:p>
                          </w:tc>
                          <w:tc>
                            <w:tcPr>
                              <w:tcW w:w="1964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shd w:val="clear" w:color="auto" w:fill="auto"/>
                            </w:tcPr>
                            <w:p w:rsidR="00E534FD" w:rsidRPr="00C7373A" w:rsidRDefault="00E534FD">
                              <w:pPr>
                                <w:ind w:left="-8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964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shd w:val="clear" w:color="auto" w:fill="auto"/>
                            </w:tcPr>
                            <w:p w:rsidR="00E534FD" w:rsidRPr="00C7373A" w:rsidRDefault="00E534FD">
                              <w:pPr>
                                <w:ind w:left="-8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28</w:t>
                              </w:r>
                            </w:p>
                          </w:tc>
                        </w:tr>
                        <w:tr w:rsidR="00E534FD">
                          <w:tc>
                            <w:tcPr>
                              <w:tcW w:w="2708" w:type="dxa"/>
                              <w:tcBorders>
                                <w:top w:val="single" w:sz="4" w:space="0" w:color="000000"/>
                                <w:bottom w:val="single" w:sz="4" w:space="0" w:color="000000"/>
                              </w:tcBorders>
                              <w:shd w:val="clear" w:color="auto" w:fill="auto"/>
                            </w:tcPr>
                            <w:p w:rsidR="00E534FD" w:rsidRPr="00C7373A" w:rsidRDefault="00E534FD">
                              <w:pPr>
                                <w:tabs>
                                  <w:tab w:val="left" w:pos="172"/>
                                </w:tabs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 xml:space="preserve"> 2. Более 426 до 720 </w:t>
                              </w:r>
                            </w:p>
                            <w:p w:rsidR="00E534FD" w:rsidRPr="00C7373A" w:rsidRDefault="00E534FD">
                              <w:pPr>
                                <w:tabs>
                                  <w:tab w:val="left" w:pos="172"/>
                                </w:tabs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 xml:space="preserve">     включительно</w:t>
                              </w:r>
                            </w:p>
                          </w:tc>
                          <w:tc>
                            <w:tcPr>
                              <w:tcW w:w="1964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shd w:val="clear" w:color="auto" w:fill="auto"/>
                            </w:tcPr>
                            <w:p w:rsidR="00E534FD" w:rsidRPr="00C7373A" w:rsidRDefault="00E534FD">
                              <w:pPr>
                                <w:ind w:left="-8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1964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shd w:val="clear" w:color="auto" w:fill="auto"/>
                            </w:tcPr>
                            <w:p w:rsidR="00E534FD" w:rsidRPr="00C7373A" w:rsidRDefault="00E534FD">
                              <w:pPr>
                                <w:ind w:left="-8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33</w:t>
                              </w:r>
                            </w:p>
                          </w:tc>
                        </w:tr>
                        <w:tr w:rsidR="00E534FD">
                          <w:tc>
                            <w:tcPr>
                              <w:tcW w:w="2708" w:type="dxa"/>
                              <w:tcBorders>
                                <w:top w:val="single" w:sz="4" w:space="0" w:color="000000"/>
                                <w:bottom w:val="single" w:sz="4" w:space="0" w:color="000000"/>
                              </w:tcBorders>
                              <w:shd w:val="clear" w:color="auto" w:fill="auto"/>
                            </w:tcPr>
                            <w:p w:rsidR="00E534FD" w:rsidRPr="00C7373A" w:rsidRDefault="00E534FD">
                              <w:pPr>
                                <w:tabs>
                                  <w:tab w:val="left" w:pos="172"/>
                                </w:tabs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 xml:space="preserve"> 3. Более 720 до 1020</w:t>
                              </w:r>
                            </w:p>
                            <w:p w:rsidR="00E534FD" w:rsidRPr="00C7373A" w:rsidRDefault="00E534FD">
                              <w:pPr>
                                <w:tabs>
                                  <w:tab w:val="left" w:pos="172"/>
                                </w:tabs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 xml:space="preserve">     включительно</w:t>
                              </w:r>
                            </w:p>
                          </w:tc>
                          <w:tc>
                            <w:tcPr>
                              <w:tcW w:w="1964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shd w:val="clear" w:color="auto" w:fill="auto"/>
                            </w:tcPr>
                            <w:p w:rsidR="00E534FD" w:rsidRPr="00C7373A" w:rsidRDefault="00E534FD">
                              <w:pPr>
                                <w:ind w:left="-8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1964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shd w:val="clear" w:color="auto" w:fill="auto"/>
                            </w:tcPr>
                            <w:p w:rsidR="00E534FD" w:rsidRPr="00C7373A" w:rsidRDefault="00E534FD">
                              <w:pPr>
                                <w:ind w:left="-8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39</w:t>
                              </w:r>
                            </w:p>
                          </w:tc>
                        </w:tr>
                        <w:tr w:rsidR="00E534FD">
                          <w:tc>
                            <w:tcPr>
                              <w:tcW w:w="2708" w:type="dxa"/>
                              <w:tcBorders>
                                <w:top w:val="single" w:sz="4" w:space="0" w:color="000000"/>
                                <w:bottom w:val="single" w:sz="4" w:space="0" w:color="000000"/>
                              </w:tcBorders>
                              <w:shd w:val="clear" w:color="auto" w:fill="auto"/>
                            </w:tcPr>
                            <w:p w:rsidR="00E534FD" w:rsidRPr="00C7373A" w:rsidRDefault="00E534FD">
                              <w:pPr>
                                <w:tabs>
                                  <w:tab w:val="left" w:pos="172"/>
                                </w:tabs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 xml:space="preserve"> 4. Более 1020 до 1220</w:t>
                              </w:r>
                            </w:p>
                            <w:p w:rsidR="00E534FD" w:rsidRPr="00C7373A" w:rsidRDefault="00E534FD">
                              <w:pPr>
                                <w:tabs>
                                  <w:tab w:val="left" w:pos="172"/>
                                </w:tabs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 xml:space="preserve">     включительно</w:t>
                              </w:r>
                            </w:p>
                          </w:tc>
                          <w:tc>
                            <w:tcPr>
                              <w:tcW w:w="1964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shd w:val="clear" w:color="auto" w:fill="auto"/>
                            </w:tcPr>
                            <w:p w:rsidR="00E534FD" w:rsidRPr="00C7373A" w:rsidRDefault="00E534FD">
                              <w:pPr>
                                <w:ind w:left="-8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964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shd w:val="clear" w:color="auto" w:fill="auto"/>
                            </w:tcPr>
                            <w:p w:rsidR="00E534FD" w:rsidRPr="00C7373A" w:rsidRDefault="00E534FD">
                              <w:pPr>
                                <w:ind w:left="-8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42</w:t>
                              </w:r>
                            </w:p>
                          </w:tc>
                        </w:tr>
                        <w:tr w:rsidR="00E534FD">
                          <w:tc>
                            <w:tcPr>
                              <w:tcW w:w="2708" w:type="dxa"/>
                              <w:tcBorders>
                                <w:top w:val="single" w:sz="4" w:space="0" w:color="000000"/>
                                <w:bottom w:val="single" w:sz="4" w:space="0" w:color="000000"/>
                              </w:tcBorders>
                              <w:shd w:val="clear" w:color="auto" w:fill="auto"/>
                            </w:tcPr>
                            <w:p w:rsidR="00E534FD" w:rsidRPr="00C7373A" w:rsidRDefault="00E534FD">
                              <w:pPr>
                                <w:tabs>
                                  <w:tab w:val="left" w:pos="172"/>
                                </w:tabs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 xml:space="preserve"> 5. Более 1220 до 1420</w:t>
                              </w:r>
                            </w:p>
                            <w:p w:rsidR="00E534FD" w:rsidRPr="00C7373A" w:rsidRDefault="00E534FD">
                              <w:pPr>
                                <w:tabs>
                                  <w:tab w:val="left" w:pos="172"/>
                                </w:tabs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 xml:space="preserve">     включительно</w:t>
                              </w:r>
                            </w:p>
                          </w:tc>
                          <w:tc>
                            <w:tcPr>
                              <w:tcW w:w="1964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shd w:val="clear" w:color="auto" w:fill="auto"/>
                            </w:tcPr>
                            <w:p w:rsidR="00E534FD" w:rsidRPr="00C7373A" w:rsidRDefault="00E534FD">
                              <w:pPr>
                                <w:ind w:left="-8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1964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shd w:val="clear" w:color="auto" w:fill="auto"/>
                            </w:tcPr>
                            <w:p w:rsidR="00E534FD" w:rsidRPr="00C7373A" w:rsidRDefault="00E534FD">
                              <w:pPr>
                                <w:ind w:left="-8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7373A">
                                <w:rPr>
                                  <w:sz w:val="20"/>
                                  <w:szCs w:val="20"/>
                                </w:rPr>
                                <w:t>45</w:t>
                              </w:r>
                            </w:p>
                          </w:tc>
                        </w:tr>
                      </w:tbl>
                      <w:p w:rsidR="00E534FD" w:rsidRDefault="00E534FD" w:rsidP="00D45131"/>
                    </w:txbxContent>
                  </v:textbox>
                  <w10:wrap type="square" anchorx="page"/>
                </v:shape>
              </w:pict>
            </w:r>
            <w:r w:rsidR="00D45131" w:rsidRPr="00C7373A">
              <w:rPr>
                <w:sz w:val="20"/>
                <w:szCs w:val="20"/>
              </w:rPr>
              <w:t>- Нормы отвода для магистральных газовых трубопроводов рассчитываются по СН 452-73, газовых скважин СН 459-74</w:t>
            </w:r>
          </w:p>
        </w:tc>
      </w:tr>
    </w:tbl>
    <w:p w:rsidR="00D45131" w:rsidRDefault="00D45131" w:rsidP="00D45131">
      <w:pPr>
        <w:jc w:val="both"/>
        <w:rPr>
          <w:b/>
        </w:rPr>
      </w:pPr>
    </w:p>
    <w:p w:rsidR="00D45131" w:rsidRPr="002C6774" w:rsidRDefault="00D45131" w:rsidP="00D45131">
      <w:pPr>
        <w:jc w:val="both"/>
        <w:rPr>
          <w:b/>
          <w:sz w:val="24"/>
          <w:szCs w:val="24"/>
          <w:u w:val="single"/>
        </w:rPr>
      </w:pPr>
      <w:r w:rsidRPr="00C7373A">
        <w:rPr>
          <w:b/>
          <w:sz w:val="24"/>
          <w:szCs w:val="24"/>
          <w:u w:val="single"/>
        </w:rPr>
        <w:t>П-8 – Зона земель нефтепроводов.</w:t>
      </w:r>
    </w:p>
    <w:tbl>
      <w:tblPr>
        <w:tblW w:w="5000" w:type="pct"/>
        <w:tblLook w:val="0000"/>
      </w:tblPr>
      <w:tblGrid>
        <w:gridCol w:w="254"/>
        <w:gridCol w:w="1815"/>
        <w:gridCol w:w="5564"/>
        <w:gridCol w:w="1942"/>
      </w:tblGrid>
      <w:tr w:rsidR="00D45131" w:rsidRPr="00C7373A" w:rsidTr="00057DC2"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hanging="34"/>
              <w:jc w:val="both"/>
              <w:rPr>
                <w:color w:val="000000"/>
                <w:sz w:val="20"/>
                <w:szCs w:val="20"/>
                <w:shd w:val="clear" w:color="auto" w:fill="FFFFCC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 xml:space="preserve">Описание вида </w:t>
            </w:r>
          </w:p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 xml:space="preserve">разрешенного использования </w:t>
            </w:r>
          </w:p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>земельного участка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45131" w:rsidRPr="00C7373A" w:rsidTr="00057DC2"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08" w:right="-180" w:hanging="34"/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  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hanging="34"/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2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hanging="34"/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hanging="34"/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Основные виды разрешенного использования</w:t>
            </w:r>
          </w:p>
        </w:tc>
      </w:tr>
      <w:tr w:rsidR="00D45131" w:rsidRPr="00C7373A" w:rsidTr="00057DC2">
        <w:tc>
          <w:tcPr>
            <w:tcW w:w="13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Трубопроводный транспорт</w:t>
            </w:r>
          </w:p>
        </w:tc>
        <w:tc>
          <w:tcPr>
            <w:tcW w:w="291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02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Вспомогательные виды разрешенного использования</w:t>
            </w:r>
          </w:p>
        </w:tc>
      </w:tr>
      <w:tr w:rsidR="00D45131" w:rsidRPr="00C7373A" w:rsidTr="00057DC2"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08" w:right="-180"/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  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3" w:name="sub_1061"/>
            <w:proofErr w:type="spellStart"/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Недропользование</w:t>
            </w:r>
            <w:bookmarkEnd w:id="43"/>
            <w:proofErr w:type="spellEnd"/>
          </w:p>
        </w:tc>
        <w:tc>
          <w:tcPr>
            <w:tcW w:w="2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Осуществление геологических изысканий; добыча полезных ископаемых открытым (карьеры, отвалы) и закрытым (шахты, скважины) способами; размещение объектов капитального строительства, в том числе подземных, в целях добычи полезных ископаемых; 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  <w:proofErr w:type="gramEnd"/>
            <w:r w:rsidRPr="00C7373A">
              <w:rPr>
                <w:rFonts w:ascii="Times New Roman" w:hAnsi="Times New Roman" w:cs="Times New Roman"/>
                <w:sz w:val="20"/>
                <w:szCs w:val="20"/>
              </w:rPr>
              <w:t xml:space="preserve"> 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</w:t>
            </w:r>
            <w:proofErr w:type="spellStart"/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недропользования</w:t>
            </w:r>
            <w:proofErr w:type="spellEnd"/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, если добыча полезных ископаемых происходит на межселенной территории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</w:tr>
      <w:tr w:rsidR="00D45131" w:rsidRPr="00C7373A" w:rsidTr="00057DC2"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Нефтехимическая промышленность</w:t>
            </w:r>
          </w:p>
        </w:tc>
        <w:tc>
          <w:tcPr>
            <w:tcW w:w="2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</w:tr>
      <w:tr w:rsidR="00D45131" w:rsidRPr="00C7373A" w:rsidTr="00057DC2"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Связь</w:t>
            </w:r>
          </w:p>
        </w:tc>
        <w:tc>
          <w:tcPr>
            <w:tcW w:w="2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6.8</w:t>
            </w:r>
          </w:p>
          <w:p w:rsidR="00D45131" w:rsidRPr="00C7373A" w:rsidRDefault="00D45131" w:rsidP="00C7373A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lastRenderedPageBreak/>
              <w:t>Условно разрешенные виды использования</w:t>
            </w:r>
          </w:p>
        </w:tc>
      </w:tr>
      <w:tr w:rsidR="00D45131" w:rsidRPr="00C7373A" w:rsidTr="00057DC2">
        <w:tc>
          <w:tcPr>
            <w:tcW w:w="13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 w:hanging="34"/>
              <w:jc w:val="center"/>
              <w:rPr>
                <w:color w:val="000000"/>
                <w:sz w:val="20"/>
                <w:szCs w:val="20"/>
                <w:shd w:val="clear" w:color="auto" w:fill="FFFFCC"/>
              </w:rPr>
            </w:pPr>
          </w:p>
        </w:tc>
        <w:tc>
          <w:tcPr>
            <w:tcW w:w="930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2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291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3"/>
              <w:ind w:left="0" w:right="75" w:firstLine="0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02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ind w:left="15" w:right="-15"/>
              <w:jc w:val="center"/>
              <w:rPr>
                <w:sz w:val="20"/>
                <w:szCs w:val="20"/>
              </w:rPr>
            </w:pPr>
            <w:r w:rsidRPr="00C7373A">
              <w:rPr>
                <w:bCs/>
                <w:color w:val="000000"/>
                <w:sz w:val="20"/>
                <w:szCs w:val="20"/>
              </w:rPr>
              <w:t>12.0</w:t>
            </w: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08" w:right="-180" w:hanging="34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Строительные и экологические требования</w:t>
            </w:r>
          </w:p>
        </w:tc>
      </w:tr>
      <w:tr w:rsidR="00D45131" w:rsidRPr="00C7373A" w:rsidTr="00057DC2"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 w:hanging="34"/>
              <w:jc w:val="both"/>
              <w:rPr>
                <w:color w:val="000000"/>
                <w:sz w:val="20"/>
                <w:szCs w:val="20"/>
                <w:shd w:val="clear" w:color="auto" w:fill="FFFFCC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snapToGrid w:val="0"/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D45131" w:rsidRPr="00C7373A" w:rsidRDefault="00D45131" w:rsidP="00C7373A">
            <w:pPr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Строительные и экологические требования</w:t>
            </w:r>
          </w:p>
        </w:tc>
        <w:tc>
          <w:tcPr>
            <w:tcW w:w="39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2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Санитарные разрывы:</w:t>
            </w:r>
          </w:p>
          <w:p w:rsidR="00D45131" w:rsidRPr="00C7373A" w:rsidRDefault="00D45131" w:rsidP="00C7373A">
            <w:pPr>
              <w:widowControl/>
              <w:numPr>
                <w:ilvl w:val="0"/>
                <w:numId w:val="15"/>
              </w:numPr>
              <w:tabs>
                <w:tab w:val="left" w:pos="348"/>
              </w:tabs>
              <w:suppressAutoHyphens/>
              <w:autoSpaceDE/>
              <w:autoSpaceDN/>
              <w:ind w:left="0" w:hanging="12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 xml:space="preserve"> для магистральных нефтепроводов устанавливаются по приложению 5 к п.2.7 </w:t>
            </w:r>
            <w:proofErr w:type="spellStart"/>
            <w:r w:rsidRPr="00C7373A">
              <w:rPr>
                <w:sz w:val="20"/>
                <w:szCs w:val="20"/>
              </w:rPr>
              <w:t>СанПиН</w:t>
            </w:r>
            <w:proofErr w:type="spellEnd"/>
            <w:r w:rsidRPr="00C7373A">
              <w:rPr>
                <w:sz w:val="20"/>
                <w:szCs w:val="20"/>
              </w:rPr>
              <w:t xml:space="preserve"> 2.2.1/2.1.1.1200-03;</w:t>
            </w:r>
          </w:p>
          <w:p w:rsidR="00D45131" w:rsidRPr="00C7373A" w:rsidRDefault="00D45131" w:rsidP="00C7373A">
            <w:pPr>
              <w:widowControl/>
              <w:numPr>
                <w:ilvl w:val="0"/>
                <w:numId w:val="15"/>
              </w:numPr>
              <w:tabs>
                <w:tab w:val="left" w:pos="348"/>
              </w:tabs>
              <w:suppressAutoHyphens/>
              <w:autoSpaceDE/>
              <w:autoSpaceDN/>
              <w:ind w:left="0" w:hanging="12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от нефтеперекачивающих станций по прил. 6</w:t>
            </w:r>
          </w:p>
        </w:tc>
      </w:tr>
      <w:tr w:rsidR="00D45131" w:rsidRPr="00C7373A" w:rsidTr="00057DC2">
        <w:trPr>
          <w:trHeight w:val="395"/>
        </w:trPr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ind w:left="-108" w:right="-180" w:hanging="34"/>
              <w:jc w:val="center"/>
              <w:rPr>
                <w:sz w:val="20"/>
                <w:szCs w:val="20"/>
              </w:rPr>
            </w:pPr>
            <w:proofErr w:type="gramStart"/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</w:tr>
      <w:tr w:rsidR="00D45131" w:rsidRPr="00C7373A" w:rsidTr="00C7373A">
        <w:trPr>
          <w:trHeight w:val="3296"/>
        </w:trPr>
        <w:tc>
          <w:tcPr>
            <w:tcW w:w="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 w:hanging="34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rPr>
                <w:sz w:val="20"/>
                <w:szCs w:val="20"/>
              </w:rPr>
            </w:pPr>
            <w:proofErr w:type="gramStart"/>
            <w:r w:rsidRPr="00C7373A">
              <w:rPr>
                <w:color w:val="000000"/>
                <w:sz w:val="20"/>
                <w:szCs w:val="20"/>
                <w:highlight w:val="white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  <w:tc>
          <w:tcPr>
            <w:tcW w:w="39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tabs>
                <w:tab w:val="left" w:pos="348"/>
              </w:tabs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минимальная площадь земельного участка - не подлежит установлению;</w:t>
            </w:r>
          </w:p>
          <w:p w:rsidR="00D45131" w:rsidRPr="00C7373A" w:rsidRDefault="00D45131" w:rsidP="00C7373A">
            <w:pPr>
              <w:tabs>
                <w:tab w:val="left" w:pos="348"/>
              </w:tabs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максимальная площадь земельного участка – не подлежит установлению;</w:t>
            </w:r>
          </w:p>
          <w:p w:rsidR="00D45131" w:rsidRPr="00C7373A" w:rsidRDefault="00D45131" w:rsidP="00C7373A">
            <w:pPr>
              <w:tabs>
                <w:tab w:val="left" w:pos="348"/>
              </w:tabs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минимальная ширина земельного участка вдоль фронта улицы – 5 метров;</w:t>
            </w:r>
          </w:p>
          <w:p w:rsidR="00D45131" w:rsidRPr="00C7373A" w:rsidRDefault="00D45131" w:rsidP="00C7373A">
            <w:pPr>
              <w:tabs>
                <w:tab w:val="left" w:pos="348"/>
              </w:tabs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1 метр;</w:t>
            </w:r>
          </w:p>
          <w:p w:rsidR="00D45131" w:rsidRPr="00C7373A" w:rsidRDefault="00D45131" w:rsidP="00C7373A">
            <w:pPr>
              <w:tabs>
                <w:tab w:val="left" w:pos="348"/>
              </w:tabs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 xml:space="preserve">- </w:t>
            </w:r>
            <w:r w:rsidRPr="00C7373A">
              <w:rPr>
                <w:bCs/>
                <w:sz w:val="20"/>
                <w:szCs w:val="20"/>
              </w:rPr>
              <w:t>предельное количество этажей или предельная высота зданий, строений, сооружений</w:t>
            </w:r>
            <w:r w:rsidRPr="00C7373A">
              <w:rPr>
                <w:sz w:val="20"/>
                <w:szCs w:val="20"/>
              </w:rPr>
              <w:t xml:space="preserve">– </w:t>
            </w:r>
            <w:proofErr w:type="gramStart"/>
            <w:r w:rsidRPr="00C7373A">
              <w:rPr>
                <w:sz w:val="20"/>
                <w:szCs w:val="20"/>
              </w:rPr>
              <w:t>не</w:t>
            </w:r>
            <w:proofErr w:type="gramEnd"/>
            <w:r w:rsidRPr="00C7373A">
              <w:rPr>
                <w:sz w:val="20"/>
                <w:szCs w:val="20"/>
              </w:rPr>
              <w:t xml:space="preserve"> подлежит установлению;</w:t>
            </w:r>
          </w:p>
          <w:p w:rsidR="00D45131" w:rsidRPr="00C7373A" w:rsidRDefault="00D45131" w:rsidP="00C7373A">
            <w:pPr>
              <w:tabs>
                <w:tab w:val="left" w:pos="348"/>
              </w:tabs>
              <w:jc w:val="both"/>
              <w:rPr>
                <w:b/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-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      </w:r>
          </w:p>
          <w:p w:rsidR="00D45131" w:rsidRPr="00C7373A" w:rsidRDefault="00D45131" w:rsidP="00C7373A">
            <w:pPr>
              <w:tabs>
                <w:tab w:val="left" w:pos="348"/>
              </w:tabs>
              <w:jc w:val="both"/>
              <w:rPr>
                <w:sz w:val="20"/>
                <w:szCs w:val="20"/>
              </w:rPr>
            </w:pPr>
          </w:p>
          <w:p w:rsidR="00D45131" w:rsidRPr="00C7373A" w:rsidRDefault="00D45131" w:rsidP="00C7373A">
            <w:pPr>
              <w:tabs>
                <w:tab w:val="left" w:pos="348"/>
              </w:tabs>
              <w:jc w:val="both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Нормы отвода для магистральных газовых трубопроводов рассчитываются по СН 452-73, газовых скважин СН 459-74</w:t>
            </w:r>
          </w:p>
          <w:p w:rsidR="00D45131" w:rsidRPr="00C7373A" w:rsidRDefault="00D45131" w:rsidP="00C7373A">
            <w:pPr>
              <w:rPr>
                <w:sz w:val="20"/>
                <w:szCs w:val="20"/>
              </w:rPr>
            </w:pPr>
          </w:p>
        </w:tc>
      </w:tr>
    </w:tbl>
    <w:p w:rsidR="00D45131" w:rsidRDefault="00D45131" w:rsidP="00D45131">
      <w:pPr>
        <w:jc w:val="both"/>
      </w:pPr>
    </w:p>
    <w:p w:rsidR="00D45131" w:rsidRPr="00C7373A" w:rsidRDefault="00D45131" w:rsidP="00C7373A">
      <w:pPr>
        <w:jc w:val="center"/>
        <w:rPr>
          <w:sz w:val="24"/>
          <w:szCs w:val="24"/>
        </w:rPr>
      </w:pPr>
      <w:r w:rsidRPr="00C7373A">
        <w:rPr>
          <w:b/>
          <w:sz w:val="24"/>
          <w:szCs w:val="24"/>
          <w:u w:val="single"/>
          <w:lang w:val="en-US"/>
        </w:rPr>
        <w:t>III</w:t>
      </w:r>
      <w:r w:rsidRPr="00C7373A">
        <w:rPr>
          <w:b/>
          <w:sz w:val="24"/>
          <w:szCs w:val="24"/>
          <w:u w:val="single"/>
        </w:rPr>
        <w:t>. Зона земель сельскохозяйственного назначения:</w:t>
      </w:r>
    </w:p>
    <w:p w:rsidR="00D45131" w:rsidRPr="002C6774" w:rsidRDefault="00D45131" w:rsidP="00D45131">
      <w:pPr>
        <w:jc w:val="both"/>
        <w:rPr>
          <w:sz w:val="24"/>
          <w:szCs w:val="24"/>
        </w:rPr>
      </w:pPr>
      <w:proofErr w:type="gramStart"/>
      <w:r w:rsidRPr="00C7373A">
        <w:rPr>
          <w:b/>
          <w:sz w:val="24"/>
          <w:szCs w:val="24"/>
        </w:rPr>
        <w:t>СХ-1 Зона земель сельскохозяйственного назначения (описание в черте р.п.</w:t>
      </w:r>
      <w:proofErr w:type="gramEnd"/>
      <w:r w:rsidRPr="00C7373A">
        <w:rPr>
          <w:b/>
          <w:sz w:val="24"/>
          <w:szCs w:val="24"/>
        </w:rPr>
        <w:t xml:space="preserve"> </w:t>
      </w:r>
      <w:proofErr w:type="gramStart"/>
      <w:r w:rsidRPr="00C7373A">
        <w:rPr>
          <w:b/>
          <w:sz w:val="24"/>
          <w:szCs w:val="24"/>
        </w:rPr>
        <w:t>Линево)</w:t>
      </w:r>
      <w:proofErr w:type="gramEnd"/>
    </w:p>
    <w:p w:rsidR="00D45131" w:rsidRPr="00C7373A" w:rsidRDefault="00D45131" w:rsidP="00C7373A">
      <w:pPr>
        <w:jc w:val="center"/>
        <w:rPr>
          <w:sz w:val="24"/>
          <w:szCs w:val="24"/>
        </w:rPr>
      </w:pPr>
      <w:r w:rsidRPr="00C7373A">
        <w:rPr>
          <w:b/>
          <w:sz w:val="24"/>
          <w:szCs w:val="24"/>
          <w:u w:val="single"/>
          <w:lang w:val="en-US"/>
        </w:rPr>
        <w:t>IV</w:t>
      </w:r>
      <w:r w:rsidRPr="00C7373A">
        <w:rPr>
          <w:b/>
          <w:sz w:val="24"/>
          <w:szCs w:val="24"/>
          <w:u w:val="single"/>
        </w:rPr>
        <w:t>. Зона земель лесного и водного фонда:</w:t>
      </w:r>
    </w:p>
    <w:p w:rsidR="00D45131" w:rsidRPr="00C7373A" w:rsidRDefault="00D45131" w:rsidP="00D45131">
      <w:pPr>
        <w:jc w:val="both"/>
        <w:rPr>
          <w:sz w:val="24"/>
          <w:szCs w:val="24"/>
          <w:u w:val="single"/>
        </w:rPr>
      </w:pPr>
      <w:r w:rsidRPr="00C7373A">
        <w:rPr>
          <w:b/>
          <w:sz w:val="24"/>
          <w:szCs w:val="24"/>
          <w:u w:val="single"/>
        </w:rPr>
        <w:t xml:space="preserve">О-1 Зона земель лесного фонда (ЛФ, лесополосы регионального значения).        </w:t>
      </w:r>
    </w:p>
    <w:p w:rsidR="00D45131" w:rsidRPr="00C7373A" w:rsidRDefault="00D45131" w:rsidP="00D45131">
      <w:pPr>
        <w:ind w:firstLine="567"/>
        <w:jc w:val="both"/>
        <w:rPr>
          <w:sz w:val="24"/>
          <w:szCs w:val="24"/>
        </w:rPr>
      </w:pPr>
      <w:r w:rsidRPr="00C7373A">
        <w:rPr>
          <w:color w:val="000000"/>
          <w:sz w:val="24"/>
          <w:szCs w:val="24"/>
          <w:highlight w:val="white"/>
        </w:rPr>
        <w:t>К зонам земель лесного фонда относятся лесные земли (</w:t>
      </w:r>
      <w:proofErr w:type="gramStart"/>
      <w:r w:rsidRPr="00C7373A">
        <w:rPr>
          <w:color w:val="000000"/>
          <w:sz w:val="24"/>
          <w:szCs w:val="24"/>
          <w:highlight w:val="white"/>
        </w:rPr>
        <w:t>земли</w:t>
      </w:r>
      <w:proofErr w:type="gramEnd"/>
      <w:r w:rsidRPr="00C7373A">
        <w:rPr>
          <w:color w:val="000000"/>
          <w:sz w:val="24"/>
          <w:szCs w:val="24"/>
          <w:highlight w:val="white"/>
        </w:rPr>
        <w:t xml:space="preserve"> покрытые лесной растительностью и не покрытые её, но предназначенные для её восстановления – вырубки, гари, редины, прогалины и др.) и предназначенные для ведения лесного хозяйства нелесные земли (просеки, дороги, болота и другие).</w:t>
      </w:r>
    </w:p>
    <w:p w:rsidR="00D45131" w:rsidRPr="002C6774" w:rsidRDefault="00D45131" w:rsidP="002C6774">
      <w:pPr>
        <w:ind w:firstLine="567"/>
        <w:jc w:val="both"/>
        <w:rPr>
          <w:sz w:val="24"/>
          <w:szCs w:val="24"/>
        </w:rPr>
      </w:pPr>
      <w:r w:rsidRPr="00C7373A">
        <w:rPr>
          <w:color w:val="000000"/>
          <w:sz w:val="24"/>
          <w:szCs w:val="24"/>
          <w:highlight w:val="white"/>
        </w:rPr>
        <w:t xml:space="preserve">Порядок использования и охраны земель лесного фонда определяется Земельным Кодексом РФ  и лесным законодательством. </w:t>
      </w:r>
    </w:p>
    <w:tbl>
      <w:tblPr>
        <w:tblW w:w="5000" w:type="pct"/>
        <w:tblLook w:val="0000"/>
      </w:tblPr>
      <w:tblGrid>
        <w:gridCol w:w="281"/>
        <w:gridCol w:w="1848"/>
        <w:gridCol w:w="5527"/>
        <w:gridCol w:w="1919"/>
      </w:tblGrid>
      <w:tr w:rsidR="00D45131" w:rsidRPr="00C7373A" w:rsidTr="00057DC2"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snapToGrid w:val="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8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 xml:space="preserve">Описание вида </w:t>
            </w:r>
          </w:p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 xml:space="preserve">разрешенного использования </w:t>
            </w:r>
          </w:p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>земельного участка</w:t>
            </w:r>
          </w:p>
        </w:tc>
        <w:tc>
          <w:tcPr>
            <w:tcW w:w="10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45131" w:rsidRPr="00C7373A" w:rsidTr="00057DC2"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28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10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</w:tr>
      <w:tr w:rsidR="00D45131" w:rsidRPr="00C7373A" w:rsidTr="002C6774">
        <w:trPr>
          <w:trHeight w:val="105"/>
        </w:trPr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Основные виды разрешённого использования</w:t>
            </w:r>
          </w:p>
        </w:tc>
      </w:tr>
      <w:tr w:rsidR="00D45131" w:rsidRPr="00C7373A" w:rsidTr="00057DC2"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Охрана природных территорий</w:t>
            </w:r>
          </w:p>
        </w:tc>
        <w:tc>
          <w:tcPr>
            <w:tcW w:w="28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proofErr w:type="gramStart"/>
            <w:r w:rsidRPr="00C7373A">
              <w:rPr>
                <w:color w:val="000000"/>
                <w:sz w:val="20"/>
                <w:szCs w:val="20"/>
                <w:highlight w:val="white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10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9.1</w:t>
            </w:r>
          </w:p>
        </w:tc>
      </w:tr>
      <w:tr w:rsidR="00D45131" w:rsidRPr="00C7373A" w:rsidTr="00057DC2">
        <w:tc>
          <w:tcPr>
            <w:tcW w:w="1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6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Деятельность по особой охране и изучению природы</w:t>
            </w:r>
          </w:p>
        </w:tc>
        <w:tc>
          <w:tcPr>
            <w:tcW w:w="28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</w:t>
            </w:r>
            <w:r w:rsidRPr="00C7373A">
              <w:rPr>
                <w:color w:val="000000"/>
                <w:sz w:val="20"/>
                <w:szCs w:val="20"/>
                <w:highlight w:val="white"/>
              </w:rPr>
              <w:lastRenderedPageBreak/>
              <w:t>допускается (государственные природные заповедники, национальные и природные парки, памятники природы, дендрологические парки, ботанические сады, оранжереи)</w:t>
            </w:r>
          </w:p>
        </w:tc>
        <w:tc>
          <w:tcPr>
            <w:tcW w:w="10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lastRenderedPageBreak/>
              <w:t>9.0</w:t>
            </w:r>
          </w:p>
        </w:tc>
      </w:tr>
      <w:tr w:rsidR="00D45131" w:rsidRPr="00C7373A" w:rsidTr="00057DC2">
        <w:tc>
          <w:tcPr>
            <w:tcW w:w="1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6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f0"/>
              <w:jc w:val="center"/>
              <w:rPr>
                <w:sz w:val="20"/>
                <w:szCs w:val="20"/>
              </w:rPr>
            </w:pPr>
            <w:bookmarkStart w:id="44" w:name="sub_10104"/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Резервные леса</w:t>
            </w:r>
            <w:bookmarkEnd w:id="44"/>
          </w:p>
        </w:tc>
        <w:tc>
          <w:tcPr>
            <w:tcW w:w="288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f0"/>
              <w:rPr>
                <w:sz w:val="20"/>
                <w:szCs w:val="20"/>
              </w:rPr>
            </w:pPr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Деятельность, связанная с охраной лесов</w:t>
            </w:r>
          </w:p>
        </w:tc>
        <w:tc>
          <w:tcPr>
            <w:tcW w:w="100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pStyle w:val="af0"/>
              <w:jc w:val="center"/>
              <w:rPr>
                <w:sz w:val="20"/>
                <w:szCs w:val="20"/>
              </w:rPr>
            </w:pPr>
            <w:r w:rsidRPr="00C7373A">
              <w:rPr>
                <w:rFonts w:ascii="Times New Roman" w:hAnsi="Times New Roman" w:cs="Times New Roman"/>
                <w:sz w:val="20"/>
                <w:szCs w:val="20"/>
              </w:rPr>
              <w:t>10.4</w:t>
            </w:r>
          </w:p>
        </w:tc>
      </w:tr>
      <w:tr w:rsidR="00D45131" w:rsidRPr="00C7373A" w:rsidTr="002C6774">
        <w:trPr>
          <w:trHeight w:val="104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Санитарные и экологические требования</w:t>
            </w:r>
          </w:p>
        </w:tc>
      </w:tr>
      <w:tr w:rsidR="00D45131" w:rsidRPr="00C7373A" w:rsidTr="00057DC2">
        <w:tc>
          <w:tcPr>
            <w:tcW w:w="1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Санитарные и экологические требования</w:t>
            </w:r>
          </w:p>
        </w:tc>
        <w:tc>
          <w:tcPr>
            <w:tcW w:w="3889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- озелененные территории специального назначения выполняют природоохранные и защитные функции;</w:t>
            </w:r>
          </w:p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- мероприятия по уходу за зелеными насаждениями должны включать: санитарные рубки, рубки ухода и улучшение почвенно-грунтовых условий;</w:t>
            </w:r>
          </w:p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- площадь питомников следует принимать из расчета 3 – 5 м</w:t>
            </w:r>
            <w:proofErr w:type="gramStart"/>
            <w:r w:rsidRPr="00C7373A">
              <w:rPr>
                <w:color w:val="000000"/>
                <w:sz w:val="20"/>
                <w:szCs w:val="20"/>
                <w:shd w:val="clear" w:color="auto" w:fill="FFFFFF"/>
                <w:vertAlign w:val="superscript"/>
              </w:rPr>
              <w:t>2</w:t>
            </w:r>
            <w:proofErr w:type="gramEnd"/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/чел., в зависимости от уровня обеспеченности населения озелененными территориями. Общую площадь цветочно-оранжерейных хозяйств следует принимать из расчета 0,4 м</w:t>
            </w:r>
            <w:proofErr w:type="gramStart"/>
            <w:r w:rsidRPr="00C7373A">
              <w:rPr>
                <w:color w:val="000000"/>
                <w:sz w:val="20"/>
                <w:szCs w:val="20"/>
                <w:shd w:val="clear" w:color="auto" w:fill="FFFFFF"/>
                <w:vertAlign w:val="superscript"/>
              </w:rPr>
              <w:t>2</w:t>
            </w:r>
            <w:proofErr w:type="gramEnd"/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/чел.</w:t>
            </w: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ind w:left="-108" w:right="-180"/>
              <w:jc w:val="center"/>
              <w:rPr>
                <w:sz w:val="20"/>
                <w:szCs w:val="20"/>
              </w:rPr>
            </w:pPr>
            <w:proofErr w:type="gramStart"/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</w:tr>
      <w:tr w:rsidR="00D45131" w:rsidRPr="00C7373A" w:rsidTr="00057DC2">
        <w:tc>
          <w:tcPr>
            <w:tcW w:w="14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proofErr w:type="gramStart"/>
            <w:r w:rsidRPr="00C7373A">
              <w:rPr>
                <w:color w:val="000000"/>
                <w:sz w:val="20"/>
                <w:szCs w:val="20"/>
                <w:highlight w:val="white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  <w:tc>
          <w:tcPr>
            <w:tcW w:w="3889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- предельные (минимальные и (или) максимальные) размеры земельных участков 0,03-1,0 га, в том числе их площадь 300-10000 м</w:t>
            </w:r>
            <w:proofErr w:type="gramStart"/>
            <w:r w:rsidRPr="00C7373A">
              <w:rPr>
                <w:color w:val="000000"/>
                <w:sz w:val="20"/>
                <w:szCs w:val="20"/>
                <w:shd w:val="clear" w:color="auto" w:fill="FFFFFF"/>
                <w:vertAlign w:val="superscript"/>
              </w:rPr>
              <w:t>2</w:t>
            </w:r>
            <w:proofErr w:type="gramEnd"/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;</w:t>
            </w:r>
          </w:p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- минимальные отступы от границ земельных участков в целях определения мест допустимого размещения зданий строений, сооружений, за пределами которых запрещено строительство зданий, строений, сооружений - 5м;</w:t>
            </w:r>
          </w:p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- предельное количество этажей – 2;</w:t>
            </w:r>
          </w:p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- предельная высота зданий, строений, сооружений - 6м;</w:t>
            </w:r>
          </w:p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-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- 30%;</w:t>
            </w:r>
          </w:p>
          <w:p w:rsidR="00D45131" w:rsidRPr="00C7373A" w:rsidRDefault="00D45131" w:rsidP="00C7373A">
            <w:pPr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D45131" w:rsidRPr="000F74F7" w:rsidRDefault="00D45131" w:rsidP="00D45131">
      <w:pPr>
        <w:jc w:val="both"/>
        <w:rPr>
          <w:b/>
          <w:u w:val="single"/>
        </w:rPr>
      </w:pPr>
    </w:p>
    <w:p w:rsidR="00D45131" w:rsidRPr="00C7373A" w:rsidRDefault="00D45131" w:rsidP="00D45131">
      <w:pPr>
        <w:jc w:val="both"/>
        <w:rPr>
          <w:sz w:val="24"/>
          <w:szCs w:val="24"/>
          <w:u w:val="single"/>
        </w:rPr>
      </w:pPr>
      <w:r w:rsidRPr="00C7373A">
        <w:rPr>
          <w:b/>
          <w:sz w:val="24"/>
          <w:szCs w:val="24"/>
          <w:u w:val="single"/>
        </w:rPr>
        <w:t xml:space="preserve">О-2 Зона земель водного фонда.         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color w:val="000000"/>
          <w:sz w:val="24"/>
          <w:szCs w:val="24"/>
          <w:highlight w:val="white"/>
        </w:rPr>
        <w:t>К зонам земель водного фонда относятся земли: покрытые поверхностными водами, сосредоточенными в водных объектах, занятые гидротехническими сооружениями, расположенными на водных объектах.</w:t>
      </w:r>
    </w:p>
    <w:p w:rsidR="00D45131" w:rsidRPr="00C7373A" w:rsidRDefault="00D45131" w:rsidP="00D45131">
      <w:pPr>
        <w:ind w:firstLine="709"/>
        <w:rPr>
          <w:sz w:val="24"/>
          <w:szCs w:val="24"/>
        </w:rPr>
      </w:pPr>
      <w:r w:rsidRPr="00C7373A">
        <w:rPr>
          <w:sz w:val="24"/>
          <w:szCs w:val="24"/>
        </w:rPr>
        <w:t>Порядок использования и охраны земель водного фонда определяется Земельным Кодексом РФ, водным законодательством.</w:t>
      </w:r>
    </w:p>
    <w:tbl>
      <w:tblPr>
        <w:tblW w:w="5000" w:type="pct"/>
        <w:tblLook w:val="0000"/>
      </w:tblPr>
      <w:tblGrid>
        <w:gridCol w:w="511"/>
        <w:gridCol w:w="1802"/>
        <w:gridCol w:w="5396"/>
        <w:gridCol w:w="1866"/>
      </w:tblGrid>
      <w:tr w:rsidR="00D45131" w:rsidRPr="00C7373A" w:rsidTr="00057DC2">
        <w:trPr>
          <w:trHeight w:val="300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 xml:space="preserve">Описание вида </w:t>
            </w:r>
          </w:p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 xml:space="preserve">разрешенного использования </w:t>
            </w:r>
          </w:p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>земельного участка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45131" w:rsidRPr="00C7373A" w:rsidTr="00057DC2"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2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left="-108" w:right="-180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Основные  виды разрешенного использования</w:t>
            </w:r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D45131" w:rsidRPr="00C7373A" w:rsidTr="00057DC2"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Водные объекты</w:t>
            </w:r>
          </w:p>
        </w:tc>
        <w:tc>
          <w:tcPr>
            <w:tcW w:w="2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snapToGrid w:val="0"/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11.0</w:t>
            </w:r>
          </w:p>
        </w:tc>
      </w:tr>
      <w:tr w:rsidR="00D45131" w:rsidRPr="00C7373A" w:rsidTr="00057DC2">
        <w:tc>
          <w:tcPr>
            <w:tcW w:w="2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Общее пользование водными объектами</w:t>
            </w:r>
          </w:p>
        </w:tc>
        <w:tc>
          <w:tcPr>
            <w:tcW w:w="283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proofErr w:type="gramStart"/>
            <w:r w:rsidRPr="00C7373A">
              <w:rPr>
                <w:color w:val="000000"/>
                <w:sz w:val="20"/>
                <w:szCs w:val="20"/>
                <w:highlight w:val="white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98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snapToGrid w:val="0"/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11.1</w:t>
            </w:r>
          </w:p>
        </w:tc>
      </w:tr>
      <w:tr w:rsidR="00D45131" w:rsidRPr="00C7373A" w:rsidTr="00057DC2">
        <w:tc>
          <w:tcPr>
            <w:tcW w:w="2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Специальное пользование водными </w:t>
            </w:r>
            <w:r w:rsidRPr="00C7373A">
              <w:rPr>
                <w:color w:val="000000"/>
                <w:sz w:val="20"/>
                <w:szCs w:val="20"/>
                <w:highlight w:val="white"/>
              </w:rPr>
              <w:lastRenderedPageBreak/>
              <w:t>объектами</w:t>
            </w:r>
          </w:p>
        </w:tc>
        <w:tc>
          <w:tcPr>
            <w:tcW w:w="283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lastRenderedPageBreak/>
              <w:t xml:space="preserve">Использование земельных участков, примыкающих к водным объектам способами, необходимыми для специального водопользования (забор водных ресурсов из </w:t>
            </w:r>
            <w:r w:rsidRPr="00C7373A">
              <w:rPr>
                <w:color w:val="000000"/>
                <w:sz w:val="20"/>
                <w:szCs w:val="20"/>
                <w:highlight w:val="white"/>
              </w:rPr>
              <w:lastRenderedPageBreak/>
              <w:t>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98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snapToGrid w:val="0"/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lastRenderedPageBreak/>
              <w:t>11.2</w:t>
            </w: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snapToGrid w:val="0"/>
              <w:ind w:left="-108" w:right="-180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lastRenderedPageBreak/>
              <w:t>Вспомогательные виды разрешённого использования</w:t>
            </w:r>
          </w:p>
        </w:tc>
      </w:tr>
      <w:tr w:rsidR="00D45131" w:rsidRPr="00C7373A" w:rsidTr="00057DC2"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snapToGrid w:val="0"/>
              <w:ind w:left="-108" w:right="-18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Гидротехнические сооружения</w:t>
            </w:r>
          </w:p>
        </w:tc>
        <w:tc>
          <w:tcPr>
            <w:tcW w:w="2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C7373A">
              <w:rPr>
                <w:color w:val="000000"/>
                <w:sz w:val="20"/>
                <w:szCs w:val="20"/>
                <w:highlight w:val="white"/>
              </w:rPr>
              <w:t>рыбозащитных</w:t>
            </w:r>
            <w:proofErr w:type="spellEnd"/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snapToGrid w:val="0"/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11.3</w:t>
            </w:r>
          </w:p>
        </w:tc>
      </w:tr>
      <w:tr w:rsidR="00D45131" w:rsidRPr="00C7373A" w:rsidTr="002C6774">
        <w:trPr>
          <w:trHeight w:val="124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Санитарные и экологические требования</w:t>
            </w:r>
          </w:p>
        </w:tc>
      </w:tr>
      <w:tr w:rsidR="00D45131" w:rsidRPr="00C7373A" w:rsidTr="00057DC2">
        <w:tc>
          <w:tcPr>
            <w:tcW w:w="2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ind w:left="-108" w:right="-180"/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  </w:t>
            </w:r>
          </w:p>
        </w:tc>
        <w:tc>
          <w:tcPr>
            <w:tcW w:w="89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Санитарные и экологические требования</w:t>
            </w:r>
          </w:p>
        </w:tc>
        <w:tc>
          <w:tcPr>
            <w:tcW w:w="3819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- водозаборы подземных вод должны располагаться вне территорий промышленных предприятий и жилой застройки;</w:t>
            </w:r>
          </w:p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- соблюдение </w:t>
            </w:r>
            <w:proofErr w:type="gramStart"/>
            <w:r w:rsidRPr="00C7373A">
              <w:rPr>
                <w:color w:val="000000"/>
                <w:sz w:val="20"/>
                <w:szCs w:val="20"/>
                <w:highlight w:val="white"/>
              </w:rPr>
              <w:t>режима зон санитарной охраны источников водоснабжения</w:t>
            </w:r>
            <w:proofErr w:type="gramEnd"/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 с проведением мероприятий согласно требованиям </w:t>
            </w:r>
            <w:proofErr w:type="spellStart"/>
            <w:r w:rsidRPr="00C7373A">
              <w:rPr>
                <w:color w:val="000000"/>
                <w:sz w:val="20"/>
                <w:szCs w:val="20"/>
                <w:highlight w:val="white"/>
              </w:rPr>
              <w:t>СанПиН</w:t>
            </w:r>
            <w:proofErr w:type="spellEnd"/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 2.1.4.1110-02 "Зона санитарной охраны источников водоснабжения и водопроводов хозяйственно-питьевого назначения";</w:t>
            </w:r>
          </w:p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- мероприятия по I поясу зоны санитарной охраны (ЗСО -50м.):</w:t>
            </w:r>
          </w:p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- территория I пояса ЗСО должна быть спланирована для отвода поверхностного стока за ее пределы, озеленена, ограждена и обеспечена охраной;</w:t>
            </w:r>
          </w:p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- дорожки и сооружения должны иметь твердое покрытие;</w:t>
            </w:r>
          </w:p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- запрещаются все виды строительства, не имеющие непосредственного отношения к эксплуатации, реконструкции и расширению водопроводных сооружений, в том числе прокладка трубопроводов различного назначения, размещение жилых и хозяйственно-бытовых зданий, проживание людей, а также применение ядохимикатов и удобрений;</w:t>
            </w:r>
          </w:p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- здания должны быть оборудованы канализацией с отведением сточных вод на местную станцию очистных сооружений, расположенную за пределами I пояса ЗСО, в исключительных случаях - водонепроницаемые выгреба, исключающие случаи микробного загрязнения территории.</w:t>
            </w:r>
          </w:p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- мероприятия по II поясу зоны санитарной охраны (ЗСО -100 м.):</w:t>
            </w:r>
          </w:p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- запрещается размещение кладбищ, скотомогильников, полей ассенизации, полей фильтрации, навозохранилищ, животноводческих предприятий, складов </w:t>
            </w:r>
            <w:proofErr w:type="spellStart"/>
            <w:r w:rsidRPr="00C7373A">
              <w:rPr>
                <w:color w:val="000000"/>
                <w:sz w:val="20"/>
                <w:szCs w:val="20"/>
                <w:highlight w:val="white"/>
              </w:rPr>
              <w:t>горючесмазочных</w:t>
            </w:r>
            <w:proofErr w:type="spellEnd"/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 материалов, ядохимикатов, </w:t>
            </w:r>
            <w:proofErr w:type="spellStart"/>
            <w:r w:rsidRPr="00C7373A">
              <w:rPr>
                <w:color w:val="000000"/>
                <w:sz w:val="20"/>
                <w:szCs w:val="20"/>
                <w:highlight w:val="white"/>
              </w:rPr>
              <w:t>шламохранилищ</w:t>
            </w:r>
            <w:proofErr w:type="spellEnd"/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 и других объектов, обуславливающих опасность микробного и химического загрязнения подземных вод; ограниченное применение удобрений;</w:t>
            </w:r>
          </w:p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- в прилегающей селитебной зоне необходимо выполнение мероприятий по санитарному благоустройству территории на основании "Санитарных правил содержания территории населенных мест N 4690-88" и требований </w:t>
            </w:r>
            <w:proofErr w:type="spellStart"/>
            <w:r w:rsidRPr="00C7373A">
              <w:rPr>
                <w:color w:val="000000"/>
                <w:sz w:val="20"/>
                <w:szCs w:val="20"/>
                <w:highlight w:val="white"/>
              </w:rPr>
              <w:t>СанПиН</w:t>
            </w:r>
            <w:proofErr w:type="spellEnd"/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 "Охрана поверхностных вод от загрязнения".</w:t>
            </w: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ind w:left="-108" w:right="-180"/>
              <w:jc w:val="center"/>
              <w:rPr>
                <w:sz w:val="20"/>
                <w:szCs w:val="20"/>
              </w:rPr>
            </w:pPr>
            <w:proofErr w:type="gramStart"/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</w:tr>
      <w:tr w:rsidR="00D45131" w:rsidRPr="00C7373A" w:rsidTr="00057DC2">
        <w:tc>
          <w:tcPr>
            <w:tcW w:w="2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ind w:left="-108" w:right="-180"/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  </w:t>
            </w:r>
          </w:p>
        </w:tc>
        <w:tc>
          <w:tcPr>
            <w:tcW w:w="89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proofErr w:type="gramStart"/>
            <w:r w:rsidRPr="00C7373A">
              <w:rPr>
                <w:color w:val="000000"/>
                <w:sz w:val="20"/>
                <w:szCs w:val="20"/>
                <w:highlight w:val="white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  <w:tc>
          <w:tcPr>
            <w:tcW w:w="3819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- предельные (минимальные и (или) максимальные) размеры земельных участков 0,03-2,0 га, в том числе их площадь 300-20000 м</w:t>
            </w:r>
            <w:proofErr w:type="gramStart"/>
            <w:r w:rsidRPr="00C7373A">
              <w:rPr>
                <w:color w:val="000000"/>
                <w:sz w:val="20"/>
                <w:szCs w:val="20"/>
                <w:shd w:val="clear" w:color="auto" w:fill="FFFFFF"/>
                <w:vertAlign w:val="superscript"/>
              </w:rPr>
              <w:t>2</w:t>
            </w:r>
            <w:proofErr w:type="gramEnd"/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;</w:t>
            </w:r>
          </w:p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- минимальные отступы от границ земельных участков в целях определения мест допустимого размещения зданий строений, сооружений, за пределами которых запрещено строительство зданий, строений, сооружений - 5м;</w:t>
            </w:r>
          </w:p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- предельное количество этажей - 2;</w:t>
            </w:r>
          </w:p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- предельная высота зданий, строений, сооружений - 6м;</w:t>
            </w:r>
          </w:p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-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- 50%;</w:t>
            </w:r>
          </w:p>
        </w:tc>
      </w:tr>
    </w:tbl>
    <w:p w:rsidR="00D45131" w:rsidRDefault="00D45131" w:rsidP="00D45131">
      <w:pPr>
        <w:jc w:val="both"/>
        <w:rPr>
          <w:b/>
        </w:rPr>
      </w:pPr>
      <w:r>
        <w:rPr>
          <w:b/>
        </w:rPr>
        <w:t xml:space="preserve">        </w:t>
      </w:r>
    </w:p>
    <w:p w:rsidR="00D45131" w:rsidRPr="00C7373A" w:rsidRDefault="00D45131" w:rsidP="00C7373A">
      <w:pPr>
        <w:jc w:val="center"/>
        <w:rPr>
          <w:b/>
          <w:sz w:val="24"/>
          <w:szCs w:val="24"/>
          <w:u w:val="single"/>
        </w:rPr>
      </w:pPr>
      <w:r w:rsidRPr="00C7373A">
        <w:rPr>
          <w:b/>
          <w:sz w:val="24"/>
          <w:szCs w:val="24"/>
          <w:u w:val="single"/>
          <w:lang w:val="en-US"/>
        </w:rPr>
        <w:t>V</w:t>
      </w:r>
      <w:r w:rsidRPr="00C7373A">
        <w:rPr>
          <w:b/>
          <w:sz w:val="24"/>
          <w:szCs w:val="24"/>
          <w:u w:val="single"/>
        </w:rPr>
        <w:t>. Зона земель специального назначения:</w:t>
      </w:r>
    </w:p>
    <w:p w:rsidR="00D45131" w:rsidRPr="00C7373A" w:rsidRDefault="00D45131" w:rsidP="00D45131">
      <w:pPr>
        <w:jc w:val="both"/>
        <w:rPr>
          <w:sz w:val="24"/>
          <w:szCs w:val="24"/>
          <w:u w:val="single"/>
        </w:rPr>
      </w:pPr>
      <w:r w:rsidRPr="00C7373A">
        <w:rPr>
          <w:b/>
          <w:sz w:val="24"/>
          <w:szCs w:val="24"/>
          <w:u w:val="single"/>
        </w:rPr>
        <w:t xml:space="preserve">СН-1 Зона земель санитарно-технических сооружений отходов потребления, скотомогильников. </w:t>
      </w:r>
    </w:p>
    <w:p w:rsidR="00D45131" w:rsidRPr="002C6774" w:rsidRDefault="00D45131" w:rsidP="002C6774">
      <w:pPr>
        <w:ind w:right="180" w:firstLine="426"/>
        <w:rPr>
          <w:sz w:val="24"/>
          <w:szCs w:val="24"/>
        </w:rPr>
      </w:pPr>
      <w:r w:rsidRPr="00C7373A">
        <w:rPr>
          <w:b/>
          <w:sz w:val="24"/>
          <w:szCs w:val="24"/>
        </w:rPr>
        <w:lastRenderedPageBreak/>
        <w:t xml:space="preserve">     </w:t>
      </w:r>
      <w:r w:rsidRPr="00C7373A">
        <w:rPr>
          <w:sz w:val="24"/>
          <w:szCs w:val="24"/>
        </w:rPr>
        <w:t>Зона выделена для обеспечения правовых условий и процедур формирования территорий для размещения объектов водоотведения и отходов потребления.</w:t>
      </w:r>
    </w:p>
    <w:tbl>
      <w:tblPr>
        <w:tblW w:w="5000" w:type="pct"/>
        <w:tblLook w:val="0000"/>
      </w:tblPr>
      <w:tblGrid>
        <w:gridCol w:w="236"/>
        <w:gridCol w:w="2039"/>
        <w:gridCol w:w="5180"/>
        <w:gridCol w:w="2120"/>
      </w:tblGrid>
      <w:tr w:rsidR="00D45131" w:rsidRPr="00C7373A" w:rsidTr="00057DC2">
        <w:tc>
          <w:tcPr>
            <w:tcW w:w="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 xml:space="preserve">Описание вида </w:t>
            </w:r>
          </w:p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 xml:space="preserve">разрешенного использования </w:t>
            </w:r>
          </w:p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>земельного участка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tabs>
                <w:tab w:val="left" w:pos="720"/>
              </w:tabs>
              <w:ind w:right="23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color w:val="000000"/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45131" w:rsidRPr="00C7373A" w:rsidTr="00057DC2">
        <w:tc>
          <w:tcPr>
            <w:tcW w:w="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snapToGrid w:val="0"/>
              <w:ind w:right="-18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2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Основные виды разрешенного использования</w:t>
            </w:r>
          </w:p>
        </w:tc>
      </w:tr>
      <w:tr w:rsidR="00D45131" w:rsidRPr="00C7373A" w:rsidTr="00057DC2">
        <w:tc>
          <w:tcPr>
            <w:tcW w:w="1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snapToGrid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6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Специальная деятельность</w:t>
            </w:r>
          </w:p>
        </w:tc>
        <w:tc>
          <w:tcPr>
            <w:tcW w:w="270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proofErr w:type="gramStart"/>
            <w:r w:rsidRPr="00C7373A">
              <w:rPr>
                <w:sz w:val="20"/>
                <w:szCs w:val="20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  <w:proofErr w:type="gramEnd"/>
          </w:p>
        </w:tc>
        <w:tc>
          <w:tcPr>
            <w:tcW w:w="110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12.2</w:t>
            </w: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ind w:left="-108" w:right="-180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Вспомогательные виды разрешенного использования</w:t>
            </w:r>
          </w:p>
        </w:tc>
      </w:tr>
      <w:tr w:rsidR="00D45131" w:rsidRPr="00C7373A" w:rsidTr="00057DC2">
        <w:tc>
          <w:tcPr>
            <w:tcW w:w="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snapToGrid w:val="0"/>
              <w:ind w:right="-180"/>
              <w:jc w:val="both"/>
              <w:rPr>
                <w:color w:val="000000"/>
                <w:sz w:val="20"/>
                <w:szCs w:val="20"/>
                <w:shd w:val="clear" w:color="auto" w:fill="FFFFCC"/>
              </w:rPr>
            </w:pP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Трубопроводный транспорт </w:t>
            </w:r>
          </w:p>
        </w:tc>
        <w:tc>
          <w:tcPr>
            <w:tcW w:w="2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pStyle w:val="a3"/>
              <w:ind w:left="0" w:firstLine="0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</w:rPr>
              <w:t xml:space="preserve"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 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</w:rPr>
              <w:t>7.5</w:t>
            </w: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snapToGrid w:val="0"/>
              <w:ind w:left="-108" w:right="-180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Условно разрешенные виды использования</w:t>
            </w:r>
          </w:p>
        </w:tc>
      </w:tr>
      <w:tr w:rsidR="00D45131" w:rsidRPr="00C7373A" w:rsidTr="00057DC2">
        <w:tc>
          <w:tcPr>
            <w:tcW w:w="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snapToGrid w:val="0"/>
              <w:ind w:right="-180"/>
              <w:jc w:val="both"/>
              <w:rPr>
                <w:color w:val="000000"/>
                <w:sz w:val="20"/>
                <w:szCs w:val="20"/>
                <w:shd w:val="clear" w:color="auto" w:fill="FFFFCC"/>
              </w:rPr>
            </w:pP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Ритуальная деятельность</w:t>
            </w:r>
          </w:p>
        </w:tc>
        <w:tc>
          <w:tcPr>
            <w:tcW w:w="2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pStyle w:val="a3"/>
              <w:tabs>
                <w:tab w:val="left" w:pos="432"/>
              </w:tabs>
              <w:ind w:left="0" w:right="252" w:firstLine="0"/>
              <w:rPr>
                <w:sz w:val="20"/>
                <w:szCs w:val="20"/>
              </w:rPr>
            </w:pPr>
            <w:bookmarkStart w:id="45" w:name="p_82011"/>
            <w:bookmarkEnd w:id="45"/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tabs>
                <w:tab w:val="left" w:pos="432"/>
              </w:tabs>
              <w:ind w:left="72" w:right="252"/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12.1</w:t>
            </w: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ind w:right="-180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Санитарные и экологические требования</w:t>
            </w:r>
          </w:p>
        </w:tc>
      </w:tr>
      <w:tr w:rsidR="00D45131" w:rsidRPr="00C7373A" w:rsidTr="00057DC2">
        <w:tc>
          <w:tcPr>
            <w:tcW w:w="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ind w:right="-180"/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center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Санитарные и экологические требования</w:t>
            </w:r>
          </w:p>
        </w:tc>
        <w:tc>
          <w:tcPr>
            <w:tcW w:w="38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tabs>
                <w:tab w:val="left" w:pos="432"/>
              </w:tabs>
              <w:ind w:right="252"/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-Санитарный и технологический </w:t>
            </w:r>
            <w:proofErr w:type="gramStart"/>
            <w:r w:rsidRPr="00C7373A">
              <w:rPr>
                <w:color w:val="000000"/>
                <w:sz w:val="20"/>
                <w:szCs w:val="20"/>
                <w:highlight w:val="white"/>
              </w:rPr>
              <w:t>контроль за</w:t>
            </w:r>
            <w:proofErr w:type="gramEnd"/>
            <w:r w:rsidRPr="00C7373A">
              <w:rPr>
                <w:color w:val="000000"/>
                <w:sz w:val="20"/>
                <w:szCs w:val="20"/>
                <w:highlight w:val="white"/>
              </w:rPr>
              <w:t xml:space="preserve"> эксплуатацией сооружений.</w:t>
            </w:r>
          </w:p>
          <w:p w:rsidR="00D45131" w:rsidRPr="00C7373A" w:rsidRDefault="00D45131" w:rsidP="00C7373A">
            <w:pPr>
              <w:tabs>
                <w:tab w:val="left" w:pos="432"/>
              </w:tabs>
              <w:ind w:right="252"/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- Выполнение специальных мероприятий, направленных на исключение химического и бактериологического загрязнения поверхностных и грунтовых вод.</w:t>
            </w:r>
          </w:p>
          <w:p w:rsidR="00D45131" w:rsidRPr="00C7373A" w:rsidRDefault="00D45131" w:rsidP="00C7373A">
            <w:pPr>
              <w:tabs>
                <w:tab w:val="left" w:pos="432"/>
              </w:tabs>
              <w:ind w:right="252"/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-Эффективное использование территории в соответствии с санитарными правилами и нормами и соответствующими гигиеническими нормативами.</w:t>
            </w:r>
          </w:p>
          <w:p w:rsidR="00D45131" w:rsidRPr="00C7373A" w:rsidRDefault="00D45131" w:rsidP="00C7373A">
            <w:pPr>
              <w:widowControl/>
              <w:numPr>
                <w:ilvl w:val="0"/>
                <w:numId w:val="14"/>
              </w:numPr>
              <w:tabs>
                <w:tab w:val="left" w:pos="432"/>
              </w:tabs>
              <w:suppressAutoHyphens/>
              <w:autoSpaceDE/>
              <w:autoSpaceDN/>
              <w:ind w:left="0" w:right="252" w:firstLine="0"/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Обязательная организация поверхностного стока.</w:t>
            </w:r>
          </w:p>
          <w:p w:rsidR="00D45131" w:rsidRPr="00C7373A" w:rsidRDefault="00D45131" w:rsidP="00C7373A">
            <w:pPr>
              <w:widowControl/>
              <w:numPr>
                <w:ilvl w:val="0"/>
                <w:numId w:val="14"/>
              </w:numPr>
              <w:tabs>
                <w:tab w:val="left" w:pos="432"/>
              </w:tabs>
              <w:suppressAutoHyphens/>
              <w:autoSpaceDE/>
              <w:autoSpaceDN/>
              <w:ind w:left="0" w:right="252" w:firstLine="0"/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Организация санитарно-защитных зон и разрывов с последующим озеленением и благоустройством.</w:t>
            </w:r>
          </w:p>
          <w:p w:rsidR="00D45131" w:rsidRPr="00C7373A" w:rsidRDefault="00D45131" w:rsidP="00C7373A">
            <w:pPr>
              <w:widowControl/>
              <w:numPr>
                <w:ilvl w:val="0"/>
                <w:numId w:val="14"/>
              </w:numPr>
              <w:tabs>
                <w:tab w:val="left" w:pos="432"/>
              </w:tabs>
              <w:suppressAutoHyphens/>
              <w:autoSpaceDE/>
              <w:autoSpaceDN/>
              <w:ind w:left="0" w:right="252" w:firstLine="0"/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Озеленение территории породами деревьев, способствующих рекультивации почв и созданию нормальной лесной подстилки: береза, ольха, тополь, ива, клен полевой, дикая вишня.</w:t>
            </w:r>
          </w:p>
          <w:p w:rsidR="00D45131" w:rsidRPr="00C7373A" w:rsidRDefault="00D45131" w:rsidP="00C7373A">
            <w:pPr>
              <w:widowControl/>
              <w:numPr>
                <w:ilvl w:val="0"/>
                <w:numId w:val="14"/>
              </w:numPr>
              <w:tabs>
                <w:tab w:val="left" w:pos="432"/>
              </w:tabs>
              <w:suppressAutoHyphens/>
              <w:autoSpaceDE/>
              <w:autoSpaceDN/>
              <w:ind w:left="0" w:right="252" w:firstLine="0"/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 xml:space="preserve">В </w:t>
            </w:r>
            <w:proofErr w:type="spellStart"/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водоохранных</w:t>
            </w:r>
            <w:proofErr w:type="spellEnd"/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 xml:space="preserve"> зонах рек и прудов запрещается размещение мест захоронения.</w:t>
            </w:r>
          </w:p>
        </w:tc>
      </w:tr>
      <w:tr w:rsidR="00D45131" w:rsidRPr="00C7373A" w:rsidTr="00057DC2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ind w:right="-180"/>
              <w:jc w:val="center"/>
              <w:rPr>
                <w:sz w:val="20"/>
                <w:szCs w:val="20"/>
              </w:rPr>
            </w:pPr>
            <w:proofErr w:type="gramStart"/>
            <w:r w:rsidRPr="00C7373A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</w:tr>
      <w:tr w:rsidR="00D45131" w:rsidRPr="00C7373A" w:rsidTr="00057DC2">
        <w:tc>
          <w:tcPr>
            <w:tcW w:w="1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ind w:right="-180"/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 xml:space="preserve">  .</w:t>
            </w:r>
          </w:p>
        </w:tc>
        <w:tc>
          <w:tcPr>
            <w:tcW w:w="106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jc w:val="both"/>
              <w:rPr>
                <w:sz w:val="20"/>
                <w:szCs w:val="20"/>
              </w:rPr>
            </w:pPr>
            <w:proofErr w:type="gramStart"/>
            <w:r w:rsidRPr="00C7373A">
              <w:rPr>
                <w:color w:val="000000"/>
                <w:sz w:val="20"/>
                <w:szCs w:val="20"/>
                <w:highlight w:val="white"/>
              </w:rPr>
              <w:t>Предельные минимальные и (или) максимальные) размеры  земельных участков и предельные параметры разрешенного строительства, реконструкции объектов капитального строительства</w:t>
            </w:r>
            <w:proofErr w:type="gramEnd"/>
          </w:p>
        </w:tc>
        <w:tc>
          <w:tcPr>
            <w:tcW w:w="381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131" w:rsidRPr="00C7373A" w:rsidRDefault="00D45131" w:rsidP="00C7373A">
            <w:pPr>
              <w:tabs>
                <w:tab w:val="left" w:pos="432"/>
              </w:tabs>
              <w:ind w:right="252"/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 xml:space="preserve"> - предельные (минимальные и (или) максимальные) размеры земельных участков 0,03-4,0 га, в том числе их площадь 300-40000 м</w:t>
            </w:r>
            <w:proofErr w:type="gramStart"/>
            <w:r w:rsidRPr="00C7373A">
              <w:rPr>
                <w:color w:val="000000"/>
                <w:sz w:val="20"/>
                <w:szCs w:val="20"/>
                <w:shd w:val="clear" w:color="auto" w:fill="FFFFFF"/>
                <w:vertAlign w:val="superscript"/>
              </w:rPr>
              <w:t>2</w:t>
            </w:r>
            <w:proofErr w:type="gramEnd"/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;</w:t>
            </w:r>
          </w:p>
          <w:p w:rsidR="00D45131" w:rsidRPr="00C7373A" w:rsidRDefault="00D45131" w:rsidP="00C7373A">
            <w:pPr>
              <w:tabs>
                <w:tab w:val="left" w:pos="432"/>
              </w:tabs>
              <w:ind w:right="252"/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- минимальные отступы от границ земельных участков в целях определения мест допустимого размещения зданий строений, сооружений, за пределами которых запрещено строительство зданий, строений, сооружений - 8м;</w:t>
            </w:r>
          </w:p>
          <w:p w:rsidR="00D45131" w:rsidRPr="00C7373A" w:rsidRDefault="00D45131" w:rsidP="00C7373A">
            <w:pPr>
              <w:tabs>
                <w:tab w:val="left" w:pos="432"/>
              </w:tabs>
              <w:ind w:right="252"/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- предельное количество этажей - 2;</w:t>
            </w:r>
          </w:p>
          <w:p w:rsidR="00D45131" w:rsidRPr="00C7373A" w:rsidRDefault="00D45131" w:rsidP="00C7373A">
            <w:pPr>
              <w:tabs>
                <w:tab w:val="left" w:pos="432"/>
              </w:tabs>
              <w:ind w:right="252"/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highlight w:val="white"/>
              </w:rPr>
              <w:t>- предельная высота зданий, строений, сооружений - не более 10м;</w:t>
            </w:r>
          </w:p>
          <w:p w:rsidR="00D45131" w:rsidRPr="00C7373A" w:rsidRDefault="00D45131" w:rsidP="00C7373A">
            <w:pPr>
              <w:tabs>
                <w:tab w:val="left" w:pos="432"/>
              </w:tabs>
              <w:ind w:right="252"/>
              <w:jc w:val="both"/>
              <w:rPr>
                <w:sz w:val="20"/>
                <w:szCs w:val="20"/>
              </w:rPr>
            </w:pPr>
            <w:r w:rsidRPr="00C7373A">
              <w:rPr>
                <w:color w:val="000000"/>
                <w:sz w:val="20"/>
                <w:szCs w:val="20"/>
                <w:shd w:val="clear" w:color="auto" w:fill="FFFFFF"/>
              </w:rPr>
              <w:t>-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- 50%;</w:t>
            </w:r>
          </w:p>
        </w:tc>
      </w:tr>
    </w:tbl>
    <w:p w:rsidR="00D45131" w:rsidRDefault="00D45131" w:rsidP="00D45131">
      <w:pPr>
        <w:rPr>
          <w:b/>
        </w:rPr>
      </w:pPr>
    </w:p>
    <w:p w:rsidR="00D45131" w:rsidRPr="00C7373A" w:rsidRDefault="00D45131" w:rsidP="00D45131">
      <w:pPr>
        <w:jc w:val="center"/>
        <w:rPr>
          <w:sz w:val="24"/>
          <w:szCs w:val="24"/>
        </w:rPr>
      </w:pPr>
      <w:r w:rsidRPr="00C7373A">
        <w:rPr>
          <w:b/>
          <w:sz w:val="24"/>
          <w:szCs w:val="24"/>
        </w:rPr>
        <w:lastRenderedPageBreak/>
        <w:t>Раздел 4. Дополнительные градостроительные регламенты в зонах с особыми условиями использования</w:t>
      </w:r>
    </w:p>
    <w:p w:rsidR="00D45131" w:rsidRPr="00C7373A" w:rsidRDefault="00D45131" w:rsidP="00D45131">
      <w:pPr>
        <w:jc w:val="both"/>
        <w:rPr>
          <w:sz w:val="24"/>
          <w:szCs w:val="24"/>
        </w:rPr>
      </w:pPr>
    </w:p>
    <w:p w:rsidR="00D45131" w:rsidRPr="00C7373A" w:rsidRDefault="00D45131" w:rsidP="002C6774">
      <w:pPr>
        <w:jc w:val="center"/>
        <w:rPr>
          <w:sz w:val="24"/>
          <w:szCs w:val="24"/>
        </w:rPr>
      </w:pPr>
      <w:r w:rsidRPr="00C7373A">
        <w:rPr>
          <w:b/>
          <w:sz w:val="24"/>
          <w:szCs w:val="24"/>
        </w:rPr>
        <w:t>Статья 17. Дополнительные градостр</w:t>
      </w:r>
      <w:r w:rsidR="002C6774">
        <w:rPr>
          <w:b/>
          <w:sz w:val="24"/>
          <w:szCs w:val="24"/>
        </w:rPr>
        <w:t xml:space="preserve">оительные регламенты в границах </w:t>
      </w:r>
      <w:proofErr w:type="spellStart"/>
      <w:r w:rsidRPr="00C7373A">
        <w:rPr>
          <w:b/>
          <w:sz w:val="24"/>
          <w:szCs w:val="24"/>
        </w:rPr>
        <w:t>водоохранных</w:t>
      </w:r>
      <w:proofErr w:type="spellEnd"/>
      <w:r w:rsidRPr="00C7373A">
        <w:rPr>
          <w:b/>
          <w:sz w:val="24"/>
          <w:szCs w:val="24"/>
        </w:rPr>
        <w:t xml:space="preserve"> зон и прибрежных полос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 xml:space="preserve">17.1.1. В границах </w:t>
      </w:r>
      <w:proofErr w:type="spellStart"/>
      <w:r w:rsidRPr="002C6774">
        <w:rPr>
          <w:sz w:val="24"/>
          <w:szCs w:val="24"/>
        </w:rPr>
        <w:t>водоохранной</w:t>
      </w:r>
      <w:proofErr w:type="spellEnd"/>
      <w:r w:rsidRPr="002C6774">
        <w:rPr>
          <w:sz w:val="24"/>
          <w:szCs w:val="24"/>
        </w:rPr>
        <w:t xml:space="preserve"> зоны</w:t>
      </w:r>
      <w:r w:rsidRPr="00C7373A">
        <w:rPr>
          <w:sz w:val="24"/>
          <w:szCs w:val="24"/>
        </w:rPr>
        <w:t xml:space="preserve"> устанавливается специальный режим хозяйственной и иной деятельности с целью: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1) предупреждения и предотвращения микробного и химического загрязнения поверхностных вод;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2) предотвращения загрязнения, засорения, заиливания и истощения водных объектов;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3) сохранения среды обитания объектов животного и растительного мира.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17.1.2.Виды запрещенного использования: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1) применение химических средств борьбы с вредителями, болезнями растений, сорняками;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 xml:space="preserve">2) размещение складов ядохимикатов, минеральных удобрений и </w:t>
      </w:r>
      <w:proofErr w:type="spellStart"/>
      <w:r w:rsidRPr="00C7373A">
        <w:rPr>
          <w:sz w:val="24"/>
          <w:szCs w:val="24"/>
        </w:rPr>
        <w:t>горючесмазочных</w:t>
      </w:r>
      <w:proofErr w:type="spellEnd"/>
      <w:r w:rsidRPr="00C7373A">
        <w:rPr>
          <w:sz w:val="24"/>
          <w:szCs w:val="24"/>
        </w:rPr>
        <w:t xml:space="preserve"> материалов, складирование промышленных и бытовых отходов, кладбищ, накопителей сточных вод;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3) складирование мусора;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4) заправка топливом, мойка и ремонт автомобилей;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5) размещение стоянок транспортных средств.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17.1.3.Условно разрешенные виды использования, требующие специального согласования: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1) строительство и реконструкция зданий, сооружений коммуникаций;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2) добыча полезных ископаемых, землеройные и другие работы.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proofErr w:type="gramStart"/>
      <w:r w:rsidRPr="00C7373A">
        <w:rPr>
          <w:sz w:val="24"/>
          <w:szCs w:val="24"/>
        </w:rPr>
        <w:t xml:space="preserve">3) существующая усадебная застройка и размещаемые в особых случаях (по согласованию с территориальным органом управления использования и охраной водного фонда Министерства природных ресурсов РФ и при наличии положительного заключения экологической экспертизы) здания и сооружения в </w:t>
      </w:r>
      <w:proofErr w:type="spellStart"/>
      <w:r w:rsidRPr="00C7373A">
        <w:rPr>
          <w:sz w:val="24"/>
          <w:szCs w:val="24"/>
        </w:rPr>
        <w:t>водоохранных</w:t>
      </w:r>
      <w:proofErr w:type="spellEnd"/>
      <w:r w:rsidRPr="00C7373A">
        <w:rPr>
          <w:sz w:val="24"/>
          <w:szCs w:val="24"/>
        </w:rPr>
        <w:t xml:space="preserve"> зонах должны иметь централизованное </w:t>
      </w:r>
      <w:proofErr w:type="spellStart"/>
      <w:r w:rsidRPr="00C7373A">
        <w:rPr>
          <w:sz w:val="24"/>
          <w:szCs w:val="24"/>
        </w:rPr>
        <w:t>канализование</w:t>
      </w:r>
      <w:proofErr w:type="spellEnd"/>
      <w:r w:rsidRPr="00C7373A">
        <w:rPr>
          <w:sz w:val="24"/>
          <w:szCs w:val="24"/>
        </w:rPr>
        <w:t xml:space="preserve"> и оборудоваться сетью дождевой канализации, исключающей попадание поверхностных стоков в водный объект, не допускать потерь воды из </w:t>
      </w:r>
      <w:proofErr w:type="spellStart"/>
      <w:r w:rsidRPr="00C7373A">
        <w:rPr>
          <w:sz w:val="24"/>
          <w:szCs w:val="24"/>
        </w:rPr>
        <w:t>водонесущих</w:t>
      </w:r>
      <w:proofErr w:type="spellEnd"/>
      <w:r w:rsidRPr="00C7373A">
        <w:rPr>
          <w:sz w:val="24"/>
          <w:szCs w:val="24"/>
        </w:rPr>
        <w:t xml:space="preserve"> инженерных</w:t>
      </w:r>
      <w:proofErr w:type="gramEnd"/>
      <w:r w:rsidRPr="00C7373A">
        <w:rPr>
          <w:sz w:val="24"/>
          <w:szCs w:val="24"/>
        </w:rPr>
        <w:t xml:space="preserve"> коммуникаций, обеспечивать сохранение естественного гидрологического режима прилегающей территории.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17.1.4.Водоохранная зона р. Медведица, прудов включает в себя прибрежную полосу.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17.1.5.Виды запрещенного использования: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1) распашка земель;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2) применение удобрений;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3) складирование отходов размываемых грунтов;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4) установка сезонных стационарных палаточных городков, размещение дачных и садово-огородных участков и выделение участков под индивидуальное строительство.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17.1.6.Основные виды разрешенного использования: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1) малые архитектурные формы и элементы благоустройства, зеленые насаждения;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 xml:space="preserve">2) размещение объектов водоснабжения, рекреации, рыбного хозяйства, водозаборных и гидротехнических сооружений при наличии лицензий на водопользование, в которых устанавливаются требования на соблюдение </w:t>
      </w:r>
      <w:proofErr w:type="spellStart"/>
      <w:r w:rsidRPr="00C7373A">
        <w:rPr>
          <w:sz w:val="24"/>
          <w:szCs w:val="24"/>
        </w:rPr>
        <w:t>водоохранного</w:t>
      </w:r>
      <w:proofErr w:type="spellEnd"/>
      <w:r w:rsidRPr="00C7373A">
        <w:rPr>
          <w:sz w:val="24"/>
          <w:szCs w:val="24"/>
        </w:rPr>
        <w:t xml:space="preserve"> режима.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17.1.7.Условно разрешенные виды использования: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1) временные, нестационарные сооружения торговли и обслуживания (кроме АЗС), при условии соблюдения санитарных норм их эксплуатации.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 xml:space="preserve">После утверждения в установленном порядке проекта </w:t>
      </w:r>
      <w:proofErr w:type="spellStart"/>
      <w:r w:rsidRPr="00C7373A">
        <w:rPr>
          <w:sz w:val="24"/>
          <w:szCs w:val="24"/>
        </w:rPr>
        <w:t>водоохранных</w:t>
      </w:r>
      <w:proofErr w:type="spellEnd"/>
      <w:r w:rsidRPr="00C7373A">
        <w:rPr>
          <w:sz w:val="24"/>
          <w:szCs w:val="24"/>
        </w:rPr>
        <w:t xml:space="preserve"> зон  в настоящую статью вносятся изменения.</w:t>
      </w:r>
    </w:p>
    <w:p w:rsidR="00D45131" w:rsidRPr="00C7373A" w:rsidRDefault="00D45131" w:rsidP="00D45131">
      <w:pPr>
        <w:jc w:val="both"/>
        <w:rPr>
          <w:sz w:val="24"/>
          <w:szCs w:val="24"/>
        </w:rPr>
      </w:pPr>
    </w:p>
    <w:p w:rsidR="00D45131" w:rsidRPr="00C7373A" w:rsidRDefault="00D45131" w:rsidP="00D45131">
      <w:pPr>
        <w:ind w:firstLine="360"/>
        <w:jc w:val="center"/>
        <w:rPr>
          <w:sz w:val="24"/>
          <w:szCs w:val="24"/>
        </w:rPr>
      </w:pPr>
      <w:r w:rsidRPr="00C7373A">
        <w:rPr>
          <w:b/>
          <w:sz w:val="24"/>
          <w:szCs w:val="24"/>
        </w:rPr>
        <w:t>Статья 18. Дополнительные градостроительные регламенты на территориях затопления паводком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18.2.1.Ограничения: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1) при проектировании и строительстве в зонах затопления необходимо предусмотреть инженерную защиту от затопления и подтопления зданий и сооружений;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2) выбор вариантов защитных мероприятий (подсыпка территории, устройство откосов, отселение с затопляемых участков) на основе сравнения технико-экономических показателей и получения градостроительного эффекта.</w:t>
      </w:r>
    </w:p>
    <w:p w:rsidR="00D45131" w:rsidRPr="00C7373A" w:rsidRDefault="00D45131" w:rsidP="00D45131">
      <w:pPr>
        <w:jc w:val="both"/>
        <w:rPr>
          <w:sz w:val="24"/>
          <w:szCs w:val="24"/>
        </w:rPr>
      </w:pPr>
    </w:p>
    <w:p w:rsidR="00D45131" w:rsidRPr="00C7373A" w:rsidRDefault="00D45131" w:rsidP="00D45131">
      <w:pPr>
        <w:ind w:firstLine="360"/>
        <w:jc w:val="center"/>
        <w:rPr>
          <w:sz w:val="24"/>
          <w:szCs w:val="24"/>
        </w:rPr>
      </w:pPr>
      <w:r w:rsidRPr="00C7373A">
        <w:rPr>
          <w:b/>
          <w:sz w:val="24"/>
          <w:szCs w:val="24"/>
        </w:rPr>
        <w:t>Статья 19. Дополнительные градостроительные регламенты в границах санитарно-защитных зон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19.3.1. Не допускается размещать жилые здания, детские дошкольные сооружения, учреждения здравоохранения и отдыха, спортивные сооружения, огороды. Запрещается размещать предприятия пищевой промышленности, комплексов водопроводных сооружений для подготовки и хранения питьевой воды, производства посуды, оборудования для пищевой промышленности, склады готовой промышленности.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 xml:space="preserve">19.3.2. Размещение новых предприятий и реконструкция существующих возможны только по согласованию территориального отдела ТУ </w:t>
      </w:r>
      <w:proofErr w:type="spellStart"/>
      <w:r w:rsidRPr="00C7373A">
        <w:rPr>
          <w:sz w:val="24"/>
          <w:szCs w:val="24"/>
        </w:rPr>
        <w:t>Роспотребнадзора</w:t>
      </w:r>
      <w:proofErr w:type="spellEnd"/>
      <w:r w:rsidRPr="00C7373A">
        <w:rPr>
          <w:sz w:val="24"/>
          <w:szCs w:val="24"/>
        </w:rPr>
        <w:t xml:space="preserve"> и отдела по охране природы при положительном заключении государственной экологической экспертизы.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19.3.3. Реконструкция существующих усадебных домов возможна с увеличением общей площади строений, принадлежащей каждому собственнику, не более чем на 30%.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19.3.4. В границах санитарно-защитных зон (СЗЗ) виды использования, указанные в п.15.3.1. могут быть разрешены при условии: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а) корректировки границ ССЗ в соответствии с утвержденными проектами;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б) соответствия разрешенным видам использования для соответствующей территориальной зоны;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 xml:space="preserve">в) наличия положительного заключения государственных органов санитарно - эпидемиологического надзора (ТУ </w:t>
      </w:r>
      <w:proofErr w:type="spellStart"/>
      <w:r w:rsidRPr="00C7373A">
        <w:rPr>
          <w:sz w:val="24"/>
          <w:szCs w:val="24"/>
        </w:rPr>
        <w:t>Роспотребнадзора</w:t>
      </w:r>
      <w:proofErr w:type="spellEnd"/>
      <w:r w:rsidRPr="00C7373A">
        <w:rPr>
          <w:sz w:val="24"/>
          <w:szCs w:val="24"/>
        </w:rPr>
        <w:t>).</w:t>
      </w:r>
    </w:p>
    <w:p w:rsidR="00D45131" w:rsidRPr="00C7373A" w:rsidRDefault="00D45131" w:rsidP="00D45131">
      <w:pPr>
        <w:jc w:val="both"/>
        <w:rPr>
          <w:sz w:val="24"/>
          <w:szCs w:val="24"/>
        </w:rPr>
      </w:pPr>
    </w:p>
    <w:p w:rsidR="00D45131" w:rsidRPr="00C7373A" w:rsidRDefault="00D45131" w:rsidP="00D45131">
      <w:pPr>
        <w:ind w:firstLine="360"/>
        <w:jc w:val="center"/>
        <w:rPr>
          <w:sz w:val="24"/>
          <w:szCs w:val="24"/>
        </w:rPr>
      </w:pPr>
      <w:r w:rsidRPr="00C7373A">
        <w:rPr>
          <w:b/>
          <w:sz w:val="24"/>
          <w:szCs w:val="24"/>
        </w:rPr>
        <w:t>Статья 20. Дополнительные градостроительные регламенты в границах центральной части села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20.4.1. Использование земельных участков и иных объектов недвижимости, которые не являются памятниками истории и культуры и расположены в пределах зоны центральной части села, определяется: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- градостроительными регламентами, применительно к соответствующей территориальной зоне, с учетом ограничений, определенных настоящей статьей;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- ограничениями, установленными в соответствии с проектом зон охраны памятников истории и культуры, а до утверждения указанного проекта настоящими Правилами застройки.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20.4.2. В целях обеспечения сохранности объекта культурного наследия вокруг памятников историко-культурного значения и на сопряженной территории устанавливаются границы зоны охраны объекта культурного наследия – зона центральной части населенного пункта, в которой устанавливается особый режим охраны, содержания и использования земель историко-культурного назначения, ограничивающий строительство и хозяйственную деятельность (в соответствии с градостроительными регламентами зоны Ж</w:t>
      </w:r>
      <w:proofErr w:type="gramStart"/>
      <w:r w:rsidRPr="00C7373A">
        <w:rPr>
          <w:sz w:val="24"/>
          <w:szCs w:val="24"/>
        </w:rPr>
        <w:t>2</w:t>
      </w:r>
      <w:proofErr w:type="gramEnd"/>
      <w:r w:rsidRPr="00C7373A">
        <w:rPr>
          <w:sz w:val="24"/>
          <w:szCs w:val="24"/>
        </w:rPr>
        <w:t xml:space="preserve">), за исключением применения специальных мер, направленных на сохранение историко-градостроительной и природной среды данного памятника. Режим действует до разработки в установленном порядке проекта зон охраны данного памятника. При рассмотрении вопросов нового строительства в границах зоны необходимо проведение исторического и градостроительного анализа. Все виды земляных и </w:t>
      </w:r>
      <w:r w:rsidRPr="00C7373A">
        <w:rPr>
          <w:sz w:val="24"/>
          <w:szCs w:val="24"/>
        </w:rPr>
        <w:lastRenderedPageBreak/>
        <w:t>строительных работ на территории необходимо согласовывать с государственным органом охраны памятников на стадии отвода земельного участка. После утверждения в установленном порядке проекта, зоны охраны объектов культурного наследия в настоящую статью вносятся изменения в части границ зон действия ограничений по условиям охраны объектов культурного наследия.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 xml:space="preserve">20.4.3. Строительство, реконструкция, капитальный ремонт существующих зданий и сооружений осуществляется по </w:t>
      </w:r>
      <w:proofErr w:type="gramStart"/>
      <w:r w:rsidRPr="00C7373A">
        <w:rPr>
          <w:sz w:val="24"/>
          <w:szCs w:val="24"/>
        </w:rPr>
        <w:t>индивидуальным проектам</w:t>
      </w:r>
      <w:proofErr w:type="gramEnd"/>
      <w:r w:rsidRPr="00C7373A">
        <w:rPr>
          <w:sz w:val="24"/>
          <w:szCs w:val="24"/>
        </w:rPr>
        <w:t xml:space="preserve"> с предварительным согласованием в органах муниципального образования.</w:t>
      </w:r>
    </w:p>
    <w:p w:rsidR="00D45131" w:rsidRPr="00C7373A" w:rsidRDefault="00D45131" w:rsidP="00D45131">
      <w:pPr>
        <w:ind w:firstLine="360"/>
        <w:jc w:val="both"/>
        <w:rPr>
          <w:sz w:val="24"/>
          <w:szCs w:val="24"/>
        </w:rPr>
      </w:pPr>
    </w:p>
    <w:p w:rsidR="00D45131" w:rsidRPr="00C7373A" w:rsidRDefault="00D45131" w:rsidP="00D45131">
      <w:pPr>
        <w:ind w:firstLine="360"/>
        <w:jc w:val="center"/>
        <w:rPr>
          <w:sz w:val="24"/>
          <w:szCs w:val="24"/>
        </w:rPr>
      </w:pPr>
      <w:r w:rsidRPr="00C7373A">
        <w:rPr>
          <w:b/>
          <w:sz w:val="24"/>
          <w:szCs w:val="24"/>
        </w:rPr>
        <w:t>Статья 21 Дополнительные градостроительные регламенты по условиям охраны объектов культурного наследия (памятников истории и культуры)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bCs/>
          <w:sz w:val="24"/>
          <w:szCs w:val="24"/>
        </w:rPr>
        <w:t xml:space="preserve">21.5.1. </w:t>
      </w:r>
      <w:proofErr w:type="gramStart"/>
      <w:r w:rsidRPr="00C7373A">
        <w:rPr>
          <w:bCs/>
          <w:sz w:val="24"/>
          <w:szCs w:val="24"/>
        </w:rPr>
        <w:t xml:space="preserve">В соответствии с п.4 ст.36 Градостроительного кодекса РФ, действие градостроительного регламента не распространяется на земельные участки и иные объекты недвижимости, расположенные </w:t>
      </w:r>
      <w:r w:rsidRPr="00C7373A">
        <w:rPr>
          <w:sz w:val="24"/>
          <w:szCs w:val="24"/>
        </w:rPr>
        <w:t>в границах территорий памятников и ансамблей, включенных в единый государственный реестр объектов культурного наследия (памятников истории и культуры) народов Российской Федерации, а также в границах территорий памятников или ансамблей, которые являются вновь выявленными объектами культурного наследия.</w:t>
      </w:r>
      <w:proofErr w:type="gramEnd"/>
      <w:r w:rsidRPr="00C7373A">
        <w:rPr>
          <w:sz w:val="24"/>
          <w:szCs w:val="24"/>
        </w:rPr>
        <w:t xml:space="preserve"> </w:t>
      </w:r>
      <w:r w:rsidRPr="00C7373A">
        <w:rPr>
          <w:bCs/>
          <w:sz w:val="24"/>
          <w:szCs w:val="24"/>
        </w:rPr>
        <w:t>Решения о режиме содержания, параметрах реставрации, консервации, воссоздания, ремонта таких объектов принимаются в порядке, установленном законодательством РФ об охране объектов культурного наследия.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bCs/>
          <w:sz w:val="24"/>
          <w:szCs w:val="24"/>
        </w:rPr>
        <w:t>21.5.2. Использование земельных участков и иных объектов недвижимости, расположенных в пределах зон, на которые распространяются ограничения по условиям охраны памятников истории, культуры и археологического слоя, определяются</w:t>
      </w:r>
      <w:r w:rsidRPr="00C7373A">
        <w:rPr>
          <w:sz w:val="24"/>
          <w:szCs w:val="24"/>
        </w:rPr>
        <w:t xml:space="preserve"> следующими нормативными правовыми актами:</w:t>
      </w:r>
    </w:p>
    <w:p w:rsidR="00D45131" w:rsidRPr="00C7373A" w:rsidRDefault="00D45131" w:rsidP="00D45131">
      <w:pPr>
        <w:widowControl/>
        <w:numPr>
          <w:ilvl w:val="0"/>
          <w:numId w:val="10"/>
        </w:numPr>
        <w:suppressAutoHyphens/>
        <w:autoSpaceDE/>
        <w:autoSpaceDN/>
        <w:ind w:left="993"/>
        <w:jc w:val="both"/>
        <w:rPr>
          <w:sz w:val="24"/>
          <w:szCs w:val="24"/>
        </w:rPr>
      </w:pPr>
      <w:r w:rsidRPr="00C7373A">
        <w:rPr>
          <w:bCs/>
          <w:sz w:val="24"/>
          <w:szCs w:val="24"/>
          <w:lang w:bidi="en-US"/>
        </w:rPr>
        <w:t>ст. 99 Земельного кодекса РФ;</w:t>
      </w:r>
    </w:p>
    <w:p w:rsidR="00D45131" w:rsidRPr="00C7373A" w:rsidRDefault="00D45131" w:rsidP="00D45131">
      <w:pPr>
        <w:widowControl/>
        <w:numPr>
          <w:ilvl w:val="0"/>
          <w:numId w:val="10"/>
        </w:numPr>
        <w:suppressAutoHyphens/>
        <w:autoSpaceDE/>
        <w:autoSpaceDN/>
        <w:ind w:left="993"/>
        <w:jc w:val="both"/>
        <w:rPr>
          <w:sz w:val="24"/>
          <w:szCs w:val="24"/>
        </w:rPr>
      </w:pPr>
      <w:r w:rsidRPr="00C7373A">
        <w:rPr>
          <w:bCs/>
          <w:sz w:val="24"/>
          <w:szCs w:val="24"/>
        </w:rPr>
        <w:t xml:space="preserve">ФЗ от 25.06.2002 г. № 73-ФЗ «Об объектах культурного наследия (памятниках истории и культуры) народов Российской Федерации»; </w:t>
      </w:r>
    </w:p>
    <w:p w:rsidR="00D45131" w:rsidRPr="00C7373A" w:rsidRDefault="00D45131" w:rsidP="00D45131">
      <w:pPr>
        <w:widowControl/>
        <w:numPr>
          <w:ilvl w:val="0"/>
          <w:numId w:val="10"/>
        </w:numPr>
        <w:suppressAutoHyphens/>
        <w:autoSpaceDE/>
        <w:autoSpaceDN/>
        <w:ind w:left="993"/>
        <w:jc w:val="both"/>
        <w:rPr>
          <w:sz w:val="24"/>
          <w:szCs w:val="24"/>
        </w:rPr>
      </w:pPr>
      <w:r w:rsidRPr="00C7373A">
        <w:rPr>
          <w:bCs/>
          <w:sz w:val="24"/>
          <w:szCs w:val="24"/>
        </w:rPr>
        <w:t>ФЗ от 14.01.1993 г. № 4292-1 «Об увековечивании памяти погибших при защите Отечества»;</w:t>
      </w:r>
    </w:p>
    <w:p w:rsidR="00D45131" w:rsidRPr="00C7373A" w:rsidRDefault="00D45131" w:rsidP="00D45131">
      <w:pPr>
        <w:widowControl/>
        <w:numPr>
          <w:ilvl w:val="0"/>
          <w:numId w:val="10"/>
        </w:numPr>
        <w:suppressAutoHyphens/>
        <w:autoSpaceDE/>
        <w:autoSpaceDN/>
        <w:ind w:left="993"/>
        <w:jc w:val="both"/>
        <w:rPr>
          <w:sz w:val="24"/>
          <w:szCs w:val="24"/>
        </w:rPr>
      </w:pPr>
      <w:r w:rsidRPr="00C7373A">
        <w:rPr>
          <w:sz w:val="24"/>
          <w:szCs w:val="24"/>
        </w:rPr>
        <w:t xml:space="preserve">Постановлением Правительства РФ от 26 апреля 2008 г. </w:t>
      </w:r>
      <w:r w:rsidRPr="00C7373A">
        <w:rPr>
          <w:sz w:val="24"/>
          <w:szCs w:val="24"/>
          <w:lang w:bidi="en-US"/>
        </w:rPr>
        <w:t>N</w:t>
      </w:r>
      <w:r w:rsidRPr="00C7373A">
        <w:rPr>
          <w:sz w:val="24"/>
          <w:szCs w:val="24"/>
        </w:rPr>
        <w:t xml:space="preserve"> 315 «Об утверждении Положения о зонах охраны объектов культурного наследия (памятников истории и культуры) народов Российской Федерации» и др</w:t>
      </w:r>
      <w:proofErr w:type="gramStart"/>
      <w:r w:rsidRPr="00C7373A">
        <w:rPr>
          <w:sz w:val="24"/>
          <w:szCs w:val="24"/>
        </w:rPr>
        <w:t>..</w:t>
      </w:r>
      <w:proofErr w:type="gramEnd"/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bCs/>
          <w:sz w:val="24"/>
          <w:szCs w:val="24"/>
        </w:rPr>
        <w:t>21.5.3.</w:t>
      </w:r>
      <w:r w:rsidRPr="00C7373A">
        <w:rPr>
          <w:sz w:val="24"/>
          <w:szCs w:val="24"/>
        </w:rPr>
        <w:t xml:space="preserve"> </w:t>
      </w:r>
      <w:proofErr w:type="gramStart"/>
      <w:r w:rsidRPr="00C7373A">
        <w:rPr>
          <w:sz w:val="24"/>
          <w:szCs w:val="24"/>
        </w:rPr>
        <w:t>В соответствии  с Постановлением Правительства РФ от 26 апреля 2008 года  №315 «Об утверждении Положения о зонах охраны объектов культурного наследия (памятников истории и культуры) народов Российской Федерации» для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</w:t>
      </w:r>
      <w:r w:rsidRPr="00C7373A">
        <w:rPr>
          <w:b/>
          <w:sz w:val="24"/>
          <w:szCs w:val="24"/>
        </w:rPr>
        <w:t xml:space="preserve">: </w:t>
      </w:r>
      <w:r w:rsidRPr="00C7373A">
        <w:rPr>
          <w:b/>
          <w:i/>
          <w:sz w:val="24"/>
          <w:szCs w:val="24"/>
        </w:rPr>
        <w:t>охранная зона, зона регулирования застройки и хозяйственной деятельности, зона охраняемого природного</w:t>
      </w:r>
      <w:proofErr w:type="gramEnd"/>
      <w:r w:rsidRPr="00C7373A">
        <w:rPr>
          <w:i/>
          <w:sz w:val="24"/>
          <w:szCs w:val="24"/>
        </w:rPr>
        <w:t xml:space="preserve"> </w:t>
      </w:r>
      <w:r w:rsidRPr="00C7373A">
        <w:rPr>
          <w:b/>
          <w:i/>
          <w:sz w:val="24"/>
          <w:szCs w:val="24"/>
        </w:rPr>
        <w:t>ландшафта</w:t>
      </w:r>
      <w:r w:rsidRPr="00C7373A">
        <w:rPr>
          <w:b/>
          <w:sz w:val="24"/>
          <w:szCs w:val="24"/>
        </w:rPr>
        <w:t>.</w:t>
      </w:r>
      <w:r w:rsidRPr="00C7373A">
        <w:rPr>
          <w:sz w:val="24"/>
          <w:szCs w:val="24"/>
        </w:rPr>
        <w:t xml:space="preserve"> Необходимый состав зон охраны объекта культурного наследия определяется проектом зон охраны объекта культурного наследия, порядок разработки которого, требования к режиму использования земель в границах данных зон устанавливаются Правительством Российской Федерации.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b/>
          <w:sz w:val="24"/>
          <w:szCs w:val="24"/>
        </w:rPr>
        <w:t>Охранная зона</w:t>
      </w:r>
      <w:r w:rsidRPr="00C7373A">
        <w:rPr>
          <w:sz w:val="24"/>
          <w:szCs w:val="24"/>
        </w:rPr>
        <w:t xml:space="preserve"> - территория,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земель, ограничивающий хозяйственную деятельность и запрещающий строительство, за исключением применения специальных мер, направленных на сохранение и регенерацию историко-градостроительной или  природной среды объекта культурного наследия. 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b/>
          <w:sz w:val="24"/>
          <w:szCs w:val="24"/>
        </w:rPr>
        <w:t>Зона регулирования застройки и хозяйственной деятельности</w:t>
      </w:r>
      <w:r w:rsidRPr="00C7373A">
        <w:rPr>
          <w:sz w:val="24"/>
          <w:szCs w:val="24"/>
        </w:rPr>
        <w:t xml:space="preserve"> - территория, в пределах которой устанавливается режим использования земель, ограничивающий строительство и хозяйственную деятельность, определяются требования к реконструкции существующих зданий и сооружений. Зона охраняемого природного ландшафта - </w:t>
      </w:r>
      <w:r w:rsidRPr="00C7373A">
        <w:rPr>
          <w:sz w:val="24"/>
          <w:szCs w:val="24"/>
        </w:rPr>
        <w:lastRenderedPageBreak/>
        <w:t>территория, в пределах которой устанавливается режим использования земель, запрещающий или ограничивающий хозяйственную деятельность, строительство и реконструкцию существующих зданий и сооружений в целях сохранения (регенерации) природного ландшафта, включая долины рек, водоемы, леса и открытые пространства, связанные композиционно с объектами культурного наследия.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 xml:space="preserve">21.5.4. </w:t>
      </w:r>
      <w:proofErr w:type="gramStart"/>
      <w:r w:rsidRPr="00C7373A">
        <w:rPr>
          <w:sz w:val="24"/>
          <w:szCs w:val="24"/>
        </w:rPr>
        <w:t>Границы зон охраны объекта культурного наследия (за исключением границ зон охраны особо ценных объектов культурного наследия народов Российской Федерации и объектов культурного наследия, включенных в Список всемирного наследия),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в отношении объектов культурного наследия федерального значения - органом государственной власти субъекта Российской Федерации</w:t>
      </w:r>
      <w:proofErr w:type="gramEnd"/>
      <w:r w:rsidRPr="00C7373A">
        <w:rPr>
          <w:sz w:val="24"/>
          <w:szCs w:val="24"/>
        </w:rPr>
        <w:t xml:space="preserve"> по согласованию с федеральным органом охраны объектов культурного наследия, а в отношении объектов культурного наследия регионального значения и объектов культурного наследия местного (муниципального) значения - в порядке, установленном законами субъектов Российской Федерации.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bCs/>
          <w:sz w:val="24"/>
          <w:szCs w:val="24"/>
        </w:rPr>
        <w:t xml:space="preserve">21.5.5. </w:t>
      </w:r>
      <w:r w:rsidRPr="00C7373A">
        <w:rPr>
          <w:sz w:val="24"/>
          <w:szCs w:val="24"/>
        </w:rPr>
        <w:t>В целях обеспечения сохранности воинских захоронений в местах, где они расположены, органами местного самоуправления устанавливаются охранные зоны и зоны охраняемого природного ландшафта в порядке, определяемом законодательством Российской Федерации. Проекты планировки, застройки и реконструкции, строительных объектов разрабатываются с учетом необходимости обеспечения сохранности воинских захоронений. Строительные, земляные, дорожные и другие работы, в результате которых могут быть повреждены воинские захоронения, проводятся только после согласования с органами местного самоуправления.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 xml:space="preserve">21.5.6. </w:t>
      </w:r>
      <w:proofErr w:type="gramStart"/>
      <w:r w:rsidRPr="00C7373A">
        <w:rPr>
          <w:bCs/>
          <w:sz w:val="24"/>
          <w:szCs w:val="24"/>
        </w:rPr>
        <w:t>Контроль за</w:t>
      </w:r>
      <w:proofErr w:type="gramEnd"/>
      <w:r w:rsidRPr="00C7373A">
        <w:rPr>
          <w:bCs/>
          <w:sz w:val="24"/>
          <w:szCs w:val="24"/>
        </w:rPr>
        <w:t xml:space="preserve"> соблюдением дополнительных градостроительных регламентов по условиям охраны памятников истории, культуры и археологического слоя определяется в порядке, определенном законодательством Российской Федерации.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 xml:space="preserve">21.5.7. </w:t>
      </w:r>
      <w:r w:rsidRPr="00C7373A">
        <w:rPr>
          <w:bCs/>
          <w:sz w:val="24"/>
          <w:szCs w:val="24"/>
        </w:rPr>
        <w:t xml:space="preserve">Органы местного самоуправления обеспечивают </w:t>
      </w:r>
      <w:proofErr w:type="gramStart"/>
      <w:r w:rsidRPr="00C7373A">
        <w:rPr>
          <w:bCs/>
          <w:sz w:val="24"/>
          <w:szCs w:val="24"/>
        </w:rPr>
        <w:t>контроль за</w:t>
      </w:r>
      <w:proofErr w:type="gramEnd"/>
      <w:r w:rsidRPr="00C7373A">
        <w:rPr>
          <w:bCs/>
          <w:sz w:val="24"/>
          <w:szCs w:val="24"/>
        </w:rPr>
        <w:t xml:space="preserve"> соблюдением дополнительных градостроительных регламентов по условиям охраны памятников истории, культуры и археологического слоя путем участия 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bCs/>
          <w:sz w:val="24"/>
          <w:szCs w:val="24"/>
        </w:rPr>
        <w:t>- в согласовании: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bCs/>
          <w:sz w:val="24"/>
          <w:szCs w:val="24"/>
        </w:rPr>
        <w:t>а) планов земельных участков на стадии их формирования и предоставления для нового строительства, реконструкции;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bCs/>
          <w:sz w:val="24"/>
          <w:szCs w:val="24"/>
        </w:rPr>
        <w:t>б) проектной документации;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bCs/>
          <w:sz w:val="24"/>
          <w:szCs w:val="24"/>
        </w:rPr>
        <w:t xml:space="preserve">- </w:t>
      </w:r>
      <w:proofErr w:type="gramStart"/>
      <w:r w:rsidRPr="00C7373A">
        <w:rPr>
          <w:bCs/>
          <w:sz w:val="24"/>
          <w:szCs w:val="24"/>
        </w:rPr>
        <w:t>инспекциях</w:t>
      </w:r>
      <w:proofErr w:type="gramEnd"/>
      <w:r w:rsidRPr="00C7373A">
        <w:rPr>
          <w:bCs/>
          <w:sz w:val="24"/>
          <w:szCs w:val="24"/>
        </w:rPr>
        <w:t xml:space="preserve"> на объектах, где проводятся строительные изменения;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bCs/>
          <w:sz w:val="24"/>
          <w:szCs w:val="24"/>
        </w:rPr>
        <w:t xml:space="preserve">- </w:t>
      </w:r>
      <w:proofErr w:type="gramStart"/>
      <w:r w:rsidRPr="00C7373A">
        <w:rPr>
          <w:bCs/>
          <w:sz w:val="24"/>
          <w:szCs w:val="24"/>
        </w:rPr>
        <w:t>комиссиях</w:t>
      </w:r>
      <w:proofErr w:type="gramEnd"/>
      <w:r w:rsidRPr="00C7373A">
        <w:rPr>
          <w:bCs/>
          <w:sz w:val="24"/>
          <w:szCs w:val="24"/>
        </w:rPr>
        <w:t xml:space="preserve"> по приемке в эксплуатацию завершенных строительством объектов.</w:t>
      </w:r>
    </w:p>
    <w:p w:rsidR="00D45131" w:rsidRPr="00C7373A" w:rsidRDefault="00D45131" w:rsidP="00D45131">
      <w:pPr>
        <w:rPr>
          <w:b/>
          <w:sz w:val="24"/>
          <w:szCs w:val="24"/>
        </w:rPr>
      </w:pPr>
    </w:p>
    <w:p w:rsidR="00D45131" w:rsidRPr="002C6774" w:rsidRDefault="00D45131" w:rsidP="002C6774">
      <w:pPr>
        <w:tabs>
          <w:tab w:val="left" w:pos="9900"/>
          <w:tab w:val="left" w:pos="10080"/>
        </w:tabs>
        <w:ind w:right="360"/>
        <w:jc w:val="center"/>
        <w:rPr>
          <w:sz w:val="24"/>
          <w:szCs w:val="24"/>
        </w:rPr>
      </w:pPr>
      <w:r w:rsidRPr="00C7373A">
        <w:rPr>
          <w:b/>
          <w:sz w:val="24"/>
          <w:szCs w:val="24"/>
        </w:rPr>
        <w:t>Список объектов культурного наследия, подлежащих охране как памятники истории и культуры муниципального значения</w:t>
      </w:r>
    </w:p>
    <w:tbl>
      <w:tblPr>
        <w:tblW w:w="5000" w:type="pct"/>
        <w:tblLayout w:type="fixed"/>
        <w:tblLook w:val="0000"/>
      </w:tblPr>
      <w:tblGrid>
        <w:gridCol w:w="393"/>
        <w:gridCol w:w="5103"/>
        <w:gridCol w:w="4079"/>
      </w:tblGrid>
      <w:tr w:rsidR="00D45131" w:rsidRPr="00C7373A" w:rsidTr="002C6774">
        <w:trPr>
          <w:trHeight w:val="475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tabs>
                <w:tab w:val="left" w:pos="0"/>
                <w:tab w:val="left" w:pos="500"/>
                <w:tab w:val="left" w:pos="536"/>
                <w:tab w:val="left" w:pos="9900"/>
                <w:tab w:val="left" w:pos="10080"/>
              </w:tabs>
              <w:ind w:right="350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tabs>
                <w:tab w:val="left" w:pos="9900"/>
                <w:tab w:val="left" w:pos="10080"/>
              </w:tabs>
              <w:ind w:left="360" w:right="360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sz w:val="20"/>
                <w:szCs w:val="20"/>
              </w:rPr>
              <w:t>Наименование памятника</w:t>
            </w:r>
          </w:p>
        </w:tc>
        <w:tc>
          <w:tcPr>
            <w:tcW w:w="2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tabs>
                <w:tab w:val="left" w:pos="9900"/>
                <w:tab w:val="left" w:pos="10080"/>
              </w:tabs>
              <w:ind w:right="360"/>
              <w:jc w:val="center"/>
              <w:rPr>
                <w:sz w:val="20"/>
                <w:szCs w:val="20"/>
              </w:rPr>
            </w:pPr>
            <w:r w:rsidRPr="00C7373A">
              <w:rPr>
                <w:b/>
                <w:bCs/>
                <w:sz w:val="20"/>
                <w:szCs w:val="20"/>
              </w:rPr>
              <w:t>Адрес</w:t>
            </w:r>
          </w:p>
        </w:tc>
      </w:tr>
      <w:tr w:rsidR="00D45131" w:rsidRPr="00C7373A" w:rsidTr="002C6774"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tabs>
                <w:tab w:val="left" w:pos="0"/>
                <w:tab w:val="left" w:pos="500"/>
                <w:tab w:val="left" w:pos="536"/>
                <w:tab w:val="left" w:pos="9900"/>
                <w:tab w:val="left" w:pos="10080"/>
              </w:tabs>
              <w:ind w:right="350"/>
              <w:jc w:val="center"/>
              <w:rPr>
                <w:sz w:val="20"/>
                <w:szCs w:val="20"/>
              </w:rPr>
            </w:pPr>
            <w:r w:rsidRPr="00C7373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2C6774">
            <w:pPr>
              <w:tabs>
                <w:tab w:val="left" w:pos="9900"/>
                <w:tab w:val="left" w:pos="10080"/>
              </w:tabs>
              <w:jc w:val="both"/>
              <w:rPr>
                <w:sz w:val="20"/>
                <w:szCs w:val="20"/>
              </w:rPr>
            </w:pPr>
            <w:r w:rsidRPr="00C7373A">
              <w:rPr>
                <w:bCs/>
                <w:sz w:val="20"/>
                <w:szCs w:val="20"/>
              </w:rPr>
              <w:t>«Памятник погибшим в Великой Отечественной войне»</w:t>
            </w:r>
          </w:p>
        </w:tc>
        <w:tc>
          <w:tcPr>
            <w:tcW w:w="2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tabs>
                <w:tab w:val="left" w:pos="9900"/>
                <w:tab w:val="left" w:pos="10080"/>
              </w:tabs>
              <w:ind w:right="360"/>
              <w:rPr>
                <w:sz w:val="20"/>
                <w:szCs w:val="20"/>
              </w:rPr>
            </w:pPr>
            <w:r w:rsidRPr="00C7373A">
              <w:rPr>
                <w:bCs/>
                <w:sz w:val="20"/>
                <w:szCs w:val="20"/>
              </w:rPr>
              <w:t xml:space="preserve">р.п. Линёво ул. </w:t>
            </w:r>
            <w:proofErr w:type="gramStart"/>
            <w:r w:rsidRPr="00C7373A">
              <w:rPr>
                <w:bCs/>
                <w:sz w:val="20"/>
                <w:szCs w:val="20"/>
              </w:rPr>
              <w:t>Советская</w:t>
            </w:r>
            <w:proofErr w:type="gramEnd"/>
          </w:p>
        </w:tc>
      </w:tr>
      <w:tr w:rsidR="00D45131" w:rsidRPr="00C7373A" w:rsidTr="002C6774">
        <w:trPr>
          <w:trHeight w:val="424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tabs>
                <w:tab w:val="left" w:pos="0"/>
                <w:tab w:val="left" w:pos="500"/>
                <w:tab w:val="left" w:pos="536"/>
                <w:tab w:val="left" w:pos="9900"/>
                <w:tab w:val="left" w:pos="10080"/>
              </w:tabs>
              <w:ind w:right="350"/>
              <w:jc w:val="center"/>
              <w:rPr>
                <w:sz w:val="20"/>
                <w:szCs w:val="20"/>
              </w:rPr>
            </w:pPr>
            <w:r w:rsidRPr="00C7373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2C6774">
            <w:pPr>
              <w:tabs>
                <w:tab w:val="left" w:pos="9900"/>
                <w:tab w:val="left" w:pos="10080"/>
              </w:tabs>
              <w:rPr>
                <w:sz w:val="20"/>
                <w:szCs w:val="20"/>
              </w:rPr>
            </w:pPr>
            <w:r w:rsidRPr="00C7373A">
              <w:rPr>
                <w:bCs/>
                <w:sz w:val="20"/>
                <w:szCs w:val="20"/>
              </w:rPr>
              <w:t>«Памятник участникам Великой отечественной войны»</w:t>
            </w:r>
          </w:p>
        </w:tc>
        <w:tc>
          <w:tcPr>
            <w:tcW w:w="2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tabs>
                <w:tab w:val="left" w:pos="9900"/>
                <w:tab w:val="left" w:pos="10080"/>
              </w:tabs>
              <w:ind w:right="360"/>
              <w:rPr>
                <w:sz w:val="20"/>
                <w:szCs w:val="20"/>
              </w:rPr>
            </w:pPr>
            <w:r w:rsidRPr="00C7373A">
              <w:rPr>
                <w:bCs/>
                <w:sz w:val="20"/>
                <w:szCs w:val="20"/>
              </w:rPr>
              <w:t xml:space="preserve">р.п. Линёво  </w:t>
            </w:r>
            <w:proofErr w:type="gramStart"/>
            <w:r w:rsidRPr="00C7373A">
              <w:rPr>
                <w:bCs/>
                <w:sz w:val="20"/>
                <w:szCs w:val="20"/>
              </w:rPr>
              <w:t>расположен</w:t>
            </w:r>
            <w:proofErr w:type="gramEnd"/>
            <w:r w:rsidRPr="00C7373A">
              <w:rPr>
                <w:bCs/>
                <w:sz w:val="20"/>
                <w:szCs w:val="20"/>
              </w:rPr>
              <w:t xml:space="preserve"> на поселковом кладбище</w:t>
            </w:r>
          </w:p>
        </w:tc>
      </w:tr>
      <w:tr w:rsidR="00D45131" w:rsidRPr="00C7373A" w:rsidTr="002C6774"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tabs>
                <w:tab w:val="left" w:pos="0"/>
                <w:tab w:val="left" w:pos="500"/>
                <w:tab w:val="left" w:pos="536"/>
                <w:tab w:val="left" w:pos="9900"/>
                <w:tab w:val="left" w:pos="10080"/>
              </w:tabs>
              <w:ind w:right="350"/>
              <w:jc w:val="center"/>
              <w:rPr>
                <w:sz w:val="20"/>
                <w:szCs w:val="20"/>
              </w:rPr>
            </w:pPr>
            <w:r w:rsidRPr="00C7373A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tabs>
                <w:tab w:val="left" w:pos="9900"/>
                <w:tab w:val="left" w:pos="10080"/>
              </w:tabs>
              <w:ind w:right="360"/>
              <w:rPr>
                <w:sz w:val="20"/>
                <w:szCs w:val="20"/>
              </w:rPr>
            </w:pPr>
            <w:r w:rsidRPr="00C7373A">
              <w:rPr>
                <w:bCs/>
                <w:sz w:val="20"/>
                <w:szCs w:val="20"/>
              </w:rPr>
              <w:t>«Памятник погибшим комсомольцам»</w:t>
            </w:r>
          </w:p>
        </w:tc>
        <w:tc>
          <w:tcPr>
            <w:tcW w:w="2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131" w:rsidRPr="00C7373A" w:rsidRDefault="00D45131" w:rsidP="00C7373A">
            <w:pPr>
              <w:tabs>
                <w:tab w:val="left" w:pos="9900"/>
                <w:tab w:val="left" w:pos="10080"/>
              </w:tabs>
              <w:ind w:right="360"/>
              <w:rPr>
                <w:sz w:val="20"/>
                <w:szCs w:val="20"/>
              </w:rPr>
            </w:pPr>
            <w:r w:rsidRPr="00C7373A">
              <w:rPr>
                <w:sz w:val="20"/>
                <w:szCs w:val="20"/>
              </w:rPr>
              <w:t>р.п. Линёво  1 км на восток от фермы ТОО «Русь»</w:t>
            </w:r>
          </w:p>
        </w:tc>
      </w:tr>
    </w:tbl>
    <w:p w:rsidR="00D45131" w:rsidRDefault="00D45131" w:rsidP="00D45131">
      <w:pPr>
        <w:rPr>
          <w:b/>
        </w:rPr>
      </w:pPr>
    </w:p>
    <w:p w:rsidR="00D45131" w:rsidRPr="00C7373A" w:rsidRDefault="00D45131" w:rsidP="00D45131">
      <w:pPr>
        <w:ind w:firstLine="708"/>
        <w:jc w:val="center"/>
        <w:rPr>
          <w:b/>
          <w:sz w:val="24"/>
          <w:szCs w:val="24"/>
        </w:rPr>
      </w:pPr>
      <w:r w:rsidRPr="00C7373A">
        <w:rPr>
          <w:b/>
          <w:sz w:val="24"/>
          <w:szCs w:val="24"/>
        </w:rPr>
        <w:t>Раздел 5. Земли Линевского городского поселения</w:t>
      </w:r>
    </w:p>
    <w:p w:rsidR="00D45131" w:rsidRPr="00C7373A" w:rsidRDefault="00D45131" w:rsidP="00D45131">
      <w:pPr>
        <w:ind w:firstLine="708"/>
        <w:jc w:val="center"/>
        <w:rPr>
          <w:sz w:val="24"/>
          <w:szCs w:val="24"/>
        </w:rPr>
      </w:pPr>
    </w:p>
    <w:p w:rsidR="00D45131" w:rsidRPr="00C7373A" w:rsidRDefault="00D45131" w:rsidP="00D45131">
      <w:pPr>
        <w:ind w:firstLine="360"/>
        <w:jc w:val="both"/>
        <w:rPr>
          <w:sz w:val="24"/>
          <w:szCs w:val="24"/>
        </w:rPr>
      </w:pPr>
      <w:r w:rsidRPr="00C7373A">
        <w:rPr>
          <w:b/>
          <w:sz w:val="24"/>
          <w:szCs w:val="24"/>
        </w:rPr>
        <w:t>Статья 22. Виды земель Линевского городского поселения и их назначение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22.6.1. Земли в границах Линевского городского поселения по целевому назначению подразделяются на следующие категории: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proofErr w:type="gramStart"/>
      <w:r w:rsidRPr="00C7373A">
        <w:rPr>
          <w:sz w:val="24"/>
          <w:szCs w:val="24"/>
        </w:rPr>
        <w:t xml:space="preserve">1. земли промышленности, энергетики, транспорта, связи, радиовещания, </w:t>
      </w:r>
      <w:r w:rsidRPr="00C7373A">
        <w:rPr>
          <w:sz w:val="24"/>
          <w:szCs w:val="24"/>
        </w:rPr>
        <w:lastRenderedPageBreak/>
        <w:t>телевидения, информатики, земли обороны, безопасности и земли иного специального назначения;</w:t>
      </w:r>
      <w:proofErr w:type="gramEnd"/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2. Земли сельскохозяйственного назначения;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3. Земли лесного фонда;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4. Земли водного фонда;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5. Земли особо охраняемых природных территорий и объектов;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6. Земли специального назначения.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 xml:space="preserve">В соответствии с п.2 ст. 7 Земельного кодекса РФ </w:t>
      </w:r>
      <w:r w:rsidRPr="00C7373A">
        <w:rPr>
          <w:sz w:val="24"/>
          <w:szCs w:val="24"/>
          <w:shd w:val="clear" w:color="auto" w:fill="FFFFFF"/>
        </w:rPr>
        <w:t>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территорий, общие принципы и порядок проведения которого устанавливаются федеральными </w:t>
      </w:r>
      <w:hyperlink r:id="rId9" w:anchor="dst100463" w:history="1">
        <w:r w:rsidRPr="00C7373A">
          <w:rPr>
            <w:rStyle w:val="ab"/>
            <w:sz w:val="24"/>
            <w:szCs w:val="24"/>
            <w:shd w:val="clear" w:color="auto" w:fill="FFFFFF"/>
          </w:rPr>
          <w:t>законами</w:t>
        </w:r>
      </w:hyperlink>
      <w:r w:rsidRPr="00C7373A">
        <w:rPr>
          <w:sz w:val="24"/>
          <w:szCs w:val="24"/>
          <w:shd w:val="clear" w:color="auto" w:fill="FFFFFF"/>
        </w:rPr>
        <w:t> и требованиями специальных федеральных законов.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  <w:highlight w:val="white"/>
        </w:rPr>
        <w:t>22.6.2. Особенности зонирования земель сельскохозяйственного назначения.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proofErr w:type="gramStart"/>
      <w:r w:rsidRPr="00C7373A">
        <w:rPr>
          <w:sz w:val="24"/>
          <w:szCs w:val="24"/>
        </w:rPr>
        <w:t>В соответствии с п.6 ст. 36 Градостроительного Кодекса РФ</w:t>
      </w:r>
      <w:r w:rsidRPr="00C7373A">
        <w:rPr>
          <w:sz w:val="24"/>
          <w:szCs w:val="24"/>
          <w:shd w:val="clear" w:color="auto" w:fill="FFFFFF"/>
        </w:rPr>
        <w:t xml:space="preserve"> для земель лесного фонда, земель, покрытых поверхностными водами, земель запаса, земель особо охраняемых природных территорий (за исключением земель лечебно-оздоровительных местностей и курортов), сельскохозяйственных угодий в составе земель сельскохозяйственного назначения, земельных участков, расположенных в границах особых экономических зон и территорий опережающего социально-экономического развития</w:t>
      </w:r>
      <w:r w:rsidRPr="00C7373A">
        <w:rPr>
          <w:sz w:val="24"/>
          <w:szCs w:val="24"/>
        </w:rPr>
        <w:t xml:space="preserve"> градостроительные регламенты не устанавливаются.</w:t>
      </w:r>
      <w:proofErr w:type="gramEnd"/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Использование земельных участков, для которых градостроительные регламенты не устанавливаются, определяется уполномоченными федеральными органами исполнительной власти,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 законодательством.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 xml:space="preserve">22.6.3. </w:t>
      </w:r>
      <w:proofErr w:type="gramStart"/>
      <w:r w:rsidRPr="00C7373A">
        <w:rPr>
          <w:sz w:val="24"/>
          <w:szCs w:val="24"/>
        </w:rPr>
        <w:t>Правовой режим земель сельскохозяйственного назначения регулируется земельным кодексом РФ, Налоговым кодексом РФ, Федеральными законами от 16 июля 1998 г. № 101-ФЗ "О государственном регулировании обеспечения плодородия земель сельскохозяйственного назначения", от 24 июля 2002 г. № 101-ФЗ "Об обороте земель сельскохозяйственного назначения", от 10 января 1996 г. № 4-ФЗ "О мелиорации", от 11 июня 2003 г. № 74-ФЗ "О крестьянском (фермерском) хозяйстве", от 8 декабря</w:t>
      </w:r>
      <w:proofErr w:type="gramEnd"/>
      <w:r w:rsidRPr="00C7373A">
        <w:rPr>
          <w:sz w:val="24"/>
          <w:szCs w:val="24"/>
        </w:rPr>
        <w:t xml:space="preserve"> 1995 г. № 193-ФЗ "О сельскохозяйственной кооперации", от 15 апреля 1998 г. № 66-ФЗ "О садоводческих, огороднических и дачных некоммерческих объединениях граждан" и др. Кроме того, нормы конституционного, административного, гражданского, финансового и иных отраслей законодательства имеют существенное значение для определения прав на участки, в том числе рассматриваемой категории земель.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22.6.4. Землями промышленности признаются земли, которые расположены за границами населённых пунктов и используются для обеспечения деятельности организаций и эксплуатации объектов промышленности. Порядок использования определяется Правительством РФ, органами исполнительной власти субъекта РФ, органами местного самоуправления.</w:t>
      </w:r>
    </w:p>
    <w:p w:rsidR="00D45131" w:rsidRPr="00C7373A" w:rsidRDefault="00D45131" w:rsidP="00D45131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22.6.5. К землям лесного фонда относятся лесные земли (</w:t>
      </w:r>
      <w:proofErr w:type="gramStart"/>
      <w:r w:rsidRPr="00C7373A">
        <w:rPr>
          <w:sz w:val="24"/>
          <w:szCs w:val="24"/>
        </w:rPr>
        <w:t>земли</w:t>
      </w:r>
      <w:proofErr w:type="gramEnd"/>
      <w:r w:rsidRPr="00C7373A">
        <w:rPr>
          <w:sz w:val="24"/>
          <w:szCs w:val="24"/>
        </w:rPr>
        <w:t xml:space="preserve"> покрытые лесной растительностью или предназначенные для ее восстановления) и предназначенные для ведения лесного хозяйства, не лесные земли (просеки, дороги, болота и др.). Порядок использования лесного фонда регламентируется Земельным кодексом РФ, лесным законодательством.</w:t>
      </w:r>
    </w:p>
    <w:p w:rsidR="00562EBB" w:rsidRPr="002C6774" w:rsidRDefault="00D45131" w:rsidP="002C6774">
      <w:pPr>
        <w:ind w:firstLine="709"/>
        <w:jc w:val="both"/>
        <w:rPr>
          <w:sz w:val="24"/>
          <w:szCs w:val="24"/>
        </w:rPr>
      </w:pPr>
      <w:r w:rsidRPr="00C7373A">
        <w:rPr>
          <w:sz w:val="24"/>
          <w:szCs w:val="24"/>
        </w:rPr>
        <w:t>22.6.6. К землям водного фонда относятся земли, покрытые поверхностными водами в водных объектах, занятые гидротехническими сооружениями, иными сооружениями на водных объектах. Порядок использования водного фонда определяется Земельным кодексом РФ, водным законодательством.</w:t>
      </w:r>
    </w:p>
    <w:sectPr w:rsidR="00562EBB" w:rsidRPr="002C6774" w:rsidSect="00496BF1">
      <w:type w:val="continuous"/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altName w:val="PostIndex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Times New Roman" w:hint="default"/>
        <w:color w:val="000000"/>
        <w:sz w:val="22"/>
        <w:szCs w:val="22"/>
        <w:shd w:val="clear" w:color="auto" w:fill="FFFFCC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516"/>
        </w:tabs>
        <w:ind w:left="516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pacing w:val="0"/>
        <w:sz w:val="22"/>
        <w:szCs w:val="22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  <w:sz w:val="22"/>
        <w:szCs w:val="22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08"/>
        </w:tabs>
        <w:ind w:left="1440" w:hanging="360"/>
      </w:pPr>
      <w:rPr>
        <w:rFonts w:ascii="Symbol" w:hAnsi="Symbol" w:cs="Symbol" w:hint="default"/>
        <w:spacing w:val="0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szCs w:val="22"/>
        <w:shd w:val="clear" w:color="auto" w:fill="FFFFCC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1125"/>
        </w:tabs>
        <w:ind w:left="1125" w:hanging="765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270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686"/>
        </w:tabs>
        <w:ind w:left="686" w:hanging="360"/>
      </w:pPr>
      <w:rPr>
        <w:rFonts w:ascii="Symbol" w:hAnsi="Symbol" w:cs="Symbol" w:hint="default"/>
        <w:sz w:val="22"/>
        <w:szCs w:val="22"/>
      </w:rPr>
    </w:lvl>
  </w:abstractNum>
  <w:abstractNum w:abstractNumId="9">
    <w:nsid w:val="0F3C321E"/>
    <w:multiLevelType w:val="hybridMultilevel"/>
    <w:tmpl w:val="6978AB72"/>
    <w:lvl w:ilvl="0" w:tplc="9F703108">
      <w:start w:val="1"/>
      <w:numFmt w:val="decimal"/>
      <w:lvlText w:val="%1."/>
      <w:lvlJc w:val="left"/>
      <w:pPr>
        <w:ind w:left="927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467642">
      <w:numFmt w:val="bullet"/>
      <w:lvlText w:val="-"/>
      <w:lvlJc w:val="left"/>
      <w:pPr>
        <w:ind w:left="140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BD44506">
      <w:numFmt w:val="bullet"/>
      <w:lvlText w:val="•"/>
      <w:lvlJc w:val="left"/>
      <w:pPr>
        <w:ind w:left="1888" w:hanging="226"/>
      </w:pPr>
      <w:rPr>
        <w:rFonts w:hint="default"/>
        <w:lang w:val="ru-RU" w:eastAsia="en-US" w:bidi="ar-SA"/>
      </w:rPr>
    </w:lvl>
    <w:lvl w:ilvl="3" w:tplc="7C425C46">
      <w:numFmt w:val="bullet"/>
      <w:lvlText w:val="•"/>
      <w:lvlJc w:val="left"/>
      <w:pPr>
        <w:ind w:left="2857" w:hanging="226"/>
      </w:pPr>
      <w:rPr>
        <w:rFonts w:hint="default"/>
        <w:lang w:val="ru-RU" w:eastAsia="en-US" w:bidi="ar-SA"/>
      </w:rPr>
    </w:lvl>
    <w:lvl w:ilvl="4" w:tplc="83CC98F6">
      <w:numFmt w:val="bullet"/>
      <w:lvlText w:val="•"/>
      <w:lvlJc w:val="left"/>
      <w:pPr>
        <w:ind w:left="3825" w:hanging="226"/>
      </w:pPr>
      <w:rPr>
        <w:rFonts w:hint="default"/>
        <w:lang w:val="ru-RU" w:eastAsia="en-US" w:bidi="ar-SA"/>
      </w:rPr>
    </w:lvl>
    <w:lvl w:ilvl="5" w:tplc="7C8CA2B6">
      <w:numFmt w:val="bullet"/>
      <w:lvlText w:val="•"/>
      <w:lvlJc w:val="left"/>
      <w:pPr>
        <w:ind w:left="4794" w:hanging="226"/>
      </w:pPr>
      <w:rPr>
        <w:rFonts w:hint="default"/>
        <w:lang w:val="ru-RU" w:eastAsia="en-US" w:bidi="ar-SA"/>
      </w:rPr>
    </w:lvl>
    <w:lvl w:ilvl="6" w:tplc="AC3C1E5C">
      <w:numFmt w:val="bullet"/>
      <w:lvlText w:val="•"/>
      <w:lvlJc w:val="left"/>
      <w:pPr>
        <w:ind w:left="5762" w:hanging="226"/>
      </w:pPr>
      <w:rPr>
        <w:rFonts w:hint="default"/>
        <w:lang w:val="ru-RU" w:eastAsia="en-US" w:bidi="ar-SA"/>
      </w:rPr>
    </w:lvl>
    <w:lvl w:ilvl="7" w:tplc="F2869C28">
      <w:numFmt w:val="bullet"/>
      <w:lvlText w:val="•"/>
      <w:lvlJc w:val="left"/>
      <w:pPr>
        <w:ind w:left="6731" w:hanging="226"/>
      </w:pPr>
      <w:rPr>
        <w:rFonts w:hint="default"/>
        <w:lang w:val="ru-RU" w:eastAsia="en-US" w:bidi="ar-SA"/>
      </w:rPr>
    </w:lvl>
    <w:lvl w:ilvl="8" w:tplc="3F14516C">
      <w:numFmt w:val="bullet"/>
      <w:lvlText w:val="•"/>
      <w:lvlJc w:val="left"/>
      <w:pPr>
        <w:ind w:left="7699" w:hanging="226"/>
      </w:pPr>
      <w:rPr>
        <w:rFonts w:hint="default"/>
        <w:lang w:val="ru-RU" w:eastAsia="en-US" w:bidi="ar-SA"/>
      </w:rPr>
    </w:lvl>
  </w:abstractNum>
  <w:abstractNum w:abstractNumId="10">
    <w:nsid w:val="19F57E07"/>
    <w:multiLevelType w:val="hybridMultilevel"/>
    <w:tmpl w:val="333C0226"/>
    <w:lvl w:ilvl="0" w:tplc="A5368874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A8035C">
      <w:numFmt w:val="bullet"/>
      <w:lvlText w:val="•"/>
      <w:lvlJc w:val="left"/>
      <w:pPr>
        <w:ind w:left="1089" w:hanging="140"/>
      </w:pPr>
      <w:rPr>
        <w:rFonts w:hint="default"/>
        <w:lang w:val="ru-RU" w:eastAsia="en-US" w:bidi="ar-SA"/>
      </w:rPr>
    </w:lvl>
    <w:lvl w:ilvl="2" w:tplc="217C001E">
      <w:numFmt w:val="bullet"/>
      <w:lvlText w:val="•"/>
      <w:lvlJc w:val="left"/>
      <w:pPr>
        <w:ind w:left="2039" w:hanging="140"/>
      </w:pPr>
      <w:rPr>
        <w:rFonts w:hint="default"/>
        <w:lang w:val="ru-RU" w:eastAsia="en-US" w:bidi="ar-SA"/>
      </w:rPr>
    </w:lvl>
    <w:lvl w:ilvl="3" w:tplc="CAA829A2">
      <w:numFmt w:val="bullet"/>
      <w:lvlText w:val="•"/>
      <w:lvlJc w:val="left"/>
      <w:pPr>
        <w:ind w:left="2989" w:hanging="140"/>
      </w:pPr>
      <w:rPr>
        <w:rFonts w:hint="default"/>
        <w:lang w:val="ru-RU" w:eastAsia="en-US" w:bidi="ar-SA"/>
      </w:rPr>
    </w:lvl>
    <w:lvl w:ilvl="4" w:tplc="9CDE7DFA">
      <w:numFmt w:val="bullet"/>
      <w:lvlText w:val="•"/>
      <w:lvlJc w:val="left"/>
      <w:pPr>
        <w:ind w:left="3938" w:hanging="140"/>
      </w:pPr>
      <w:rPr>
        <w:rFonts w:hint="default"/>
        <w:lang w:val="ru-RU" w:eastAsia="en-US" w:bidi="ar-SA"/>
      </w:rPr>
    </w:lvl>
    <w:lvl w:ilvl="5" w:tplc="52E8EAFC">
      <w:numFmt w:val="bullet"/>
      <w:lvlText w:val="•"/>
      <w:lvlJc w:val="left"/>
      <w:pPr>
        <w:ind w:left="4888" w:hanging="140"/>
      </w:pPr>
      <w:rPr>
        <w:rFonts w:hint="default"/>
        <w:lang w:val="ru-RU" w:eastAsia="en-US" w:bidi="ar-SA"/>
      </w:rPr>
    </w:lvl>
    <w:lvl w:ilvl="6" w:tplc="5B8A44C6">
      <w:numFmt w:val="bullet"/>
      <w:lvlText w:val="•"/>
      <w:lvlJc w:val="left"/>
      <w:pPr>
        <w:ind w:left="5838" w:hanging="140"/>
      </w:pPr>
      <w:rPr>
        <w:rFonts w:hint="default"/>
        <w:lang w:val="ru-RU" w:eastAsia="en-US" w:bidi="ar-SA"/>
      </w:rPr>
    </w:lvl>
    <w:lvl w:ilvl="7" w:tplc="AC0CEA32">
      <w:numFmt w:val="bullet"/>
      <w:lvlText w:val="•"/>
      <w:lvlJc w:val="left"/>
      <w:pPr>
        <w:ind w:left="6787" w:hanging="140"/>
      </w:pPr>
      <w:rPr>
        <w:rFonts w:hint="default"/>
        <w:lang w:val="ru-RU" w:eastAsia="en-US" w:bidi="ar-SA"/>
      </w:rPr>
    </w:lvl>
    <w:lvl w:ilvl="8" w:tplc="263AF7D0">
      <w:numFmt w:val="bullet"/>
      <w:lvlText w:val="•"/>
      <w:lvlJc w:val="left"/>
      <w:pPr>
        <w:ind w:left="7737" w:hanging="140"/>
      </w:pPr>
      <w:rPr>
        <w:rFonts w:hint="default"/>
        <w:lang w:val="ru-RU" w:eastAsia="en-US" w:bidi="ar-SA"/>
      </w:rPr>
    </w:lvl>
  </w:abstractNum>
  <w:abstractNum w:abstractNumId="11">
    <w:nsid w:val="23E4251D"/>
    <w:multiLevelType w:val="hybridMultilevel"/>
    <w:tmpl w:val="EAB01A50"/>
    <w:lvl w:ilvl="0" w:tplc="81343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9EA41AE"/>
    <w:multiLevelType w:val="multilevel"/>
    <w:tmpl w:val="F4F29C98"/>
    <w:styleLink w:val="WW8Num26"/>
    <w:lvl w:ilvl="0">
      <w:start w:val="5"/>
      <w:numFmt w:val="decimal"/>
      <w:lvlText w:val="%1.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>
    <w:nsid w:val="39802D99"/>
    <w:multiLevelType w:val="hybridMultilevel"/>
    <w:tmpl w:val="046ACA96"/>
    <w:lvl w:ilvl="0" w:tplc="26D8848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F4F4E48"/>
    <w:multiLevelType w:val="hybridMultilevel"/>
    <w:tmpl w:val="5F7EDE46"/>
    <w:lvl w:ilvl="0" w:tplc="26D8848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173648C"/>
    <w:multiLevelType w:val="hybridMultilevel"/>
    <w:tmpl w:val="575E449A"/>
    <w:lvl w:ilvl="0" w:tplc="1744DEC2">
      <w:start w:val="1"/>
      <w:numFmt w:val="decimal"/>
      <w:lvlText w:val="%1."/>
      <w:lvlJc w:val="left"/>
      <w:pPr>
        <w:ind w:left="1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1E759A">
      <w:numFmt w:val="bullet"/>
      <w:lvlText w:val="•"/>
      <w:lvlJc w:val="left"/>
      <w:pPr>
        <w:ind w:left="1089" w:hanging="360"/>
      </w:pPr>
      <w:rPr>
        <w:rFonts w:hint="default"/>
        <w:lang w:val="ru-RU" w:eastAsia="en-US" w:bidi="ar-SA"/>
      </w:rPr>
    </w:lvl>
    <w:lvl w:ilvl="2" w:tplc="208282C8">
      <w:numFmt w:val="bullet"/>
      <w:lvlText w:val="•"/>
      <w:lvlJc w:val="left"/>
      <w:pPr>
        <w:ind w:left="2039" w:hanging="360"/>
      </w:pPr>
      <w:rPr>
        <w:rFonts w:hint="default"/>
        <w:lang w:val="ru-RU" w:eastAsia="en-US" w:bidi="ar-SA"/>
      </w:rPr>
    </w:lvl>
    <w:lvl w:ilvl="3" w:tplc="B2982604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4" w:tplc="B1323758">
      <w:numFmt w:val="bullet"/>
      <w:lvlText w:val="•"/>
      <w:lvlJc w:val="left"/>
      <w:pPr>
        <w:ind w:left="3938" w:hanging="360"/>
      </w:pPr>
      <w:rPr>
        <w:rFonts w:hint="default"/>
        <w:lang w:val="ru-RU" w:eastAsia="en-US" w:bidi="ar-SA"/>
      </w:rPr>
    </w:lvl>
    <w:lvl w:ilvl="5" w:tplc="A3BC0E48">
      <w:numFmt w:val="bullet"/>
      <w:lvlText w:val="•"/>
      <w:lvlJc w:val="left"/>
      <w:pPr>
        <w:ind w:left="4888" w:hanging="360"/>
      </w:pPr>
      <w:rPr>
        <w:rFonts w:hint="default"/>
        <w:lang w:val="ru-RU" w:eastAsia="en-US" w:bidi="ar-SA"/>
      </w:rPr>
    </w:lvl>
    <w:lvl w:ilvl="6" w:tplc="380C92FA">
      <w:numFmt w:val="bullet"/>
      <w:lvlText w:val="•"/>
      <w:lvlJc w:val="left"/>
      <w:pPr>
        <w:ind w:left="5838" w:hanging="360"/>
      </w:pPr>
      <w:rPr>
        <w:rFonts w:hint="default"/>
        <w:lang w:val="ru-RU" w:eastAsia="en-US" w:bidi="ar-SA"/>
      </w:rPr>
    </w:lvl>
    <w:lvl w:ilvl="7" w:tplc="2CD07956">
      <w:numFmt w:val="bullet"/>
      <w:lvlText w:val="•"/>
      <w:lvlJc w:val="left"/>
      <w:pPr>
        <w:ind w:left="6787" w:hanging="360"/>
      </w:pPr>
      <w:rPr>
        <w:rFonts w:hint="default"/>
        <w:lang w:val="ru-RU" w:eastAsia="en-US" w:bidi="ar-SA"/>
      </w:rPr>
    </w:lvl>
    <w:lvl w:ilvl="8" w:tplc="3C10BCFC">
      <w:numFmt w:val="bullet"/>
      <w:lvlText w:val="•"/>
      <w:lvlJc w:val="left"/>
      <w:pPr>
        <w:ind w:left="7737" w:hanging="360"/>
      </w:pPr>
      <w:rPr>
        <w:rFonts w:hint="default"/>
        <w:lang w:val="ru-RU" w:eastAsia="en-US" w:bidi="ar-SA"/>
      </w:rPr>
    </w:lvl>
  </w:abstractNum>
  <w:abstractNum w:abstractNumId="16">
    <w:nsid w:val="5EE131C2"/>
    <w:multiLevelType w:val="hybridMultilevel"/>
    <w:tmpl w:val="83469FD2"/>
    <w:lvl w:ilvl="0" w:tplc="5D68B86C">
      <w:start w:val="7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7267AED"/>
    <w:multiLevelType w:val="hybridMultilevel"/>
    <w:tmpl w:val="B444313C"/>
    <w:lvl w:ilvl="0" w:tplc="E3EC7A4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E3B648F"/>
    <w:multiLevelType w:val="hybridMultilevel"/>
    <w:tmpl w:val="5C3A779C"/>
    <w:lvl w:ilvl="0" w:tplc="D204664E">
      <w:start w:val="7"/>
      <w:numFmt w:val="decimal"/>
      <w:lvlText w:val="%1."/>
      <w:lvlJc w:val="left"/>
      <w:pPr>
        <w:ind w:left="149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9"/>
  </w:num>
  <w:num w:numId="2">
    <w:abstractNumId w:val="10"/>
  </w:num>
  <w:num w:numId="3">
    <w:abstractNumId w:val="15"/>
  </w:num>
  <w:num w:numId="4">
    <w:abstractNumId w:val="12"/>
  </w:num>
  <w:num w:numId="5">
    <w:abstractNumId w:val="11"/>
  </w:num>
  <w:num w:numId="6">
    <w:abstractNumId w:val="1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4"/>
  </w:num>
  <w:num w:numId="12">
    <w:abstractNumId w:val="5"/>
  </w:num>
  <w:num w:numId="13">
    <w:abstractNumId w:val="6"/>
  </w:num>
  <w:num w:numId="14">
    <w:abstractNumId w:val="7"/>
  </w:num>
  <w:num w:numId="15">
    <w:abstractNumId w:val="8"/>
  </w:num>
  <w:num w:numId="16">
    <w:abstractNumId w:val="14"/>
  </w:num>
  <w:num w:numId="17">
    <w:abstractNumId w:val="13"/>
  </w:num>
  <w:num w:numId="18">
    <w:abstractNumId w:val="16"/>
  </w:num>
  <w:num w:numId="1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E319B"/>
    <w:rsid w:val="00057DC2"/>
    <w:rsid w:val="000B7EE6"/>
    <w:rsid w:val="000E4B81"/>
    <w:rsid w:val="00182586"/>
    <w:rsid w:val="00296413"/>
    <w:rsid w:val="002A2A41"/>
    <w:rsid w:val="002C6774"/>
    <w:rsid w:val="0031488A"/>
    <w:rsid w:val="00363320"/>
    <w:rsid w:val="003C6DA6"/>
    <w:rsid w:val="00406447"/>
    <w:rsid w:val="00446F9D"/>
    <w:rsid w:val="00447617"/>
    <w:rsid w:val="00481CC5"/>
    <w:rsid w:val="00496BF1"/>
    <w:rsid w:val="00562EBB"/>
    <w:rsid w:val="00595562"/>
    <w:rsid w:val="005E12AD"/>
    <w:rsid w:val="0066578F"/>
    <w:rsid w:val="006851A9"/>
    <w:rsid w:val="007A0DA0"/>
    <w:rsid w:val="007A3DE0"/>
    <w:rsid w:val="007E319B"/>
    <w:rsid w:val="007F4729"/>
    <w:rsid w:val="00865241"/>
    <w:rsid w:val="00874FA1"/>
    <w:rsid w:val="0091280B"/>
    <w:rsid w:val="0095783E"/>
    <w:rsid w:val="009A3015"/>
    <w:rsid w:val="009C7B2E"/>
    <w:rsid w:val="00AA3981"/>
    <w:rsid w:val="00AA7393"/>
    <w:rsid w:val="00AD2384"/>
    <w:rsid w:val="00B528AE"/>
    <w:rsid w:val="00B65A11"/>
    <w:rsid w:val="00BD3C21"/>
    <w:rsid w:val="00BF0BEA"/>
    <w:rsid w:val="00BF0D58"/>
    <w:rsid w:val="00C549BB"/>
    <w:rsid w:val="00C7373A"/>
    <w:rsid w:val="00D27F76"/>
    <w:rsid w:val="00D44AF6"/>
    <w:rsid w:val="00D45131"/>
    <w:rsid w:val="00D50661"/>
    <w:rsid w:val="00DA29E5"/>
    <w:rsid w:val="00DC3E63"/>
    <w:rsid w:val="00E505B2"/>
    <w:rsid w:val="00E534FD"/>
    <w:rsid w:val="00F913E4"/>
    <w:rsid w:val="00FC5A1B"/>
    <w:rsid w:val="00FC71C9"/>
    <w:rsid w:val="00FD331A"/>
    <w:rsid w:val="00FE08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E319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rsid w:val="00496BF1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319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qFormat/>
    <w:rsid w:val="007E319B"/>
    <w:pPr>
      <w:ind w:left="140" w:firstLine="542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7E319B"/>
    <w:pPr>
      <w:ind w:left="38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7E319B"/>
    <w:pPr>
      <w:spacing w:line="275" w:lineRule="exact"/>
      <w:ind w:left="140" w:firstLine="542"/>
      <w:jc w:val="both"/>
    </w:pPr>
  </w:style>
  <w:style w:type="paragraph" w:customStyle="1" w:styleId="TableParagraph">
    <w:name w:val="Table Paragraph"/>
    <w:basedOn w:val="a"/>
    <w:uiPriority w:val="1"/>
    <w:qFormat/>
    <w:rsid w:val="007E319B"/>
  </w:style>
  <w:style w:type="character" w:customStyle="1" w:styleId="10">
    <w:name w:val="Заголовок 1 Знак"/>
    <w:basedOn w:val="a0"/>
    <w:link w:val="1"/>
    <w:rsid w:val="00496BF1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5">
    <w:name w:val="No Spacing"/>
    <w:qFormat/>
    <w:rsid w:val="00496BF1"/>
    <w:pPr>
      <w:widowControl/>
      <w:suppressAutoHyphens/>
      <w:autoSpaceDE/>
      <w:autoSpaceDN/>
    </w:pPr>
    <w:rPr>
      <w:rFonts w:ascii="Calibri" w:eastAsia="Calibri" w:hAnsi="Calibri" w:cs="Calibri"/>
      <w:kern w:val="2"/>
      <w:lang w:val="ru-RU" w:eastAsia="zh-CN"/>
    </w:rPr>
  </w:style>
  <w:style w:type="paragraph" w:customStyle="1" w:styleId="Standard">
    <w:name w:val="Standard"/>
    <w:rsid w:val="00496BF1"/>
    <w:pPr>
      <w:suppressAutoHyphens/>
      <w:autoSpaceDE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val="ru-RU" w:eastAsia="ru-RU"/>
    </w:rPr>
  </w:style>
  <w:style w:type="numbering" w:customStyle="1" w:styleId="WW8Num26">
    <w:name w:val="WW8Num26"/>
    <w:basedOn w:val="a2"/>
    <w:rsid w:val="00481CC5"/>
    <w:pPr>
      <w:numPr>
        <w:numId w:val="4"/>
      </w:numPr>
    </w:pPr>
  </w:style>
  <w:style w:type="character" w:customStyle="1" w:styleId="11">
    <w:name w:val="Основной шрифт абзаца1"/>
    <w:rsid w:val="00562EBB"/>
  </w:style>
  <w:style w:type="character" w:customStyle="1" w:styleId="a6">
    <w:name w:val="Текст выноски Знак"/>
    <w:rsid w:val="00562EBB"/>
    <w:rPr>
      <w:rFonts w:ascii="Tahoma" w:hAnsi="Tahoma" w:cs="Tahoma"/>
      <w:sz w:val="16"/>
      <w:szCs w:val="16"/>
    </w:rPr>
  </w:style>
  <w:style w:type="paragraph" w:customStyle="1" w:styleId="a7">
    <w:name w:val="Заголовок"/>
    <w:basedOn w:val="a"/>
    <w:next w:val="a3"/>
    <w:rsid w:val="00562EBB"/>
    <w:pPr>
      <w:keepNext/>
      <w:widowControl/>
      <w:suppressAutoHyphens/>
      <w:autoSpaceDE/>
      <w:autoSpaceDN/>
      <w:spacing w:before="240" w:after="120" w:line="100" w:lineRule="atLeast"/>
    </w:pPr>
    <w:rPr>
      <w:rFonts w:ascii="Arial" w:eastAsia="Lucida Sans Unicode" w:hAnsi="Arial" w:cs="Tahoma"/>
      <w:bCs/>
      <w:kern w:val="1"/>
      <w:sz w:val="28"/>
      <w:szCs w:val="28"/>
      <w:lang w:eastAsia="ar-SA"/>
    </w:rPr>
  </w:style>
  <w:style w:type="paragraph" w:styleId="a8">
    <w:name w:val="List"/>
    <w:basedOn w:val="a3"/>
    <w:rsid w:val="00562EBB"/>
    <w:pPr>
      <w:widowControl/>
      <w:suppressAutoHyphens/>
      <w:autoSpaceDE/>
      <w:autoSpaceDN/>
      <w:spacing w:after="120" w:line="100" w:lineRule="atLeast"/>
      <w:ind w:left="0" w:firstLine="0"/>
      <w:jc w:val="left"/>
    </w:pPr>
    <w:rPr>
      <w:rFonts w:cs="Tahoma"/>
      <w:bCs/>
      <w:kern w:val="1"/>
      <w:lang w:eastAsia="ar-SA"/>
    </w:rPr>
  </w:style>
  <w:style w:type="paragraph" w:customStyle="1" w:styleId="12">
    <w:name w:val="Название1"/>
    <w:basedOn w:val="a"/>
    <w:rsid w:val="00562EBB"/>
    <w:pPr>
      <w:widowControl/>
      <w:suppressLineNumbers/>
      <w:suppressAutoHyphens/>
      <w:autoSpaceDE/>
      <w:autoSpaceDN/>
      <w:spacing w:before="120" w:after="120" w:line="100" w:lineRule="atLeast"/>
    </w:pPr>
    <w:rPr>
      <w:rFonts w:cs="Tahoma"/>
      <w:bCs/>
      <w:i/>
      <w:iCs/>
      <w:kern w:val="1"/>
      <w:sz w:val="24"/>
      <w:szCs w:val="24"/>
      <w:lang w:eastAsia="ar-SA"/>
    </w:rPr>
  </w:style>
  <w:style w:type="paragraph" w:customStyle="1" w:styleId="13">
    <w:name w:val="Указатель1"/>
    <w:basedOn w:val="a"/>
    <w:rsid w:val="00562EBB"/>
    <w:pPr>
      <w:widowControl/>
      <w:suppressLineNumbers/>
      <w:suppressAutoHyphens/>
      <w:autoSpaceDE/>
      <w:autoSpaceDN/>
      <w:spacing w:line="100" w:lineRule="atLeast"/>
    </w:pPr>
    <w:rPr>
      <w:rFonts w:cs="Tahoma"/>
      <w:bCs/>
      <w:kern w:val="1"/>
      <w:sz w:val="24"/>
      <w:szCs w:val="24"/>
      <w:lang w:eastAsia="ar-SA"/>
    </w:rPr>
  </w:style>
  <w:style w:type="paragraph" w:customStyle="1" w:styleId="14">
    <w:name w:val="Без интервала1"/>
    <w:rsid w:val="00562EBB"/>
    <w:pPr>
      <w:widowControl/>
      <w:suppressAutoHyphens/>
      <w:autoSpaceDE/>
      <w:autoSpaceDN/>
      <w:spacing w:line="100" w:lineRule="atLeast"/>
    </w:pPr>
    <w:rPr>
      <w:rFonts w:ascii="Times New Roman" w:eastAsia="Lucida Sans Unicode" w:hAnsi="Times New Roman" w:cs="Calibri"/>
      <w:bCs/>
      <w:kern w:val="1"/>
      <w:sz w:val="24"/>
      <w:szCs w:val="24"/>
      <w:lang w:val="ru-RU" w:eastAsia="ar-SA"/>
    </w:rPr>
  </w:style>
  <w:style w:type="paragraph" w:customStyle="1" w:styleId="15">
    <w:name w:val="Текст выноски1"/>
    <w:rsid w:val="00562EBB"/>
    <w:pPr>
      <w:suppressAutoHyphens/>
      <w:autoSpaceDE/>
      <w:autoSpaceDN/>
      <w:spacing w:after="200" w:line="276" w:lineRule="auto"/>
    </w:pPr>
    <w:rPr>
      <w:rFonts w:ascii="Tahoma" w:eastAsia="Lucida Sans Unicode" w:hAnsi="Tahoma" w:cs="Calibri"/>
      <w:bCs/>
      <w:kern w:val="1"/>
      <w:sz w:val="16"/>
      <w:szCs w:val="16"/>
      <w:lang w:val="ru-RU" w:eastAsia="ar-SA"/>
    </w:rPr>
  </w:style>
  <w:style w:type="paragraph" w:styleId="a9">
    <w:name w:val="Balloon Text"/>
    <w:basedOn w:val="a"/>
    <w:link w:val="16"/>
    <w:rsid w:val="00562EBB"/>
    <w:pPr>
      <w:widowControl/>
      <w:suppressAutoHyphens/>
      <w:autoSpaceDE/>
      <w:autoSpaceDN/>
    </w:pPr>
    <w:rPr>
      <w:rFonts w:ascii="Tahoma" w:hAnsi="Tahoma" w:cs="Tahoma"/>
      <w:bCs/>
      <w:kern w:val="1"/>
      <w:sz w:val="16"/>
      <w:szCs w:val="16"/>
      <w:lang w:eastAsia="ar-SA"/>
    </w:rPr>
  </w:style>
  <w:style w:type="character" w:customStyle="1" w:styleId="16">
    <w:name w:val="Текст выноски Знак1"/>
    <w:basedOn w:val="a0"/>
    <w:link w:val="a9"/>
    <w:rsid w:val="00562EBB"/>
    <w:rPr>
      <w:rFonts w:ascii="Tahoma" w:eastAsia="Times New Roman" w:hAnsi="Tahoma" w:cs="Tahoma"/>
      <w:bCs/>
      <w:kern w:val="1"/>
      <w:sz w:val="16"/>
      <w:szCs w:val="16"/>
      <w:lang w:val="ru-RU" w:eastAsia="ar-SA"/>
    </w:rPr>
  </w:style>
  <w:style w:type="paragraph" w:customStyle="1" w:styleId="2">
    <w:name w:val="Без интервала2"/>
    <w:rsid w:val="00562EBB"/>
    <w:pPr>
      <w:widowControl/>
      <w:suppressAutoHyphens/>
      <w:autoSpaceDE/>
      <w:autoSpaceDN/>
      <w:spacing w:line="100" w:lineRule="atLeast"/>
    </w:pPr>
    <w:rPr>
      <w:rFonts w:ascii="Times New Roman" w:eastAsia="Lucida Sans Unicode" w:hAnsi="Times New Roman" w:cs="Calibri"/>
      <w:bCs/>
      <w:kern w:val="1"/>
      <w:sz w:val="24"/>
      <w:szCs w:val="24"/>
      <w:lang w:val="ru-RU" w:eastAsia="ar-SA"/>
    </w:rPr>
  </w:style>
  <w:style w:type="table" w:styleId="aa">
    <w:name w:val="Table Grid"/>
    <w:basedOn w:val="a1"/>
    <w:uiPriority w:val="59"/>
    <w:rsid w:val="00562EBB"/>
    <w:pPr>
      <w:widowControl/>
      <w:autoSpaceDE/>
      <w:autoSpaceDN/>
    </w:pPr>
    <w:rPr>
      <w:rFonts w:ascii="Times New Roman" w:eastAsia="Calibri" w:hAnsi="Times New Roman" w:cs="Times New Roman"/>
      <w:sz w:val="24"/>
      <w:szCs w:val="24"/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1"/>
    <w:qFormat/>
    <w:rsid w:val="00562EBB"/>
    <w:pPr>
      <w:widowControl/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1">
    <w:name w:val="ConsPlusNormal1"/>
    <w:link w:val="ConsPlusNormal"/>
    <w:locked/>
    <w:rsid w:val="00562EBB"/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ocked/>
    <w:rsid w:val="00562EBB"/>
    <w:rPr>
      <w:sz w:val="24"/>
    </w:rPr>
  </w:style>
  <w:style w:type="character" w:customStyle="1" w:styleId="WW8Num1z0">
    <w:name w:val="WW8Num1z0"/>
    <w:rsid w:val="00562EBB"/>
    <w:rPr>
      <w:rFonts w:ascii="Symbol" w:hAnsi="Symbol" w:cs="Times New Roman" w:hint="default"/>
      <w:color w:val="000000"/>
      <w:sz w:val="22"/>
      <w:szCs w:val="22"/>
      <w:shd w:val="clear" w:color="auto" w:fill="FFFFCC"/>
    </w:rPr>
  </w:style>
  <w:style w:type="character" w:customStyle="1" w:styleId="WW8Num1z1">
    <w:name w:val="WW8Num1z1"/>
    <w:rsid w:val="00562EBB"/>
  </w:style>
  <w:style w:type="character" w:customStyle="1" w:styleId="WW8Num1z2">
    <w:name w:val="WW8Num1z2"/>
    <w:rsid w:val="00562EBB"/>
  </w:style>
  <w:style w:type="character" w:customStyle="1" w:styleId="WW8Num1z3">
    <w:name w:val="WW8Num1z3"/>
    <w:rsid w:val="00562EBB"/>
  </w:style>
  <w:style w:type="character" w:customStyle="1" w:styleId="WW8Num1z4">
    <w:name w:val="WW8Num1z4"/>
    <w:rsid w:val="00562EBB"/>
  </w:style>
  <w:style w:type="character" w:customStyle="1" w:styleId="WW8Num1z5">
    <w:name w:val="WW8Num1z5"/>
    <w:rsid w:val="00562EBB"/>
  </w:style>
  <w:style w:type="character" w:customStyle="1" w:styleId="WW8Num1z6">
    <w:name w:val="WW8Num1z6"/>
    <w:rsid w:val="00562EBB"/>
  </w:style>
  <w:style w:type="character" w:customStyle="1" w:styleId="WW8Num1z7">
    <w:name w:val="WW8Num1z7"/>
    <w:rsid w:val="00562EBB"/>
  </w:style>
  <w:style w:type="character" w:customStyle="1" w:styleId="WW8Num1z8">
    <w:name w:val="WW8Num1z8"/>
    <w:rsid w:val="00562EBB"/>
  </w:style>
  <w:style w:type="character" w:customStyle="1" w:styleId="WW8Num2z0">
    <w:name w:val="WW8Num2z0"/>
    <w:rsid w:val="00562EBB"/>
    <w:rPr>
      <w:rFonts w:ascii="Symbol" w:hAnsi="Symbol" w:cs="Symbol" w:hint="default"/>
    </w:rPr>
  </w:style>
  <w:style w:type="character" w:customStyle="1" w:styleId="WW8Num3z0">
    <w:name w:val="WW8Num3z0"/>
    <w:rsid w:val="00562EBB"/>
    <w:rPr>
      <w:rFonts w:ascii="Symbol" w:hAnsi="Symbol" w:cs="Symbol" w:hint="default"/>
      <w:spacing w:val="0"/>
      <w:sz w:val="22"/>
      <w:szCs w:val="22"/>
    </w:rPr>
  </w:style>
  <w:style w:type="character" w:customStyle="1" w:styleId="WW8Num4z0">
    <w:name w:val="WW8Num4z0"/>
    <w:rsid w:val="00562EBB"/>
    <w:rPr>
      <w:rFonts w:ascii="Symbol" w:hAnsi="Symbol" w:cs="Symbol" w:hint="default"/>
      <w:sz w:val="22"/>
      <w:szCs w:val="22"/>
    </w:rPr>
  </w:style>
  <w:style w:type="character" w:customStyle="1" w:styleId="WW8Num5z0">
    <w:name w:val="WW8Num5z0"/>
    <w:rsid w:val="00562EBB"/>
    <w:rPr>
      <w:rFonts w:ascii="Symbol" w:hAnsi="Symbol" w:cs="Symbol" w:hint="default"/>
      <w:spacing w:val="0"/>
    </w:rPr>
  </w:style>
  <w:style w:type="character" w:customStyle="1" w:styleId="WW8Num6z0">
    <w:name w:val="WW8Num6z0"/>
    <w:rsid w:val="00562EBB"/>
    <w:rPr>
      <w:rFonts w:ascii="Symbol" w:hAnsi="Symbol" w:cs="Symbol" w:hint="default"/>
      <w:sz w:val="22"/>
      <w:szCs w:val="22"/>
      <w:shd w:val="clear" w:color="auto" w:fill="FFFFCC"/>
    </w:rPr>
  </w:style>
  <w:style w:type="character" w:customStyle="1" w:styleId="WW8Num7z0">
    <w:name w:val="WW8Num7z0"/>
    <w:rsid w:val="00562EBB"/>
    <w:rPr>
      <w:rFonts w:ascii="Symbol" w:hAnsi="Symbol" w:cs="Symbol" w:hint="default"/>
    </w:rPr>
  </w:style>
  <w:style w:type="character" w:customStyle="1" w:styleId="WW8Num7z1">
    <w:name w:val="WW8Num7z1"/>
    <w:rsid w:val="00562EBB"/>
    <w:rPr>
      <w:rFonts w:ascii="Symbol" w:hAnsi="Symbol" w:cs="Symbol"/>
    </w:rPr>
  </w:style>
  <w:style w:type="character" w:customStyle="1" w:styleId="WW8Num7z2">
    <w:name w:val="WW8Num7z2"/>
    <w:rsid w:val="00562EBB"/>
  </w:style>
  <w:style w:type="character" w:customStyle="1" w:styleId="WW8Num7z3">
    <w:name w:val="WW8Num7z3"/>
    <w:rsid w:val="00562EBB"/>
  </w:style>
  <w:style w:type="character" w:customStyle="1" w:styleId="WW8Num7z4">
    <w:name w:val="WW8Num7z4"/>
    <w:rsid w:val="00562EBB"/>
  </w:style>
  <w:style w:type="character" w:customStyle="1" w:styleId="WW8Num7z5">
    <w:name w:val="WW8Num7z5"/>
    <w:rsid w:val="00562EBB"/>
  </w:style>
  <w:style w:type="character" w:customStyle="1" w:styleId="WW8Num7z6">
    <w:name w:val="WW8Num7z6"/>
    <w:rsid w:val="00562EBB"/>
  </w:style>
  <w:style w:type="character" w:customStyle="1" w:styleId="WW8Num7z7">
    <w:name w:val="WW8Num7z7"/>
    <w:rsid w:val="00562EBB"/>
  </w:style>
  <w:style w:type="character" w:customStyle="1" w:styleId="WW8Num7z8">
    <w:name w:val="WW8Num7z8"/>
    <w:rsid w:val="00562EBB"/>
  </w:style>
  <w:style w:type="character" w:customStyle="1" w:styleId="WW8Num8z0">
    <w:name w:val="WW8Num8z0"/>
    <w:rsid w:val="00562EBB"/>
    <w:rPr>
      <w:rFonts w:ascii="Symbol" w:hAnsi="Symbol" w:cs="Symbol" w:hint="default"/>
    </w:rPr>
  </w:style>
  <w:style w:type="character" w:customStyle="1" w:styleId="WW8Num9z0">
    <w:name w:val="WW8Num9z0"/>
    <w:rsid w:val="00562EBB"/>
    <w:rPr>
      <w:rFonts w:ascii="Symbol" w:hAnsi="Symbol" w:cs="Symbol" w:hint="default"/>
      <w:sz w:val="22"/>
      <w:szCs w:val="22"/>
    </w:rPr>
  </w:style>
  <w:style w:type="character" w:customStyle="1" w:styleId="WW8Num6z1">
    <w:name w:val="WW8Num6z1"/>
    <w:rsid w:val="00562EBB"/>
    <w:rPr>
      <w:rFonts w:ascii="Symbol" w:hAnsi="Symbol" w:cs="Symbol"/>
    </w:rPr>
  </w:style>
  <w:style w:type="character" w:customStyle="1" w:styleId="WW8Num6z2">
    <w:name w:val="WW8Num6z2"/>
    <w:rsid w:val="00562EBB"/>
  </w:style>
  <w:style w:type="character" w:customStyle="1" w:styleId="WW8Num6z3">
    <w:name w:val="WW8Num6z3"/>
    <w:rsid w:val="00562EBB"/>
  </w:style>
  <w:style w:type="character" w:customStyle="1" w:styleId="WW8Num6z4">
    <w:name w:val="WW8Num6z4"/>
    <w:rsid w:val="00562EBB"/>
  </w:style>
  <w:style w:type="character" w:customStyle="1" w:styleId="WW8Num6z5">
    <w:name w:val="WW8Num6z5"/>
    <w:rsid w:val="00562EBB"/>
  </w:style>
  <w:style w:type="character" w:customStyle="1" w:styleId="WW8Num6z6">
    <w:name w:val="WW8Num6z6"/>
    <w:rsid w:val="00562EBB"/>
  </w:style>
  <w:style w:type="character" w:customStyle="1" w:styleId="WW8Num6z7">
    <w:name w:val="WW8Num6z7"/>
    <w:rsid w:val="00562EBB"/>
  </w:style>
  <w:style w:type="character" w:customStyle="1" w:styleId="WW8Num6z8">
    <w:name w:val="WW8Num6z8"/>
    <w:rsid w:val="00562EBB"/>
  </w:style>
  <w:style w:type="character" w:customStyle="1" w:styleId="WW8Num8z1">
    <w:name w:val="WW8Num8z1"/>
    <w:rsid w:val="00562EBB"/>
    <w:rPr>
      <w:rFonts w:ascii="Courier New" w:hAnsi="Courier New" w:cs="Courier New" w:hint="default"/>
    </w:rPr>
  </w:style>
  <w:style w:type="character" w:customStyle="1" w:styleId="WW8Num8z2">
    <w:name w:val="WW8Num8z2"/>
    <w:rsid w:val="00562EBB"/>
    <w:rPr>
      <w:rFonts w:ascii="Wingdings" w:hAnsi="Wingdings" w:cs="Wingdings" w:hint="default"/>
    </w:rPr>
  </w:style>
  <w:style w:type="character" w:customStyle="1" w:styleId="WW8Num9z1">
    <w:name w:val="WW8Num9z1"/>
    <w:rsid w:val="00562EBB"/>
    <w:rPr>
      <w:rFonts w:ascii="Courier New" w:hAnsi="Courier New" w:cs="Courier New" w:hint="default"/>
    </w:rPr>
  </w:style>
  <w:style w:type="character" w:customStyle="1" w:styleId="WW8Num9z2">
    <w:name w:val="WW8Num9z2"/>
    <w:rsid w:val="00562EBB"/>
    <w:rPr>
      <w:rFonts w:ascii="Wingdings" w:hAnsi="Wingdings" w:cs="Wingdings" w:hint="default"/>
    </w:rPr>
  </w:style>
  <w:style w:type="character" w:customStyle="1" w:styleId="WW8Num10z0">
    <w:name w:val="WW8Num10z0"/>
    <w:rsid w:val="00562EBB"/>
    <w:rPr>
      <w:rFonts w:ascii="Symbol" w:hAnsi="Symbol" w:cs="Symbol" w:hint="default"/>
    </w:rPr>
  </w:style>
  <w:style w:type="character" w:customStyle="1" w:styleId="WW8Num10z1">
    <w:name w:val="WW8Num10z1"/>
    <w:rsid w:val="00562EBB"/>
    <w:rPr>
      <w:rFonts w:hint="default"/>
    </w:rPr>
  </w:style>
  <w:style w:type="character" w:customStyle="1" w:styleId="WW8Num10z2">
    <w:name w:val="WW8Num10z2"/>
    <w:rsid w:val="00562EBB"/>
    <w:rPr>
      <w:rFonts w:ascii="Wingdings" w:hAnsi="Wingdings" w:cs="Wingdings" w:hint="default"/>
    </w:rPr>
  </w:style>
  <w:style w:type="character" w:customStyle="1" w:styleId="WW8Num10z4">
    <w:name w:val="WW8Num10z4"/>
    <w:rsid w:val="00562EBB"/>
    <w:rPr>
      <w:rFonts w:ascii="Courier New" w:hAnsi="Courier New" w:cs="Courier New" w:hint="default"/>
    </w:rPr>
  </w:style>
  <w:style w:type="character" w:customStyle="1" w:styleId="WW8Num11z0">
    <w:name w:val="WW8Num11z0"/>
    <w:rsid w:val="00562EBB"/>
    <w:rPr>
      <w:rFonts w:ascii="Symbol" w:hAnsi="Symbol" w:cs="Symbol" w:hint="default"/>
    </w:rPr>
  </w:style>
  <w:style w:type="character" w:customStyle="1" w:styleId="WW8Num11z1">
    <w:name w:val="WW8Num11z1"/>
    <w:rsid w:val="00562EBB"/>
    <w:rPr>
      <w:rFonts w:ascii="Courier New" w:hAnsi="Courier New" w:cs="Courier New" w:hint="default"/>
    </w:rPr>
  </w:style>
  <w:style w:type="character" w:customStyle="1" w:styleId="WW8Num11z2">
    <w:name w:val="WW8Num11z2"/>
    <w:rsid w:val="00562EBB"/>
    <w:rPr>
      <w:rFonts w:ascii="Wingdings" w:hAnsi="Wingdings" w:cs="Wingdings" w:hint="default"/>
    </w:rPr>
  </w:style>
  <w:style w:type="character" w:customStyle="1" w:styleId="WW8Num12z0">
    <w:name w:val="WW8Num12z0"/>
    <w:rsid w:val="00562EBB"/>
    <w:rPr>
      <w:rFonts w:ascii="Times New Roman" w:hAnsi="Times New Roman" w:cs="Times New Roman" w:hint="default"/>
    </w:rPr>
  </w:style>
  <w:style w:type="character" w:customStyle="1" w:styleId="WW8Num12z1">
    <w:name w:val="WW8Num12z1"/>
    <w:rsid w:val="00562EBB"/>
    <w:rPr>
      <w:rFonts w:ascii="Courier New" w:hAnsi="Courier New" w:cs="Courier New" w:hint="default"/>
    </w:rPr>
  </w:style>
  <w:style w:type="character" w:customStyle="1" w:styleId="WW8Num12z2">
    <w:name w:val="WW8Num12z2"/>
    <w:rsid w:val="00562EBB"/>
    <w:rPr>
      <w:rFonts w:ascii="Wingdings" w:hAnsi="Wingdings" w:cs="Wingdings" w:hint="default"/>
    </w:rPr>
  </w:style>
  <w:style w:type="character" w:customStyle="1" w:styleId="WW8Num12z3">
    <w:name w:val="WW8Num12z3"/>
    <w:rsid w:val="00562EBB"/>
    <w:rPr>
      <w:rFonts w:ascii="Symbol" w:hAnsi="Symbol" w:cs="Symbol" w:hint="default"/>
    </w:rPr>
  </w:style>
  <w:style w:type="character" w:customStyle="1" w:styleId="WW8Num13z0">
    <w:name w:val="WW8Num13z0"/>
    <w:rsid w:val="00562EBB"/>
    <w:rPr>
      <w:rFonts w:ascii="Times New Roman" w:hAnsi="Times New Roman" w:cs="Times New Roman" w:hint="default"/>
    </w:rPr>
  </w:style>
  <w:style w:type="character" w:customStyle="1" w:styleId="WW8Num13z1">
    <w:name w:val="WW8Num13z1"/>
    <w:rsid w:val="00562EBB"/>
    <w:rPr>
      <w:rFonts w:ascii="Courier New" w:hAnsi="Courier New" w:cs="Courier New" w:hint="default"/>
    </w:rPr>
  </w:style>
  <w:style w:type="character" w:customStyle="1" w:styleId="WW8Num13z2">
    <w:name w:val="WW8Num13z2"/>
    <w:rsid w:val="00562EBB"/>
    <w:rPr>
      <w:rFonts w:ascii="Wingdings" w:hAnsi="Wingdings" w:cs="Wingdings" w:hint="default"/>
    </w:rPr>
  </w:style>
  <w:style w:type="character" w:customStyle="1" w:styleId="WW8Num13z3">
    <w:name w:val="WW8Num13z3"/>
    <w:rsid w:val="00562EBB"/>
    <w:rPr>
      <w:rFonts w:ascii="Symbol" w:hAnsi="Symbol" w:cs="Symbol" w:hint="default"/>
    </w:rPr>
  </w:style>
  <w:style w:type="character" w:customStyle="1" w:styleId="WW8Num14z0">
    <w:name w:val="WW8Num14z0"/>
    <w:rsid w:val="00562EBB"/>
    <w:rPr>
      <w:rFonts w:ascii="Times New Roman" w:hAnsi="Times New Roman" w:cs="Times New Roman" w:hint="default"/>
    </w:rPr>
  </w:style>
  <w:style w:type="character" w:customStyle="1" w:styleId="WW8Num14z1">
    <w:name w:val="WW8Num14z1"/>
    <w:rsid w:val="00562EBB"/>
    <w:rPr>
      <w:rFonts w:ascii="Courier New" w:hAnsi="Courier New" w:cs="Courier New" w:hint="default"/>
    </w:rPr>
  </w:style>
  <w:style w:type="character" w:customStyle="1" w:styleId="WW8Num14z2">
    <w:name w:val="WW8Num14z2"/>
    <w:rsid w:val="00562EBB"/>
    <w:rPr>
      <w:rFonts w:ascii="Wingdings" w:hAnsi="Wingdings" w:cs="Wingdings" w:hint="default"/>
    </w:rPr>
  </w:style>
  <w:style w:type="character" w:customStyle="1" w:styleId="WW8Num14z3">
    <w:name w:val="WW8Num14z3"/>
    <w:rsid w:val="00562EBB"/>
    <w:rPr>
      <w:rFonts w:ascii="Symbol" w:hAnsi="Symbol" w:cs="Symbol" w:hint="default"/>
    </w:rPr>
  </w:style>
  <w:style w:type="character" w:customStyle="1" w:styleId="WW8Num15z0">
    <w:name w:val="WW8Num15z0"/>
    <w:rsid w:val="00562EBB"/>
    <w:rPr>
      <w:rFonts w:ascii="Symbol" w:hAnsi="Symbol" w:cs="Symbol" w:hint="default"/>
    </w:rPr>
  </w:style>
  <w:style w:type="character" w:customStyle="1" w:styleId="WW8Num15z1">
    <w:name w:val="WW8Num15z1"/>
    <w:rsid w:val="00562EBB"/>
    <w:rPr>
      <w:rFonts w:ascii="Courier New" w:hAnsi="Courier New" w:cs="Courier New" w:hint="default"/>
    </w:rPr>
  </w:style>
  <w:style w:type="character" w:customStyle="1" w:styleId="WW8Num15z2">
    <w:name w:val="WW8Num15z2"/>
    <w:rsid w:val="00562EBB"/>
    <w:rPr>
      <w:rFonts w:ascii="Wingdings" w:hAnsi="Wingdings" w:cs="Wingdings" w:hint="default"/>
    </w:rPr>
  </w:style>
  <w:style w:type="character" w:customStyle="1" w:styleId="WW8Num16z0">
    <w:name w:val="WW8Num16z0"/>
    <w:rsid w:val="00562EBB"/>
    <w:rPr>
      <w:rFonts w:ascii="Symbol" w:hAnsi="Symbol" w:cs="Symbol" w:hint="default"/>
    </w:rPr>
  </w:style>
  <w:style w:type="character" w:customStyle="1" w:styleId="WW8Num16z1">
    <w:name w:val="WW8Num16z1"/>
    <w:rsid w:val="00562EBB"/>
    <w:rPr>
      <w:rFonts w:ascii="Courier New" w:hAnsi="Courier New" w:cs="Courier New" w:hint="default"/>
    </w:rPr>
  </w:style>
  <w:style w:type="character" w:customStyle="1" w:styleId="WW8Num16z2">
    <w:name w:val="WW8Num16z2"/>
    <w:rsid w:val="00562EBB"/>
    <w:rPr>
      <w:rFonts w:ascii="Wingdings" w:hAnsi="Wingdings" w:cs="Wingdings" w:hint="default"/>
    </w:rPr>
  </w:style>
  <w:style w:type="character" w:customStyle="1" w:styleId="WW8Num17z0">
    <w:name w:val="WW8Num17z0"/>
    <w:rsid w:val="00562EBB"/>
    <w:rPr>
      <w:rFonts w:ascii="Symbol" w:hAnsi="Symbol" w:cs="Symbol" w:hint="default"/>
    </w:rPr>
  </w:style>
  <w:style w:type="character" w:customStyle="1" w:styleId="WW8Num17z1">
    <w:name w:val="WW8Num17z1"/>
    <w:rsid w:val="00562EBB"/>
    <w:rPr>
      <w:rFonts w:ascii="Courier New" w:hAnsi="Courier New" w:cs="Courier New" w:hint="default"/>
    </w:rPr>
  </w:style>
  <w:style w:type="character" w:customStyle="1" w:styleId="WW8Num17z2">
    <w:name w:val="WW8Num17z2"/>
    <w:rsid w:val="00562EBB"/>
    <w:rPr>
      <w:rFonts w:ascii="Wingdings" w:hAnsi="Wingdings" w:cs="Wingdings" w:hint="default"/>
    </w:rPr>
  </w:style>
  <w:style w:type="character" w:customStyle="1" w:styleId="WW8Num18z0">
    <w:name w:val="WW8Num18z0"/>
    <w:rsid w:val="00562EBB"/>
    <w:rPr>
      <w:rFonts w:ascii="Symbol" w:hAnsi="Symbol" w:cs="Symbol" w:hint="default"/>
    </w:rPr>
  </w:style>
  <w:style w:type="character" w:customStyle="1" w:styleId="WW8Num18z1">
    <w:name w:val="WW8Num18z1"/>
    <w:rsid w:val="00562EBB"/>
    <w:rPr>
      <w:rFonts w:ascii="Courier New" w:hAnsi="Courier New" w:cs="Courier New" w:hint="default"/>
    </w:rPr>
  </w:style>
  <w:style w:type="character" w:customStyle="1" w:styleId="WW8Num18z2">
    <w:name w:val="WW8Num18z2"/>
    <w:rsid w:val="00562EBB"/>
    <w:rPr>
      <w:rFonts w:ascii="Wingdings" w:hAnsi="Wingdings" w:cs="Wingdings" w:hint="default"/>
    </w:rPr>
  </w:style>
  <w:style w:type="character" w:customStyle="1" w:styleId="WW8Num19z0">
    <w:name w:val="WW8Num19z0"/>
    <w:rsid w:val="00562EBB"/>
    <w:rPr>
      <w:rFonts w:hint="default"/>
    </w:rPr>
  </w:style>
  <w:style w:type="character" w:customStyle="1" w:styleId="WW8Num19z1">
    <w:name w:val="WW8Num19z1"/>
    <w:rsid w:val="00562EBB"/>
    <w:rPr>
      <w:rFonts w:ascii="Symbol" w:hAnsi="Symbol" w:cs="Symbol" w:hint="default"/>
    </w:rPr>
  </w:style>
  <w:style w:type="character" w:customStyle="1" w:styleId="WW8Num19z2">
    <w:name w:val="WW8Num19z2"/>
    <w:rsid w:val="00562EBB"/>
  </w:style>
  <w:style w:type="character" w:customStyle="1" w:styleId="WW8Num19z3">
    <w:name w:val="WW8Num19z3"/>
    <w:rsid w:val="00562EBB"/>
  </w:style>
  <w:style w:type="character" w:customStyle="1" w:styleId="WW8Num19z4">
    <w:name w:val="WW8Num19z4"/>
    <w:rsid w:val="00562EBB"/>
  </w:style>
  <w:style w:type="character" w:customStyle="1" w:styleId="WW8Num19z5">
    <w:name w:val="WW8Num19z5"/>
    <w:rsid w:val="00562EBB"/>
  </w:style>
  <w:style w:type="character" w:customStyle="1" w:styleId="WW8Num19z6">
    <w:name w:val="WW8Num19z6"/>
    <w:rsid w:val="00562EBB"/>
  </w:style>
  <w:style w:type="character" w:customStyle="1" w:styleId="WW8Num19z7">
    <w:name w:val="WW8Num19z7"/>
    <w:rsid w:val="00562EBB"/>
  </w:style>
  <w:style w:type="character" w:customStyle="1" w:styleId="WW8Num19z8">
    <w:name w:val="WW8Num19z8"/>
    <w:rsid w:val="00562EBB"/>
  </w:style>
  <w:style w:type="character" w:customStyle="1" w:styleId="WW8Num20z0">
    <w:name w:val="WW8Num20z0"/>
    <w:rsid w:val="00562EBB"/>
    <w:rPr>
      <w:rFonts w:ascii="Times New Roman" w:hAnsi="Times New Roman" w:cs="Times New Roman" w:hint="default"/>
    </w:rPr>
  </w:style>
  <w:style w:type="character" w:customStyle="1" w:styleId="WW8Num20z1">
    <w:name w:val="WW8Num20z1"/>
    <w:rsid w:val="00562EBB"/>
    <w:rPr>
      <w:rFonts w:ascii="Courier New" w:hAnsi="Courier New" w:cs="Courier New" w:hint="default"/>
    </w:rPr>
  </w:style>
  <w:style w:type="character" w:customStyle="1" w:styleId="WW8Num20z2">
    <w:name w:val="WW8Num20z2"/>
    <w:rsid w:val="00562EBB"/>
    <w:rPr>
      <w:rFonts w:ascii="Wingdings" w:hAnsi="Wingdings" w:cs="Wingdings" w:hint="default"/>
    </w:rPr>
  </w:style>
  <w:style w:type="character" w:customStyle="1" w:styleId="WW8Num20z3">
    <w:name w:val="WW8Num20z3"/>
    <w:rsid w:val="00562EBB"/>
    <w:rPr>
      <w:rFonts w:ascii="Symbol" w:hAnsi="Symbol" w:cs="Symbol" w:hint="default"/>
    </w:rPr>
  </w:style>
  <w:style w:type="character" w:customStyle="1" w:styleId="WW8Num21z0">
    <w:name w:val="WW8Num21z0"/>
    <w:rsid w:val="00562EBB"/>
    <w:rPr>
      <w:rFonts w:hint="default"/>
    </w:rPr>
  </w:style>
  <w:style w:type="character" w:customStyle="1" w:styleId="WW8Num21z1">
    <w:name w:val="WW8Num21z1"/>
    <w:rsid w:val="00562EBB"/>
    <w:rPr>
      <w:rFonts w:ascii="Symbol" w:hAnsi="Symbol" w:cs="Symbol" w:hint="default"/>
    </w:rPr>
  </w:style>
  <w:style w:type="character" w:customStyle="1" w:styleId="WW8Num21z2">
    <w:name w:val="WW8Num21z2"/>
    <w:rsid w:val="00562EBB"/>
  </w:style>
  <w:style w:type="character" w:customStyle="1" w:styleId="WW8Num21z3">
    <w:name w:val="WW8Num21z3"/>
    <w:rsid w:val="00562EBB"/>
  </w:style>
  <w:style w:type="character" w:customStyle="1" w:styleId="WW8Num21z4">
    <w:name w:val="WW8Num21z4"/>
    <w:rsid w:val="00562EBB"/>
  </w:style>
  <w:style w:type="character" w:customStyle="1" w:styleId="WW8Num21z5">
    <w:name w:val="WW8Num21z5"/>
    <w:rsid w:val="00562EBB"/>
  </w:style>
  <w:style w:type="character" w:customStyle="1" w:styleId="WW8Num21z6">
    <w:name w:val="WW8Num21z6"/>
    <w:rsid w:val="00562EBB"/>
  </w:style>
  <w:style w:type="character" w:customStyle="1" w:styleId="WW8Num21z7">
    <w:name w:val="WW8Num21z7"/>
    <w:rsid w:val="00562EBB"/>
  </w:style>
  <w:style w:type="character" w:customStyle="1" w:styleId="WW8Num21z8">
    <w:name w:val="WW8Num21z8"/>
    <w:rsid w:val="00562EBB"/>
  </w:style>
  <w:style w:type="character" w:customStyle="1" w:styleId="WW8Num22z0">
    <w:name w:val="WW8Num22z0"/>
    <w:rsid w:val="00562EBB"/>
    <w:rPr>
      <w:rFonts w:ascii="Symbol" w:hAnsi="Symbol" w:cs="Symbol" w:hint="default"/>
    </w:rPr>
  </w:style>
  <w:style w:type="character" w:customStyle="1" w:styleId="WW8Num22z1">
    <w:name w:val="WW8Num22z1"/>
    <w:rsid w:val="00562EBB"/>
    <w:rPr>
      <w:rFonts w:ascii="Courier New" w:hAnsi="Courier New" w:cs="Courier New" w:hint="default"/>
    </w:rPr>
  </w:style>
  <w:style w:type="character" w:customStyle="1" w:styleId="WW8Num22z2">
    <w:name w:val="WW8Num22z2"/>
    <w:rsid w:val="00562EBB"/>
    <w:rPr>
      <w:rFonts w:ascii="Wingdings" w:hAnsi="Wingdings" w:cs="Wingdings" w:hint="default"/>
    </w:rPr>
  </w:style>
  <w:style w:type="character" w:customStyle="1" w:styleId="WW8Num23z0">
    <w:name w:val="WW8Num23z0"/>
    <w:rsid w:val="00562EBB"/>
    <w:rPr>
      <w:rFonts w:ascii="Symbol" w:hAnsi="Symbol" w:cs="Symbol" w:hint="default"/>
    </w:rPr>
  </w:style>
  <w:style w:type="character" w:customStyle="1" w:styleId="WW8Num23z1">
    <w:name w:val="WW8Num23z1"/>
    <w:rsid w:val="00562EBB"/>
    <w:rPr>
      <w:rFonts w:ascii="Courier New" w:hAnsi="Courier New" w:cs="Courier New" w:hint="default"/>
    </w:rPr>
  </w:style>
  <w:style w:type="character" w:customStyle="1" w:styleId="WW8Num23z2">
    <w:name w:val="WW8Num23z2"/>
    <w:rsid w:val="00562EBB"/>
    <w:rPr>
      <w:rFonts w:ascii="Wingdings" w:hAnsi="Wingdings" w:cs="Wingdings" w:hint="default"/>
    </w:rPr>
  </w:style>
  <w:style w:type="character" w:customStyle="1" w:styleId="WW8Num24z0">
    <w:name w:val="WW8Num24z0"/>
    <w:rsid w:val="00562EBB"/>
    <w:rPr>
      <w:rFonts w:ascii="Times New Roman" w:hAnsi="Times New Roman" w:cs="Times New Roman" w:hint="default"/>
    </w:rPr>
  </w:style>
  <w:style w:type="character" w:customStyle="1" w:styleId="WW8Num24z1">
    <w:name w:val="WW8Num24z1"/>
    <w:rsid w:val="00562EBB"/>
    <w:rPr>
      <w:rFonts w:ascii="Courier New" w:hAnsi="Courier New" w:cs="Courier New" w:hint="default"/>
    </w:rPr>
  </w:style>
  <w:style w:type="character" w:customStyle="1" w:styleId="WW8Num24z2">
    <w:name w:val="WW8Num24z2"/>
    <w:rsid w:val="00562EBB"/>
    <w:rPr>
      <w:rFonts w:ascii="Wingdings" w:hAnsi="Wingdings" w:cs="Wingdings" w:hint="default"/>
    </w:rPr>
  </w:style>
  <w:style w:type="character" w:customStyle="1" w:styleId="WW8Num24z3">
    <w:name w:val="WW8Num24z3"/>
    <w:rsid w:val="00562EBB"/>
    <w:rPr>
      <w:rFonts w:ascii="Symbol" w:hAnsi="Symbol" w:cs="Symbol" w:hint="default"/>
    </w:rPr>
  </w:style>
  <w:style w:type="character" w:customStyle="1" w:styleId="17">
    <w:name w:val="Основной шрифт абзаца1"/>
    <w:rsid w:val="00562EBB"/>
  </w:style>
  <w:style w:type="character" w:styleId="ab">
    <w:name w:val="Hyperlink"/>
    <w:rsid w:val="00562EBB"/>
    <w:rPr>
      <w:color w:val="0000FF"/>
      <w:u w:val="single"/>
    </w:rPr>
  </w:style>
  <w:style w:type="character" w:styleId="ac">
    <w:name w:val="Emphasis"/>
    <w:qFormat/>
    <w:rsid w:val="00562EBB"/>
    <w:rPr>
      <w:i/>
      <w:iCs/>
    </w:rPr>
  </w:style>
  <w:style w:type="character" w:customStyle="1" w:styleId="ad">
    <w:name w:val="Основной текст Знак"/>
    <w:rsid w:val="00562EBB"/>
    <w:rPr>
      <w:sz w:val="24"/>
      <w:szCs w:val="24"/>
    </w:rPr>
  </w:style>
  <w:style w:type="character" w:customStyle="1" w:styleId="ae">
    <w:name w:val="Гипертекстовая ссылка"/>
    <w:rsid w:val="00562EBB"/>
    <w:rPr>
      <w:color w:val="106BBE"/>
    </w:rPr>
  </w:style>
  <w:style w:type="paragraph" w:styleId="af">
    <w:name w:val="caption"/>
    <w:basedOn w:val="a"/>
    <w:qFormat/>
    <w:rsid w:val="00562EBB"/>
    <w:pPr>
      <w:widowControl/>
      <w:suppressLineNumbers/>
      <w:suppressAutoHyphens/>
      <w:autoSpaceDE/>
      <w:autoSpaceDN/>
      <w:spacing w:before="120" w:after="120"/>
    </w:pPr>
    <w:rPr>
      <w:rFonts w:cs="Mangal"/>
      <w:i/>
      <w:iCs/>
      <w:sz w:val="24"/>
      <w:szCs w:val="24"/>
      <w:lang w:eastAsia="zh-CN"/>
    </w:rPr>
  </w:style>
  <w:style w:type="paragraph" w:customStyle="1" w:styleId="18">
    <w:name w:val="Обычный (веб)1"/>
    <w:basedOn w:val="a"/>
    <w:rsid w:val="00562EBB"/>
    <w:pPr>
      <w:widowControl/>
      <w:suppressAutoHyphens/>
      <w:autoSpaceDE/>
      <w:autoSpaceDN/>
      <w:spacing w:before="100" w:after="119" w:line="100" w:lineRule="atLeast"/>
    </w:pPr>
    <w:rPr>
      <w:sz w:val="24"/>
      <w:szCs w:val="24"/>
      <w:lang w:eastAsia="zh-CN"/>
    </w:rPr>
  </w:style>
  <w:style w:type="paragraph" w:customStyle="1" w:styleId="af0">
    <w:name w:val="Нормальный (таблица)"/>
    <w:basedOn w:val="a"/>
    <w:next w:val="a"/>
    <w:rsid w:val="00562EBB"/>
    <w:pPr>
      <w:suppressAutoHyphens/>
      <w:autoSpaceDN/>
      <w:jc w:val="both"/>
    </w:pPr>
    <w:rPr>
      <w:rFonts w:ascii="Times New Roman CYR" w:hAnsi="Times New Roman CYR" w:cs="Times New Roman CYR"/>
      <w:sz w:val="24"/>
      <w:szCs w:val="24"/>
      <w:lang w:eastAsia="zh-CN"/>
    </w:rPr>
  </w:style>
  <w:style w:type="paragraph" w:customStyle="1" w:styleId="af1">
    <w:name w:val="Прижатый влево"/>
    <w:basedOn w:val="a"/>
    <w:next w:val="a"/>
    <w:rsid w:val="00562EBB"/>
    <w:pPr>
      <w:suppressAutoHyphens/>
      <w:autoSpaceDN/>
    </w:pPr>
    <w:rPr>
      <w:rFonts w:ascii="Times New Roman CYR" w:hAnsi="Times New Roman CYR" w:cs="Times New Roman CYR"/>
      <w:sz w:val="24"/>
      <w:szCs w:val="24"/>
      <w:lang w:eastAsia="zh-CN"/>
    </w:rPr>
  </w:style>
  <w:style w:type="paragraph" w:customStyle="1" w:styleId="af2">
    <w:name w:val="Подзаголовок для информации об изменениях"/>
    <w:basedOn w:val="a"/>
    <w:next w:val="a"/>
    <w:rsid w:val="00562EBB"/>
    <w:pPr>
      <w:suppressAutoHyphens/>
      <w:autoSpaceDN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  <w:lang w:eastAsia="zh-CN"/>
    </w:rPr>
  </w:style>
  <w:style w:type="paragraph" w:customStyle="1" w:styleId="s1">
    <w:name w:val="s_1"/>
    <w:basedOn w:val="a"/>
    <w:rsid w:val="00562EBB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af3">
    <w:name w:val="Содержимое таблицы"/>
    <w:basedOn w:val="a"/>
    <w:rsid w:val="00562EBB"/>
    <w:pPr>
      <w:widowControl/>
      <w:suppressLineNumbers/>
      <w:suppressAutoHyphens/>
      <w:autoSpaceDE/>
      <w:autoSpaceDN/>
    </w:pPr>
    <w:rPr>
      <w:sz w:val="24"/>
      <w:szCs w:val="24"/>
      <w:lang w:eastAsia="zh-CN"/>
    </w:rPr>
  </w:style>
  <w:style w:type="paragraph" w:customStyle="1" w:styleId="af4">
    <w:name w:val="Заголовок таблицы"/>
    <w:basedOn w:val="af3"/>
    <w:rsid w:val="00562EBB"/>
    <w:pPr>
      <w:jc w:val="center"/>
    </w:pPr>
    <w:rPr>
      <w:b/>
      <w:bCs/>
    </w:rPr>
  </w:style>
  <w:style w:type="paragraph" w:customStyle="1" w:styleId="af5">
    <w:name w:val="Содержимое врезки"/>
    <w:basedOn w:val="a3"/>
    <w:rsid w:val="00562EBB"/>
    <w:pPr>
      <w:widowControl/>
      <w:suppressAutoHyphens/>
      <w:autoSpaceDE/>
      <w:autoSpaceDN/>
      <w:spacing w:after="120"/>
      <w:ind w:left="0" w:firstLine="0"/>
      <w:jc w:val="left"/>
    </w:pPr>
    <w:rPr>
      <w:lang w:eastAsia="zh-CN"/>
    </w:rPr>
  </w:style>
  <w:style w:type="paragraph" w:styleId="af6">
    <w:name w:val="header"/>
    <w:basedOn w:val="a"/>
    <w:link w:val="af7"/>
    <w:uiPriority w:val="99"/>
    <w:unhideWhenUsed/>
    <w:rsid w:val="00562EBB"/>
    <w:pPr>
      <w:widowControl/>
      <w:tabs>
        <w:tab w:val="center" w:pos="4677"/>
        <w:tab w:val="right" w:pos="9355"/>
      </w:tabs>
      <w:suppressAutoHyphens/>
      <w:autoSpaceDE/>
      <w:autoSpaceDN/>
    </w:pPr>
    <w:rPr>
      <w:sz w:val="24"/>
      <w:szCs w:val="24"/>
      <w:lang w:eastAsia="zh-CN"/>
    </w:rPr>
  </w:style>
  <w:style w:type="character" w:customStyle="1" w:styleId="af7">
    <w:name w:val="Верхний колонтитул Знак"/>
    <w:basedOn w:val="a0"/>
    <w:link w:val="af6"/>
    <w:uiPriority w:val="99"/>
    <w:rsid w:val="00562EB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8">
    <w:name w:val="footer"/>
    <w:basedOn w:val="a"/>
    <w:link w:val="af9"/>
    <w:uiPriority w:val="99"/>
    <w:unhideWhenUsed/>
    <w:rsid w:val="00562EBB"/>
    <w:pPr>
      <w:widowControl/>
      <w:tabs>
        <w:tab w:val="center" w:pos="4677"/>
        <w:tab w:val="right" w:pos="9355"/>
      </w:tabs>
      <w:suppressAutoHyphens/>
      <w:autoSpaceDE/>
      <w:autoSpaceDN/>
    </w:pPr>
    <w:rPr>
      <w:sz w:val="24"/>
      <w:szCs w:val="24"/>
      <w:lang w:eastAsia="zh-CN"/>
    </w:rPr>
  </w:style>
  <w:style w:type="character" w:customStyle="1" w:styleId="af9">
    <w:name w:val="Нижний колонтитул Знак"/>
    <w:basedOn w:val="a0"/>
    <w:link w:val="af8"/>
    <w:uiPriority w:val="99"/>
    <w:rsid w:val="00562EB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0">
    <w:name w:val="Обычный (веб)2"/>
    <w:basedOn w:val="a"/>
    <w:rsid w:val="00D45131"/>
    <w:pPr>
      <w:widowControl/>
      <w:suppressAutoHyphens/>
      <w:autoSpaceDE/>
      <w:autoSpaceDN/>
      <w:spacing w:before="100" w:after="119" w:line="100" w:lineRule="atLeast"/>
    </w:pPr>
    <w:rPr>
      <w:sz w:val="24"/>
      <w:szCs w:val="24"/>
      <w:lang w:eastAsia="zh-CN"/>
    </w:rPr>
  </w:style>
  <w:style w:type="paragraph" w:customStyle="1" w:styleId="3">
    <w:name w:val="Без интервала3"/>
    <w:rsid w:val="0031488A"/>
    <w:pPr>
      <w:widowControl/>
      <w:suppressAutoHyphens/>
      <w:autoSpaceDE/>
      <w:autoSpaceDN/>
      <w:spacing w:line="100" w:lineRule="atLeast"/>
    </w:pPr>
    <w:rPr>
      <w:rFonts w:ascii="Times New Roman" w:eastAsia="Lucida Sans Unicode" w:hAnsi="Times New Roman" w:cs="Calibri"/>
      <w:bCs/>
      <w:kern w:val="1"/>
      <w:sz w:val="24"/>
      <w:szCs w:val="24"/>
      <w:lang w:val="ru-RU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736874/53f89421bbdaf741eb2d1ecc4ddb4c33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se.garant.ru/70736874/53f89421bbdaf741eb2d1ecc4ddb4c3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919338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40328/1b4d60e3b4730a162885611b6729d1b50355ac2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72</Pages>
  <Words>34034</Words>
  <Characters>193997</Characters>
  <Application>Microsoft Office Word</Application>
  <DocSecurity>0</DocSecurity>
  <Lines>1616</Lines>
  <Paragraphs>455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 предоставлен КонсультантПлюс</vt:lpstr>
    </vt:vector>
  </TitlesOfParts>
  <Company/>
  <LinksUpToDate>false</LinksUpToDate>
  <CharactersWithSpaces>227576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предоставлен КонсультантПлюс</dc:title>
  <dc:creator>dva</dc:creator>
  <cp:lastModifiedBy>Uzman</cp:lastModifiedBy>
  <cp:revision>6</cp:revision>
  <cp:lastPrinted>2025-02-21T08:19:00Z</cp:lastPrinted>
  <dcterms:created xsi:type="dcterms:W3CDTF">2025-05-12T13:24:00Z</dcterms:created>
  <dcterms:modified xsi:type="dcterms:W3CDTF">2025-09-02T11:34:00Z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2025-02-18T00:00:00Z</vt:filetime>
  </property>
  <property fmtid="{D5CDD505-2E9C-101B-9397-08002B2CF9AE}" pid="5" name="Producer">
    <vt:lpwstr>www.ilovepdf.com</vt:lpwstr>
  </property>
</Properties>
</file>