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6D3CCC" w:rsidTr="00A86B37">
        <w:tc>
          <w:tcPr>
            <w:tcW w:w="4785" w:type="dxa"/>
          </w:tcPr>
          <w:p w:rsidR="006D3CCC" w:rsidRDefault="006D3CCC" w:rsidP="00A86B37">
            <w:r>
              <w:t>Проект</w:t>
            </w:r>
          </w:p>
          <w:p w:rsidR="006D3CCC" w:rsidRDefault="005764CF" w:rsidP="00A86B37">
            <w:r>
              <w:t>от «</w:t>
            </w:r>
            <w:r w:rsidR="00BB71BF">
              <w:t>25</w:t>
            </w:r>
            <w:r w:rsidR="008E15E8">
              <w:t xml:space="preserve">» </w:t>
            </w:r>
            <w:r w:rsidR="00BB71BF">
              <w:t>июня</w:t>
            </w:r>
            <w:r w:rsidR="00877792">
              <w:t xml:space="preserve"> 2026</w:t>
            </w:r>
            <w:r w:rsidR="0027174E">
              <w:t xml:space="preserve"> года</w:t>
            </w:r>
          </w:p>
          <w:p w:rsidR="006D3CCC" w:rsidRDefault="006D3CCC" w:rsidP="00A86B37">
            <w:r>
              <w:t xml:space="preserve">№ </w:t>
            </w:r>
            <w:r w:rsidR="00BB71BF">
              <w:t>24</w:t>
            </w:r>
          </w:p>
        </w:tc>
        <w:tc>
          <w:tcPr>
            <w:tcW w:w="4786" w:type="dxa"/>
          </w:tcPr>
          <w:p w:rsidR="006D3CCC" w:rsidRDefault="006D3CCC" w:rsidP="008E15E8">
            <w:pPr>
              <w:jc w:val="right"/>
            </w:pPr>
            <w:r>
              <w:t>УТВЕРЖДАЮ:</w:t>
            </w:r>
          </w:p>
          <w:p w:rsidR="006D3CCC" w:rsidRDefault="006D3CCC" w:rsidP="008E15E8">
            <w:pPr>
              <w:jc w:val="right"/>
            </w:pPr>
            <w:r>
              <w:t xml:space="preserve">глава администрации </w:t>
            </w:r>
          </w:p>
          <w:p w:rsidR="006D3CCC" w:rsidRDefault="006D3CCC" w:rsidP="005764CF">
            <w:pPr>
              <w:jc w:val="right"/>
            </w:pPr>
            <w:r>
              <w:t>Линёвского городского поселения</w:t>
            </w:r>
          </w:p>
          <w:p w:rsidR="006D3CCC" w:rsidRDefault="006D3CCC" w:rsidP="008E15E8">
            <w:pPr>
              <w:jc w:val="right"/>
            </w:pPr>
            <w:r>
              <w:t>_____________________ Г.В. Лоскутов</w:t>
            </w:r>
          </w:p>
        </w:tc>
      </w:tr>
    </w:tbl>
    <w:p w:rsidR="006D3CCC" w:rsidRDefault="006D3CCC" w:rsidP="006D3CCC">
      <w:pPr>
        <w:widowControl w:val="0"/>
        <w:autoSpaceDE w:val="0"/>
        <w:jc w:val="center"/>
        <w:rPr>
          <w:b/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СОВЕТ  ДЕПУТАТОВ</w:t>
      </w: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ЛИНЁВСКОГО  ГОРОДСКОГО  ПОСЕЛЕНИЯ</w:t>
      </w:r>
    </w:p>
    <w:p w:rsidR="006D3CCC" w:rsidRPr="008E15E8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ЖИРНОВСКОГО  МУНИЦИПАЛЬНОГО  РАЙОНА</w:t>
      </w:r>
    </w:p>
    <w:p w:rsidR="006D3CCC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ВОЛГОГРАДСКОЙ ОБЛАСТИ</w:t>
      </w:r>
    </w:p>
    <w:p w:rsidR="006D3CCC" w:rsidRPr="002B3547" w:rsidRDefault="005764CF" w:rsidP="002B3547">
      <w:pPr>
        <w:keepNext/>
        <w:widowControl w:val="0"/>
        <w:autoSpaceDE w:val="0"/>
        <w:jc w:val="center"/>
        <w:rPr>
          <w:bCs/>
        </w:rPr>
      </w:pPr>
      <w:r>
        <w:rPr>
          <w:bCs/>
        </w:rPr>
        <w:t>_____________________________________________________________________________</w:t>
      </w:r>
    </w:p>
    <w:p w:rsidR="002B3547" w:rsidRDefault="002B3547" w:rsidP="006D3CCC">
      <w:pPr>
        <w:keepNext/>
        <w:widowControl w:val="0"/>
        <w:autoSpaceDE w:val="0"/>
        <w:jc w:val="center"/>
        <w:rPr>
          <w:bCs/>
        </w:rPr>
      </w:pPr>
    </w:p>
    <w:p w:rsidR="006D3CCC" w:rsidRPr="002B3547" w:rsidRDefault="006D3CCC" w:rsidP="006D3CCC">
      <w:pPr>
        <w:keepNext/>
        <w:widowControl w:val="0"/>
        <w:autoSpaceDE w:val="0"/>
        <w:jc w:val="center"/>
        <w:rPr>
          <w:bCs/>
        </w:rPr>
      </w:pPr>
      <w:r w:rsidRPr="002B3547">
        <w:rPr>
          <w:bCs/>
        </w:rPr>
        <w:t>Р Е Ш Е Н И Е</w:t>
      </w:r>
    </w:p>
    <w:p w:rsidR="006D3CCC" w:rsidRPr="008E15E8" w:rsidRDefault="006D3CCC" w:rsidP="006D3CCC">
      <w:pPr>
        <w:widowControl w:val="0"/>
        <w:autoSpaceDE w:val="0"/>
        <w:jc w:val="both"/>
        <w:rPr>
          <w:bCs/>
          <w:sz w:val="16"/>
          <w:szCs w:val="16"/>
        </w:rPr>
      </w:pPr>
    </w:p>
    <w:p w:rsidR="00BB5766" w:rsidRPr="00BB5766" w:rsidRDefault="001B3E0E" w:rsidP="00BB5766">
      <w:pPr>
        <w:jc w:val="both"/>
        <w:rPr>
          <w:bCs/>
        </w:rPr>
      </w:pPr>
      <w:r>
        <w:rPr>
          <w:bCs/>
        </w:rPr>
        <w:t xml:space="preserve"> о</w:t>
      </w:r>
      <w:r w:rsidR="00877792">
        <w:rPr>
          <w:bCs/>
        </w:rPr>
        <w:t>т __.__.2026</w:t>
      </w:r>
      <w:r w:rsidR="00BB5766">
        <w:rPr>
          <w:bCs/>
        </w:rPr>
        <w:t xml:space="preserve"> года</w:t>
      </w:r>
      <w:r w:rsidR="006D3CCC" w:rsidRPr="00BB5766">
        <w:rPr>
          <w:bCs/>
        </w:rPr>
        <w:t xml:space="preserve">      </w:t>
      </w:r>
      <w:r w:rsidR="00BB5766">
        <w:rPr>
          <w:bCs/>
        </w:rPr>
        <w:tab/>
        <w:t xml:space="preserve">                                                                                               </w:t>
      </w:r>
      <w:r w:rsidR="00BB5766" w:rsidRPr="00BB5766">
        <w:rPr>
          <w:bCs/>
        </w:rPr>
        <w:t xml:space="preserve">№  / </w:t>
      </w:r>
    </w:p>
    <w:p w:rsidR="006D3CCC" w:rsidRPr="00BB5766" w:rsidRDefault="00BB5766" w:rsidP="00BB5766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</w:t>
      </w:r>
    </w:p>
    <w:p w:rsidR="00510D5F" w:rsidRDefault="00FA4E14" w:rsidP="00510D5F">
      <w:pPr>
        <w:pStyle w:val="a4"/>
        <w:keepNext/>
        <w:keepLines/>
        <w:tabs>
          <w:tab w:val="left" w:pos="-360"/>
        </w:tabs>
        <w:jc w:val="center"/>
        <w:rPr>
          <w:iCs/>
        </w:rPr>
      </w:pPr>
      <w:r>
        <w:t>О внесении изменений</w:t>
      </w:r>
      <w:r w:rsidR="00510D5F" w:rsidRPr="00510D5F">
        <w:t xml:space="preserve"> в решение  </w:t>
      </w:r>
      <w:r w:rsidR="00510D5F" w:rsidRPr="00510D5F">
        <w:rPr>
          <w:iCs/>
        </w:rPr>
        <w:t xml:space="preserve">Совета депутатов </w:t>
      </w:r>
    </w:p>
    <w:p w:rsidR="00510D5F" w:rsidRPr="00877792" w:rsidRDefault="00510D5F" w:rsidP="00877792">
      <w:pPr>
        <w:jc w:val="center"/>
        <w:outlineLvl w:val="0"/>
        <w:rPr>
          <w:bCs/>
        </w:rPr>
      </w:pPr>
      <w:r w:rsidRPr="00510D5F">
        <w:rPr>
          <w:iCs/>
        </w:rPr>
        <w:t>Линёвского городского поселения Жирновского муниципального ра</w:t>
      </w:r>
      <w:r w:rsidR="00877792">
        <w:rPr>
          <w:iCs/>
        </w:rPr>
        <w:t>йона Волгоградской области от 30.03.2026 года № 31/2</w:t>
      </w:r>
      <w:r w:rsidRPr="00510D5F">
        <w:rPr>
          <w:iCs/>
        </w:rPr>
        <w:t xml:space="preserve"> </w:t>
      </w:r>
      <w:r w:rsidRPr="00510D5F">
        <w:t>«</w:t>
      </w:r>
      <w:r w:rsidR="00877792" w:rsidRPr="00855CF6">
        <w:rPr>
          <w:bCs/>
        </w:rPr>
        <w:t xml:space="preserve">Об утверждении Положения о </w:t>
      </w:r>
      <w:bookmarkStart w:id="0" w:name="_Hlk73706793"/>
      <w:r w:rsidR="00877792" w:rsidRPr="00855CF6">
        <w:rPr>
          <w:bCs/>
        </w:rPr>
        <w:t xml:space="preserve">муниципальном </w:t>
      </w:r>
      <w:bookmarkEnd w:id="0"/>
      <w:r w:rsidR="00877792" w:rsidRPr="00855CF6">
        <w:rPr>
          <w:bCs/>
        </w:rPr>
        <w:t xml:space="preserve">земельном контроле </w:t>
      </w:r>
      <w:r w:rsidR="00877792" w:rsidRPr="00877792">
        <w:rPr>
          <w:bCs/>
        </w:rPr>
        <w:t>в границах Линёвского городского поселения</w:t>
      </w:r>
      <w:r w:rsidRPr="00877792">
        <w:rPr>
          <w:iCs/>
        </w:rPr>
        <w:t>»</w:t>
      </w:r>
    </w:p>
    <w:p w:rsidR="00510D5F" w:rsidRPr="00510D5F" w:rsidRDefault="00510D5F" w:rsidP="00510D5F">
      <w:pPr>
        <w:tabs>
          <w:tab w:val="left" w:pos="-360"/>
        </w:tabs>
        <w:jc w:val="both"/>
      </w:pPr>
    </w:p>
    <w:p w:rsidR="00510D5F" w:rsidRPr="00877792" w:rsidRDefault="00877792" w:rsidP="00510D5F">
      <w:pPr>
        <w:ind w:firstLine="720"/>
        <w:jc w:val="both"/>
        <w:rPr>
          <w:lang w:eastAsia="zh-CN"/>
        </w:rPr>
      </w:pPr>
      <w:r w:rsidRPr="00877792">
        <w:t xml:space="preserve">В целях реализации </w:t>
      </w:r>
      <w:r w:rsidRPr="00877792">
        <w:rPr>
          <w:lang w:eastAsia="ru-RU"/>
        </w:rPr>
        <w:t>Федерального закона от 31.07.2020</w:t>
      </w:r>
      <w:r>
        <w:rPr>
          <w:lang w:eastAsia="ru-RU"/>
        </w:rPr>
        <w:t xml:space="preserve"> года </w:t>
      </w:r>
      <w:r w:rsidRPr="00877792">
        <w:rPr>
          <w:lang w:eastAsia="ru-RU"/>
        </w:rPr>
        <w:t>№ 248</w:t>
      </w:r>
      <w:r>
        <w:rPr>
          <w:lang w:eastAsia="ru-RU"/>
        </w:rPr>
        <w:t xml:space="preserve"> </w:t>
      </w:r>
      <w:r w:rsidRPr="00877792">
        <w:rPr>
          <w:lang w:eastAsia="ru-RU"/>
        </w:rPr>
        <w:t>-</w:t>
      </w:r>
      <w:r>
        <w:rPr>
          <w:lang w:eastAsia="ru-RU"/>
        </w:rPr>
        <w:t xml:space="preserve"> </w:t>
      </w:r>
      <w:r w:rsidRPr="00877792">
        <w:rPr>
          <w:lang w:eastAsia="ru-RU"/>
        </w:rPr>
        <w:t>ФЗ                             «О государственном контроле (надзо</w:t>
      </w:r>
      <w:r>
        <w:rPr>
          <w:lang w:eastAsia="ru-RU"/>
        </w:rPr>
        <w:t xml:space="preserve">ре) и муниципальном контроле </w:t>
      </w:r>
      <w:r w:rsidRPr="00877792">
        <w:rPr>
          <w:lang w:eastAsia="ru-RU"/>
        </w:rPr>
        <w:t xml:space="preserve">в Российской Федерации», </w:t>
      </w:r>
      <w:r>
        <w:rPr>
          <w:lang w:eastAsia="ru-RU"/>
        </w:rPr>
        <w:t xml:space="preserve">руководствуясь </w:t>
      </w:r>
      <w:r w:rsidR="00510D5F" w:rsidRPr="00877792">
        <w:rPr>
          <w:color w:val="000000"/>
        </w:rPr>
        <w:t>Уставом</w:t>
      </w:r>
      <w:r w:rsidR="00510D5F" w:rsidRPr="00877792">
        <w:t xml:space="preserve"> Линёвского городского поселения Жирновского муниципального района Волгоградской области,</w:t>
      </w:r>
      <w:r w:rsidR="00510D5F" w:rsidRPr="00877792">
        <w:rPr>
          <w:color w:val="000000"/>
        </w:rPr>
        <w:t xml:space="preserve"> </w:t>
      </w:r>
      <w:r w:rsidR="00510D5F" w:rsidRPr="00877792">
        <w:t xml:space="preserve">Совет депутатов Линёвского городского поселения Жирновского муниципального района Волгоградской области </w:t>
      </w:r>
    </w:p>
    <w:p w:rsidR="00510D5F" w:rsidRPr="00877792" w:rsidRDefault="00510D5F" w:rsidP="00510D5F">
      <w:pPr>
        <w:ind w:firstLine="720"/>
        <w:jc w:val="both"/>
        <w:rPr>
          <w:lang w:eastAsia="zh-CN"/>
        </w:rPr>
      </w:pPr>
      <w:r w:rsidRPr="00877792">
        <w:rPr>
          <w:lang w:eastAsia="zh-CN"/>
        </w:rPr>
        <w:t>РЕШИЛ:</w:t>
      </w:r>
    </w:p>
    <w:p w:rsidR="0060160E" w:rsidRPr="0060160E" w:rsidRDefault="00510D5F" w:rsidP="0060160E">
      <w:pPr>
        <w:keepNext/>
        <w:keepLines/>
        <w:tabs>
          <w:tab w:val="left" w:pos="-360"/>
        </w:tabs>
        <w:ind w:firstLine="720"/>
        <w:contextualSpacing/>
        <w:jc w:val="both"/>
        <w:rPr>
          <w:lang w:eastAsia="ru-RU"/>
        </w:rPr>
      </w:pPr>
      <w:r w:rsidRPr="00877792">
        <w:t>1. Внести в Положение о муниципальном земельном кон</w:t>
      </w:r>
      <w:r w:rsidR="007B3F3C" w:rsidRPr="00877792">
        <w:t xml:space="preserve">троле в </w:t>
      </w:r>
      <w:r w:rsidRPr="00877792">
        <w:t xml:space="preserve">границах </w:t>
      </w:r>
      <w:r w:rsidR="007B3F3C" w:rsidRPr="00877792">
        <w:t>Линёвского городского поселения</w:t>
      </w:r>
      <w:r w:rsidR="00877792" w:rsidRPr="00877792">
        <w:t>,</w:t>
      </w:r>
      <w:r w:rsidRPr="00877792">
        <w:rPr>
          <w:iCs/>
        </w:rPr>
        <w:t xml:space="preserve"> утвержденное  </w:t>
      </w:r>
      <w:r w:rsidRPr="00877792">
        <w:t>решением</w:t>
      </w:r>
      <w:r w:rsidRPr="00877792">
        <w:rPr>
          <w:i/>
          <w:iCs/>
        </w:rPr>
        <w:t xml:space="preserve">  </w:t>
      </w:r>
      <w:r w:rsidR="007B3F3C" w:rsidRPr="00877792">
        <w:t>Совета депутатов Линёвского городского поселения Жирновского муниципального района Волгоградской области</w:t>
      </w:r>
      <w:r w:rsidR="007B3F3C" w:rsidRPr="00877792">
        <w:rPr>
          <w:iCs/>
        </w:rPr>
        <w:t xml:space="preserve"> от </w:t>
      </w:r>
      <w:r w:rsidR="00877792" w:rsidRPr="00877792">
        <w:rPr>
          <w:iCs/>
        </w:rPr>
        <w:t>30.03.2026 года № 31/2</w:t>
      </w:r>
      <w:r w:rsidRPr="00877792">
        <w:t xml:space="preserve">, </w:t>
      </w:r>
      <w:r w:rsidR="0060160E" w:rsidRPr="0060160E">
        <w:t>изменение, изложив приложение 3 к Положению в новой редакции согласно приложению к настоящему решению</w:t>
      </w:r>
      <w:r w:rsidR="0060160E">
        <w:rPr>
          <w:lang w:eastAsia="ru-RU"/>
        </w:rPr>
        <w:t>.</w:t>
      </w:r>
    </w:p>
    <w:p w:rsidR="00510D5F" w:rsidRDefault="00510D5F" w:rsidP="00877792">
      <w:pPr>
        <w:pStyle w:val="a7"/>
        <w:autoSpaceDE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877792">
        <w:rPr>
          <w:rFonts w:ascii="Times New Roman" w:hAnsi="Times New Roman" w:cs="Times New Roman"/>
        </w:rPr>
        <w:t xml:space="preserve">2. </w:t>
      </w:r>
      <w:r w:rsidRPr="00877792">
        <w:rPr>
          <w:rFonts w:ascii="Times New Roman" w:hAnsi="Times New Roman" w:cs="Times New Roman"/>
          <w:bCs/>
        </w:rPr>
        <w:t>Настоящее решение</w:t>
      </w:r>
      <w:r w:rsidRPr="00877792">
        <w:rPr>
          <w:rFonts w:ascii="Times New Roman" w:hAnsi="Times New Roman" w:cs="Times New Roman"/>
        </w:rPr>
        <w:t xml:space="preserve"> вступает в силу после его официального </w:t>
      </w:r>
      <w:r w:rsidR="00B22F75" w:rsidRPr="00877792">
        <w:rPr>
          <w:rFonts w:ascii="Times New Roman" w:hAnsi="Times New Roman" w:cs="Times New Roman"/>
        </w:rPr>
        <w:t>обнародования</w:t>
      </w:r>
      <w:r w:rsidRPr="00877792">
        <w:rPr>
          <w:rFonts w:ascii="Times New Roman" w:hAnsi="Times New Roman" w:cs="Times New Roman"/>
          <w:i/>
        </w:rPr>
        <w:t>.</w:t>
      </w:r>
    </w:p>
    <w:p w:rsidR="001B3E0E" w:rsidRPr="00877792" w:rsidRDefault="001B3E0E" w:rsidP="00877792">
      <w:pPr>
        <w:pStyle w:val="a7"/>
        <w:autoSpaceDE w:val="0"/>
        <w:spacing w:line="240" w:lineRule="auto"/>
        <w:ind w:firstLine="720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horzAnchor="margin" w:tblpY="208"/>
        <w:tblW w:w="5000" w:type="pct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4831"/>
        <w:gridCol w:w="4740"/>
      </w:tblGrid>
      <w:tr w:rsidR="002B3547" w:rsidRPr="00877792" w:rsidTr="00177FCA">
        <w:trPr>
          <w:trHeight w:val="850"/>
          <w:tblCellSpacing w:w="0" w:type="dxa"/>
        </w:trPr>
        <w:tc>
          <w:tcPr>
            <w:tcW w:w="2524" w:type="pct"/>
          </w:tcPr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>Председатель Совета</w:t>
            </w:r>
            <w:r w:rsidR="00510D5F" w:rsidRPr="00877792">
              <w:t xml:space="preserve"> депутатов</w:t>
            </w:r>
            <w:r w:rsidRPr="00877792">
              <w:t xml:space="preserve"> </w:t>
            </w:r>
          </w:p>
          <w:p w:rsidR="002B3547" w:rsidRPr="00877792" w:rsidRDefault="002B3547" w:rsidP="00177FCA">
            <w:r w:rsidRPr="00877792">
              <w:t>Линёвского городского поселения</w:t>
            </w:r>
          </w:p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>_________________ /Н.П. Боровикова/</w:t>
            </w:r>
          </w:p>
        </w:tc>
        <w:tc>
          <w:tcPr>
            <w:tcW w:w="2476" w:type="pct"/>
          </w:tcPr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 xml:space="preserve">Глава </w:t>
            </w:r>
          </w:p>
          <w:p w:rsidR="002B3547" w:rsidRPr="00877792" w:rsidRDefault="002B3547" w:rsidP="00177FCA">
            <w:r w:rsidRPr="00877792">
              <w:t>Линёвского городского поселения</w:t>
            </w:r>
          </w:p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>________________/ Г.В. Лоскутов/</w:t>
            </w:r>
          </w:p>
        </w:tc>
      </w:tr>
    </w:tbl>
    <w:p w:rsidR="00D96854" w:rsidRDefault="00D96854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Default="0060160E" w:rsidP="002B3547"/>
    <w:p w:rsidR="0060160E" w:rsidRPr="0060160E" w:rsidRDefault="0060160E" w:rsidP="0060160E">
      <w:pPr>
        <w:pStyle w:val="ConsPlusNormal"/>
        <w:ind w:left="4536" w:firstLine="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160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0160E" w:rsidRDefault="0060160E" w:rsidP="0060160E">
      <w:pPr>
        <w:autoSpaceDE w:val="0"/>
        <w:ind w:left="4536"/>
        <w:jc w:val="right"/>
      </w:pPr>
      <w:r w:rsidRPr="0060160E">
        <w:t xml:space="preserve">к решению </w:t>
      </w:r>
      <w:r w:rsidRPr="00877792">
        <w:t xml:space="preserve">Совета депутатов Линёвского городского поселения Жирновского муниципального района </w:t>
      </w:r>
    </w:p>
    <w:p w:rsidR="0060160E" w:rsidRPr="0060160E" w:rsidRDefault="0060160E" w:rsidP="0060160E">
      <w:pPr>
        <w:autoSpaceDE w:val="0"/>
        <w:ind w:left="4536"/>
        <w:jc w:val="right"/>
        <w:rPr>
          <w:i/>
        </w:rPr>
      </w:pPr>
      <w:r w:rsidRPr="00877792">
        <w:t>Волгоградской области</w:t>
      </w:r>
    </w:p>
    <w:p w:rsidR="0060160E" w:rsidRPr="0060160E" w:rsidRDefault="00250185" w:rsidP="0060160E">
      <w:pPr>
        <w:pStyle w:val="ConsPlusNormal"/>
        <w:ind w:left="4536" w:firstLine="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__.06.2026 года</w:t>
      </w:r>
      <w:r w:rsidR="0060160E" w:rsidRPr="0060160E">
        <w:rPr>
          <w:rFonts w:ascii="Times New Roman" w:hAnsi="Times New Roman"/>
          <w:sz w:val="24"/>
          <w:szCs w:val="24"/>
        </w:rPr>
        <w:t xml:space="preserve"> № __</w:t>
      </w:r>
      <w:r>
        <w:rPr>
          <w:rFonts w:ascii="Times New Roman" w:hAnsi="Times New Roman"/>
          <w:sz w:val="24"/>
          <w:szCs w:val="24"/>
        </w:rPr>
        <w:t>/</w:t>
      </w:r>
      <w:r w:rsidR="0060160E" w:rsidRPr="0060160E">
        <w:rPr>
          <w:rFonts w:ascii="Times New Roman" w:hAnsi="Times New Roman"/>
          <w:sz w:val="24"/>
          <w:szCs w:val="24"/>
        </w:rPr>
        <w:t>_</w:t>
      </w:r>
    </w:p>
    <w:p w:rsidR="0060160E" w:rsidRPr="0060160E" w:rsidRDefault="0060160E" w:rsidP="006016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0160E" w:rsidRPr="0060160E" w:rsidRDefault="00250185" w:rsidP="0060160E">
      <w:pPr>
        <w:pStyle w:val="ConsPlusNormal"/>
        <w:ind w:left="453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0160E" w:rsidRPr="0060160E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60160E" w:rsidRDefault="0060160E" w:rsidP="0060160E">
      <w:pPr>
        <w:ind w:left="4536"/>
        <w:jc w:val="right"/>
      </w:pPr>
      <w:r w:rsidRPr="0060160E">
        <w:t>к Положению о муниципальном земельном контроле в границах</w:t>
      </w:r>
      <w:r>
        <w:t xml:space="preserve"> </w:t>
      </w:r>
    </w:p>
    <w:p w:rsidR="0060160E" w:rsidRPr="0060160E" w:rsidRDefault="0060160E" w:rsidP="0060160E">
      <w:pPr>
        <w:ind w:left="4536"/>
        <w:jc w:val="right"/>
      </w:pPr>
      <w:r>
        <w:t>Линёвского городского поселения</w:t>
      </w:r>
    </w:p>
    <w:p w:rsidR="0060160E" w:rsidRPr="0060160E" w:rsidRDefault="0060160E" w:rsidP="006016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60E" w:rsidRPr="00250185" w:rsidRDefault="0060160E" w:rsidP="002501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1C100"/>
        </w:rPr>
      </w:pPr>
      <w:r w:rsidRPr="0060160E">
        <w:rPr>
          <w:rFonts w:ascii="Times New Roman" w:hAnsi="Times New Roman" w:cs="Times New Roman"/>
          <w:b/>
          <w:sz w:val="24"/>
          <w:szCs w:val="24"/>
        </w:rPr>
        <w:t xml:space="preserve">Перечень индикаторов риска нарушения обязательных требований, проверяемых в рамках осуществления муниципального земельного контроля </w:t>
      </w:r>
    </w:p>
    <w:p w:rsidR="0060160E" w:rsidRPr="0060160E" w:rsidRDefault="0060160E" w:rsidP="006016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1.</w:t>
      </w:r>
      <w:r w:rsidRPr="0060160E">
        <w:tab/>
        <w:t>Наличие на земельном участке сельскохозяйственного назначения специализированной техники, используемой для снятия и (или) перемещения плодородного слоя почвы.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2.</w:t>
      </w:r>
      <w:r w:rsidRPr="0060160E">
        <w:tab/>
        <w:t>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3.</w:t>
      </w:r>
      <w:r w:rsidRPr="0060160E">
        <w:tab/>
        <w:t>Выявление не менее чем 25% зарастания площади земельного участка сорными растениями (в период отсутствия снежного покрова), и (или) деревьями, и (или) кустарниками (не о</w:t>
      </w:r>
      <w:r>
        <w:t xml:space="preserve">тносящимися </w:t>
      </w:r>
      <w:r w:rsidRPr="0060160E">
        <w:t>к многолетним насаждениям (в т</w:t>
      </w:r>
      <w:r>
        <w:t xml:space="preserve">ом числе садам, виноградникам), </w:t>
      </w:r>
      <w:r w:rsidRPr="0060160E">
        <w:t>агр</w:t>
      </w:r>
      <w:r>
        <w:t xml:space="preserve">олесомелиоративным насаждениям, агрофитомелиоративным </w:t>
      </w:r>
      <w:r w:rsidRPr="0060160E">
        <w:t>насаждениям).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4.</w:t>
      </w:r>
      <w:r w:rsidRPr="0060160E">
        <w:tab/>
        <w:t>Наличие на земельном участ</w:t>
      </w:r>
      <w:r>
        <w:t xml:space="preserve">ке признаков, свидетельствующих о </w:t>
      </w:r>
      <w:r w:rsidRPr="0060160E">
        <w:t xml:space="preserve">повреждении или уничтожении мелиоративной системы или отдельно расположенного гидротехнического сооружения (утечка воды из канала или </w:t>
      </w:r>
      <w:r>
        <w:t xml:space="preserve">отсутствие подачи воды в канале </w:t>
      </w:r>
      <w:r w:rsidRPr="0060160E">
        <w:t xml:space="preserve">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участка, </w:t>
      </w:r>
      <w:r w:rsidRPr="0060160E">
        <w:br/>
        <w:t>на котором расположены мелиоративная система или отдельно расположенное гидротехническое сооружение), а также агролесомелиоративных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5.</w:t>
      </w:r>
      <w:r w:rsidRPr="0060160E">
        <w:tab/>
        <w:t>Наличие сведений о смене собственников в отношении одного земельного участка сельскохозяйственного назначения более одного раза в течение одного календарного года (по информации, содержащейся в государственном реестре земель сельскохозяйственного назначения).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  <w:rPr>
          <w:iCs/>
        </w:rPr>
      </w:pPr>
      <w:r w:rsidRPr="0060160E">
        <w:t>6.</w:t>
      </w:r>
      <w:r w:rsidRPr="0060160E">
        <w:tab/>
        <w:t>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Едином государственном реестре недвижимости (далее – ЕГРН),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23.10.2020</w:t>
      </w:r>
      <w:r>
        <w:t xml:space="preserve"> года </w:t>
      </w:r>
      <w:r w:rsidRPr="0060160E">
        <w:t xml:space="preserve">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</w:t>
      </w:r>
      <w:r w:rsidRPr="0060160E">
        <w:lastRenderedPageBreak/>
        <w:t>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</w:t>
      </w:r>
      <w:r w:rsidRPr="0060160E">
        <w:rPr>
          <w:iCs/>
        </w:rPr>
        <w:t>».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7.</w:t>
      </w:r>
      <w:r w:rsidRPr="0060160E">
        <w:tab/>
        <w:t>Отсутствие в ЕГРН сведений о правах на используемый контролируемыми лицами земельный участок.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8.</w:t>
      </w:r>
      <w:r w:rsidRPr="0060160E">
        <w:tab/>
        <w:t>Несоответствие использования контролируемыми лицами земельного участка виду разрешенного использования, сведения о котором содержатся в ЕГРН.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9.</w:t>
      </w:r>
      <w:r w:rsidRPr="0060160E">
        <w:tab/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</w:t>
      </w:r>
      <w:r>
        <w:t xml:space="preserve"> предназначенном для жилищного </w:t>
      </w:r>
      <w:r w:rsidRPr="0060160E">
        <w:t>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10.</w:t>
      </w:r>
      <w:r w:rsidRPr="0060160E">
        <w:tab/>
        <w:t>Наличие у Контрольного органа информации о неиспользовании</w:t>
      </w:r>
      <w:r>
        <w:t xml:space="preserve"> по </w:t>
      </w:r>
      <w:r w:rsidRPr="0060160E">
        <w:t xml:space="preserve">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24.07.2002 </w:t>
      </w:r>
      <w:r>
        <w:t xml:space="preserve">года </w:t>
      </w:r>
      <w:r w:rsidRPr="0060160E">
        <w:t>№ 101-ФЗ «Об обороте земель сельскохозяйственного назначения»</w:t>
      </w:r>
      <w:r>
        <w:t xml:space="preserve">, </w:t>
      </w:r>
      <w:r w:rsidRPr="0060160E">
        <w:t>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11.</w:t>
      </w:r>
      <w:r w:rsidRPr="0060160E">
        <w:tab/>
        <w:t>Поступление в Контрольный орган информации о невозможности использования в соответствии с видом разрешенного использования земель и (или) земельного участка, находящихся в государственной или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течение шести предшествующих месяцев: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- проведения инженерных изысканий;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- капитального или текущего ремонта линейного объекта;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- 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- осуществления геологического изучения недр;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- возведения некапитальных строений, сооружений, предназначенных для осуществления товарной аквакультуры (товарного рыбоводства);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- работ 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 w:rsidR="0060160E" w:rsidRPr="0060160E" w:rsidRDefault="0060160E" w:rsidP="0060160E">
      <w:pPr>
        <w:tabs>
          <w:tab w:val="left" w:pos="0"/>
        </w:tabs>
        <w:ind w:firstLine="709"/>
        <w:jc w:val="both"/>
      </w:pPr>
      <w:r w:rsidRPr="0060160E">
        <w:t>12.</w:t>
      </w:r>
      <w:r w:rsidRPr="0060160E">
        <w:tab/>
        <w:t>Наличие у Контрольного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 или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60160E" w:rsidRPr="0060160E" w:rsidRDefault="0060160E" w:rsidP="00250185">
      <w:pPr>
        <w:tabs>
          <w:tab w:val="left" w:pos="0"/>
        </w:tabs>
        <w:ind w:firstLine="709"/>
        <w:jc w:val="both"/>
      </w:pPr>
      <w:r w:rsidRPr="0060160E">
        <w:t>13.</w:t>
      </w:r>
      <w:r w:rsidRPr="0060160E">
        <w:tab/>
        <w:t xml:space="preserve">Наличие у Контрольного органа информации о нахождении на земельном участке, предназначенном для индивидуального жилищного строительства, здания, занимающего не менее 70 процентов площади такого земельного участка и находящегося в общей долевой собственности более чем у 15 граждан. При этом основанием приобретения гражданами более 50 процентов долей в праве общей долевой собственности на здание являются договоры купли-продажи, и доля в праве общей </w:t>
      </w:r>
      <w:r w:rsidRPr="0060160E">
        <w:lastRenderedPageBreak/>
        <w:t>долевой собственности каждого участника общей долевой собственности соответствует 40 и более квадратным метрам общей площади здания.</w:t>
      </w:r>
      <w:r w:rsidRPr="0060160E">
        <w:rPr>
          <w:iCs/>
        </w:rPr>
        <w:t>».</w:t>
      </w:r>
    </w:p>
    <w:sectPr w:rsidR="0060160E" w:rsidRPr="0060160E" w:rsidSect="002A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9A1" w:rsidRDefault="00AC29A1" w:rsidP="00510D5F">
      <w:r>
        <w:separator/>
      </w:r>
    </w:p>
  </w:endnote>
  <w:endnote w:type="continuationSeparator" w:id="1">
    <w:p w:rsidR="00AC29A1" w:rsidRDefault="00AC29A1" w:rsidP="0051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9A1" w:rsidRDefault="00AC29A1" w:rsidP="00510D5F">
      <w:r>
        <w:separator/>
      </w:r>
    </w:p>
  </w:footnote>
  <w:footnote w:type="continuationSeparator" w:id="1">
    <w:p w:rsidR="00AC29A1" w:rsidRDefault="00AC29A1" w:rsidP="00510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529C"/>
    <w:multiLevelType w:val="hybridMultilevel"/>
    <w:tmpl w:val="2D4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2BAB"/>
    <w:multiLevelType w:val="hybridMultilevel"/>
    <w:tmpl w:val="6494FAF6"/>
    <w:lvl w:ilvl="0" w:tplc="40186350">
      <w:start w:val="1"/>
      <w:numFmt w:val="decimal"/>
      <w:lvlText w:val="%1."/>
      <w:lvlJc w:val="left"/>
      <w:pPr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15299"/>
    <w:multiLevelType w:val="multilevel"/>
    <w:tmpl w:val="DF24F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EB6F52"/>
    <w:multiLevelType w:val="multilevel"/>
    <w:tmpl w:val="D062D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72441"/>
    <w:multiLevelType w:val="hybridMultilevel"/>
    <w:tmpl w:val="266E9B90"/>
    <w:lvl w:ilvl="0" w:tplc="8B8617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CCC"/>
    <w:rsid w:val="00120449"/>
    <w:rsid w:val="001B3E0E"/>
    <w:rsid w:val="001F5965"/>
    <w:rsid w:val="00230DFA"/>
    <w:rsid w:val="002433D1"/>
    <w:rsid w:val="00250185"/>
    <w:rsid w:val="002629D2"/>
    <w:rsid w:val="0027174E"/>
    <w:rsid w:val="00277C1B"/>
    <w:rsid w:val="002A7A49"/>
    <w:rsid w:val="002B3547"/>
    <w:rsid w:val="002E3F8F"/>
    <w:rsid w:val="003063F9"/>
    <w:rsid w:val="00314F69"/>
    <w:rsid w:val="0037243A"/>
    <w:rsid w:val="0037362D"/>
    <w:rsid w:val="003C0C47"/>
    <w:rsid w:val="00432D4F"/>
    <w:rsid w:val="0046493A"/>
    <w:rsid w:val="0048752D"/>
    <w:rsid w:val="004B05E0"/>
    <w:rsid w:val="00510D5F"/>
    <w:rsid w:val="00533C21"/>
    <w:rsid w:val="0057105A"/>
    <w:rsid w:val="005764CF"/>
    <w:rsid w:val="0060160E"/>
    <w:rsid w:val="006B675B"/>
    <w:rsid w:val="006D3CCC"/>
    <w:rsid w:val="007378C9"/>
    <w:rsid w:val="00784800"/>
    <w:rsid w:val="007B3F3C"/>
    <w:rsid w:val="007E33FE"/>
    <w:rsid w:val="007E6116"/>
    <w:rsid w:val="00845016"/>
    <w:rsid w:val="00877792"/>
    <w:rsid w:val="008E15E8"/>
    <w:rsid w:val="009205D2"/>
    <w:rsid w:val="00950EE4"/>
    <w:rsid w:val="00967481"/>
    <w:rsid w:val="00972439"/>
    <w:rsid w:val="00A02F51"/>
    <w:rsid w:val="00A2498F"/>
    <w:rsid w:val="00A81CF3"/>
    <w:rsid w:val="00A920E7"/>
    <w:rsid w:val="00AC29A1"/>
    <w:rsid w:val="00AC4AC4"/>
    <w:rsid w:val="00B01955"/>
    <w:rsid w:val="00B22F75"/>
    <w:rsid w:val="00B6263C"/>
    <w:rsid w:val="00BB5766"/>
    <w:rsid w:val="00BB71BF"/>
    <w:rsid w:val="00BC5B71"/>
    <w:rsid w:val="00BD0ECC"/>
    <w:rsid w:val="00BE2266"/>
    <w:rsid w:val="00BF7A78"/>
    <w:rsid w:val="00C5536D"/>
    <w:rsid w:val="00CB6065"/>
    <w:rsid w:val="00CC493F"/>
    <w:rsid w:val="00D96854"/>
    <w:rsid w:val="00DB4AFB"/>
    <w:rsid w:val="00DC0CAE"/>
    <w:rsid w:val="00E34FD0"/>
    <w:rsid w:val="00F5320D"/>
    <w:rsid w:val="00F71721"/>
    <w:rsid w:val="00FA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CC"/>
    <w:pPr>
      <w:suppressAutoHyphens/>
      <w:spacing w:after="0" w:line="240" w:lineRule="auto"/>
    </w:pPr>
    <w:rPr>
      <w:rFonts w:eastAsia="Times New Roman"/>
      <w:bCs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2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3C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6263C"/>
    <w:rPr>
      <w:rFonts w:ascii="Tahoma" w:eastAsia="Times New Roman" w:hAnsi="Tahoma" w:cs="Tahoma"/>
      <w:bCs w:val="0"/>
      <w:sz w:val="16"/>
      <w:szCs w:val="16"/>
      <w:lang w:eastAsia="ar-SA"/>
    </w:rPr>
  </w:style>
  <w:style w:type="paragraph" w:customStyle="1" w:styleId="ConsPlusNormal">
    <w:name w:val="ConsPlusNormal"/>
    <w:link w:val="ConsPlusNormal1"/>
    <w:qFormat/>
    <w:rsid w:val="009724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Cs w:val="0"/>
      <w:sz w:val="22"/>
      <w:szCs w:val="20"/>
      <w:lang w:eastAsia="ru-RU"/>
    </w:rPr>
  </w:style>
  <w:style w:type="paragraph" w:styleId="a7">
    <w:name w:val="Body Text"/>
    <w:basedOn w:val="a"/>
    <w:link w:val="a8"/>
    <w:rsid w:val="00972439"/>
    <w:pPr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a8">
    <w:name w:val="Основной текст Знак"/>
    <w:basedOn w:val="a0"/>
    <w:link w:val="a7"/>
    <w:rsid w:val="00972439"/>
    <w:rPr>
      <w:rFonts w:ascii="Liberation Serif" w:eastAsia="NSimSun" w:hAnsi="Liberation Serif" w:cs="Arial"/>
      <w:bCs w:val="0"/>
      <w:kern w:val="2"/>
      <w:lang w:eastAsia="zh-CN" w:bidi="hi-IN"/>
    </w:rPr>
  </w:style>
  <w:style w:type="paragraph" w:styleId="a9">
    <w:name w:val="Normal (Web)"/>
    <w:basedOn w:val="a"/>
    <w:uiPriority w:val="99"/>
    <w:unhideWhenUsed/>
    <w:rsid w:val="0097243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rsid w:val="00972439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972439"/>
    <w:rPr>
      <w:rFonts w:ascii="Calibri" w:eastAsia="Calibri" w:hAnsi="Calibri" w:cs="Calibri"/>
      <w:bCs w:val="0"/>
      <w:sz w:val="22"/>
      <w:szCs w:val="20"/>
      <w:lang w:eastAsia="ru-RU"/>
    </w:rPr>
  </w:style>
  <w:style w:type="paragraph" w:customStyle="1" w:styleId="31">
    <w:name w:val="Основной текст с отступом 31"/>
    <w:basedOn w:val="a"/>
    <w:rsid w:val="0057105A"/>
    <w:pPr>
      <w:spacing w:line="100" w:lineRule="atLeast"/>
      <w:ind w:firstLine="708"/>
      <w:jc w:val="both"/>
    </w:pPr>
    <w:rPr>
      <w:rFonts w:eastAsia="SimSun"/>
      <w:color w:val="00000A"/>
    </w:rPr>
  </w:style>
  <w:style w:type="paragraph" w:customStyle="1" w:styleId="1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paragraph" w:customStyle="1" w:styleId="10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character" w:customStyle="1" w:styleId="2">
    <w:name w:val="Основной текст (2)_"/>
    <w:basedOn w:val="a0"/>
    <w:rsid w:val="00BB5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BB5766"/>
    <w:rPr>
      <w:color w:val="000000"/>
      <w:spacing w:val="0"/>
      <w:w w:val="100"/>
      <w:position w:val="0"/>
      <w:lang w:val="ru-RU" w:eastAsia="ru-RU" w:bidi="ru-RU"/>
    </w:rPr>
  </w:style>
  <w:style w:type="character" w:styleId="ab">
    <w:name w:val="footnote reference"/>
    <w:link w:val="11"/>
    <w:uiPriority w:val="99"/>
    <w:rsid w:val="00510D5F"/>
    <w:rPr>
      <w:vertAlign w:val="superscript"/>
    </w:rPr>
  </w:style>
  <w:style w:type="paragraph" w:styleId="ac">
    <w:name w:val="footnote text"/>
    <w:basedOn w:val="a"/>
    <w:link w:val="ad"/>
    <w:uiPriority w:val="99"/>
    <w:rsid w:val="00510D5F"/>
    <w:rPr>
      <w:sz w:val="20"/>
      <w:szCs w:val="20"/>
      <w:lang w:eastAsia="zh-CN"/>
    </w:rPr>
  </w:style>
  <w:style w:type="character" w:customStyle="1" w:styleId="ad">
    <w:name w:val="Текст сноски Знак"/>
    <w:basedOn w:val="a0"/>
    <w:link w:val="ac"/>
    <w:uiPriority w:val="99"/>
    <w:rsid w:val="00510D5F"/>
    <w:rPr>
      <w:rFonts w:eastAsia="Times New Roman"/>
      <w:bCs w:val="0"/>
      <w:sz w:val="20"/>
      <w:szCs w:val="20"/>
      <w:lang w:eastAsia="zh-CN"/>
    </w:rPr>
  </w:style>
  <w:style w:type="paragraph" w:customStyle="1" w:styleId="11">
    <w:name w:val="Знак сноски1"/>
    <w:basedOn w:val="a"/>
    <w:link w:val="ab"/>
    <w:uiPriority w:val="99"/>
    <w:rsid w:val="00510D5F"/>
    <w:pPr>
      <w:suppressAutoHyphens w:val="0"/>
      <w:spacing w:after="200" w:line="276" w:lineRule="auto"/>
    </w:pPr>
    <w:rPr>
      <w:rFonts w:eastAsiaTheme="minorHAnsi"/>
      <w:bCs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Uzman</cp:lastModifiedBy>
  <cp:revision>5</cp:revision>
  <cp:lastPrinted>2026-06-25T12:45:00Z</cp:lastPrinted>
  <dcterms:created xsi:type="dcterms:W3CDTF">2026-06-25T12:34:00Z</dcterms:created>
  <dcterms:modified xsi:type="dcterms:W3CDTF">2026-06-25T12:54:00Z</dcterms:modified>
</cp:coreProperties>
</file>