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4A" w:rsidRPr="00577FCA" w:rsidRDefault="0027574A" w:rsidP="002757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Жилищный кодекс Российской Федерации (Собрание законодательства Российской Федерации, 03 января 2005 г., № 1 (часть 1), ст. 14, «Российская газета», 12 января 2005 г., № 1, «Парламентская газета», 15  января 2005 г., № 7-8);</w:t>
      </w:r>
    </w:p>
    <w:p w:rsidR="0027574A" w:rsidRPr="00577FCA" w:rsidRDefault="0027574A" w:rsidP="002757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</w:t>
      </w:r>
      <w:r>
        <w:rPr>
          <w:sz w:val="24"/>
          <w:szCs w:val="24"/>
        </w:rPr>
        <w:t xml:space="preserve"> </w:t>
      </w:r>
      <w:r w:rsidRPr="00577FCA">
        <w:rPr>
          <w:sz w:val="24"/>
          <w:szCs w:val="24"/>
        </w:rPr>
        <w:t>06 октября 2003 г., № 40, ст.3822, «Российская газета», 08 октября 2003 г., № 202, «Парламентская газета», 08 октября 2003 г., №186);</w:t>
      </w:r>
    </w:p>
    <w:p w:rsidR="0027574A" w:rsidRPr="00577FCA" w:rsidRDefault="0027574A" w:rsidP="0027574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 («Российская газета», 2006, № 95);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Федеральный закон от 27 июля 2006 г. № 152-ФЗ «О персональных данных» («Российская газета»,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 xml:space="preserve">Федеральный </w:t>
      </w:r>
      <w:hyperlink r:id="rId4" w:history="1">
        <w:r w:rsidRPr="00577FCA">
          <w:rPr>
            <w:sz w:val="24"/>
            <w:szCs w:val="24"/>
          </w:rPr>
          <w:t>закон</w:t>
        </w:r>
      </w:hyperlink>
      <w:r w:rsidRPr="00577FCA">
        <w:rPr>
          <w:sz w:val="24"/>
          <w:szCs w:val="24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:rsidR="0027574A" w:rsidRPr="00577FCA" w:rsidRDefault="0027574A" w:rsidP="0027574A">
      <w:pPr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г., «Собрание законодательства РФ», 02 июля 2012 г., № 27, ст. 3744);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77FCA">
        <w:rPr>
          <w:sz w:val="24"/>
          <w:szCs w:val="24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 августа 2012 г., «Собрание законодательства РФ», 0</w:t>
      </w:r>
      <w:r>
        <w:rPr>
          <w:sz w:val="24"/>
          <w:szCs w:val="24"/>
        </w:rPr>
        <w:t xml:space="preserve">3 сентября 2012 г.,  </w:t>
      </w:r>
      <w:r w:rsidRPr="00577FCA">
        <w:rPr>
          <w:sz w:val="24"/>
          <w:szCs w:val="24"/>
        </w:rPr>
        <w:t>№ 36, ст. 4903);</w:t>
      </w:r>
      <w:proofErr w:type="gramEnd"/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77FCA">
        <w:rPr>
          <w:sz w:val="24"/>
          <w:szCs w:val="24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 апреля 2016 г., «Российская газета», № 75, 08 апреля 2016 г., «Собрание законодательства Российской Федерации», 11 апреля 2016 г., № 15, ст. 2084);</w:t>
      </w:r>
      <w:proofErr w:type="gramEnd"/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 xml:space="preserve">распоряжение Правительства Российской Федерации от 17 декабря </w:t>
      </w:r>
      <w:r w:rsidRPr="00577FCA">
        <w:rPr>
          <w:sz w:val="24"/>
          <w:szCs w:val="24"/>
        </w:rPr>
        <w:br/>
        <w:t xml:space="preserve">2009 г. № 1993-р (Собрание законодательства Российской Федерации, </w:t>
      </w:r>
      <w:r w:rsidRPr="00577FCA">
        <w:rPr>
          <w:sz w:val="24"/>
          <w:szCs w:val="24"/>
        </w:rPr>
        <w:br/>
        <w:t xml:space="preserve">28 декабря 2009 г., № 52, 2ч, ст. 6626, «Российская газета», </w:t>
      </w:r>
      <w:r w:rsidRPr="00577FCA">
        <w:rPr>
          <w:sz w:val="24"/>
          <w:szCs w:val="24"/>
        </w:rPr>
        <w:br/>
        <w:t>23 декабря 2009 г. №247);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Закон Волгоградской области от 1 декабря 2005 г. № 1125-ОД</w:t>
      </w:r>
      <w:r w:rsidRPr="00577FCA">
        <w:rPr>
          <w:sz w:val="24"/>
          <w:szCs w:val="24"/>
        </w:rPr>
        <w:br/>
        <w:t xml:space="preserve">«О Порядке ведения органами местного самоуправления учета граждан </w:t>
      </w:r>
      <w:r w:rsidRPr="00577FCA">
        <w:rPr>
          <w:sz w:val="24"/>
          <w:szCs w:val="24"/>
        </w:rPr>
        <w:br/>
        <w:t xml:space="preserve">в качестве нуждающихся в жилых помещениях, предоставляемых </w:t>
      </w:r>
      <w:r w:rsidRPr="00577FCA">
        <w:rPr>
          <w:sz w:val="24"/>
          <w:szCs w:val="24"/>
        </w:rPr>
        <w:br/>
        <w:t>по договорам социального найма в Волгоградской области» («</w:t>
      </w:r>
      <w:proofErr w:type="gramStart"/>
      <w:r w:rsidRPr="00577FCA">
        <w:rPr>
          <w:sz w:val="24"/>
          <w:szCs w:val="24"/>
        </w:rPr>
        <w:t>Волгоградская</w:t>
      </w:r>
      <w:proofErr w:type="gramEnd"/>
      <w:r w:rsidRPr="00577FCA">
        <w:rPr>
          <w:sz w:val="24"/>
          <w:szCs w:val="24"/>
        </w:rPr>
        <w:t xml:space="preserve"> правда», 14 декабря 2005 г., № 234);</w:t>
      </w:r>
    </w:p>
    <w:p w:rsidR="0027574A" w:rsidRPr="00577FCA" w:rsidRDefault="0027574A" w:rsidP="002757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 xml:space="preserve">постановление Главы Администрации Волгоградской области </w:t>
      </w:r>
      <w:r w:rsidRPr="00577FCA">
        <w:rPr>
          <w:sz w:val="24"/>
          <w:szCs w:val="24"/>
        </w:rPr>
        <w:br/>
        <w:t xml:space="preserve">от 24 апреля 2006 г. № 455 «О некоторых вопросах реализации Закона Волгоградской области от 1 декабря 2005 г. № 1125-ОД «О Порядке ведения органами местного самоуправления учета граждан в качестве нуждающихся в жилых помещениях, </w:t>
      </w:r>
      <w:r w:rsidRPr="00577FCA">
        <w:rPr>
          <w:sz w:val="24"/>
          <w:szCs w:val="24"/>
        </w:rPr>
        <w:lastRenderedPageBreak/>
        <w:t>предоставляемых по договорам социального найма в Волгоградской области»</w:t>
      </w:r>
      <w:r>
        <w:rPr>
          <w:sz w:val="24"/>
          <w:szCs w:val="24"/>
        </w:rPr>
        <w:t xml:space="preserve"> («</w:t>
      </w:r>
      <w:proofErr w:type="gramStart"/>
      <w:r>
        <w:rPr>
          <w:sz w:val="24"/>
          <w:szCs w:val="24"/>
        </w:rPr>
        <w:t>Волгоградская</w:t>
      </w:r>
      <w:proofErr w:type="gramEnd"/>
      <w:r>
        <w:rPr>
          <w:sz w:val="24"/>
          <w:szCs w:val="24"/>
        </w:rPr>
        <w:t xml:space="preserve"> правда»,  </w:t>
      </w:r>
      <w:r w:rsidRPr="00577FCA">
        <w:rPr>
          <w:sz w:val="24"/>
          <w:szCs w:val="24"/>
        </w:rPr>
        <w:t>28 апреля 2006 г., № 75);</w:t>
      </w:r>
    </w:p>
    <w:p w:rsidR="0027574A" w:rsidRPr="00577FCA" w:rsidRDefault="0027574A" w:rsidP="002757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FCA">
        <w:rPr>
          <w:sz w:val="24"/>
          <w:szCs w:val="24"/>
        </w:rPr>
        <w:t>Устав Линевского городского поселения Жирновского муниципального района Волгоградской области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7574A"/>
    <w:rsid w:val="0027574A"/>
    <w:rsid w:val="004404B9"/>
    <w:rsid w:val="00D134DF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4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363110F9D2FBDCEEAD3A939DAA4173ACC1EE5D5669DA2762E75D6989V3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2026-02-10T10:45:00Z</dcterms:created>
  <dcterms:modified xsi:type="dcterms:W3CDTF">2026-02-10T10:45:00Z</dcterms:modified>
</cp:coreProperties>
</file>