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C5" w:rsidRPr="002E0DF9" w:rsidRDefault="002E0DF9" w:rsidP="002E0DF9">
      <w:pPr>
        <w:spacing w:after="0" w:line="240" w:lineRule="auto"/>
        <w:jc w:val="both"/>
      </w:pPr>
      <w:r>
        <w:t xml:space="preserve">1. </w:t>
      </w:r>
      <w:hyperlink r:id="rId5" w:tgtFrame="_blank" w:history="1">
        <w:r w:rsidRPr="002E0DF9">
          <w:rPr>
            <w:rStyle w:val="a4"/>
            <w:color w:val="auto"/>
            <w:u w:val="none"/>
            <w:shd w:val="clear" w:color="auto" w:fill="FFFFFF"/>
          </w:rPr>
          <w:t>Федеральный закон от 10.01.</w:t>
        </w:r>
        <w:r w:rsidR="003E6DA7">
          <w:rPr>
            <w:rStyle w:val="a4"/>
            <w:color w:val="auto"/>
            <w:u w:val="none"/>
            <w:shd w:val="clear" w:color="auto" w:fill="FFFFFF"/>
          </w:rPr>
          <w:t>2002 №</w:t>
        </w:r>
        <w:r w:rsidRPr="002E0DF9">
          <w:rPr>
            <w:rStyle w:val="a4"/>
            <w:color w:val="auto"/>
            <w:u w:val="none"/>
            <w:shd w:val="clear" w:color="auto" w:fill="FFFFFF"/>
          </w:rPr>
          <w:t xml:space="preserve"> 7-ФЗ</w:t>
        </w:r>
      </w:hyperlink>
      <w:r w:rsidRPr="002E0DF9">
        <w:t xml:space="preserve"> «</w:t>
      </w:r>
      <w:r w:rsidRPr="002E0DF9">
        <w:rPr>
          <w:rFonts w:eastAsia="Times New Roman"/>
          <w:lang w:eastAsia="ru-RU"/>
        </w:rPr>
        <w:t>Об охране окружающей среды»</w:t>
      </w:r>
    </w:p>
    <w:p w:rsidR="002E0DF9" w:rsidRPr="002E0DF9" w:rsidRDefault="002E0DF9" w:rsidP="002E0DF9">
      <w:pPr>
        <w:spacing w:after="0" w:line="240" w:lineRule="auto"/>
        <w:jc w:val="both"/>
      </w:pPr>
      <w:r>
        <w:rPr>
          <w:rFonts w:eastAsia="Times New Roman"/>
          <w:lang w:eastAsia="ru-RU"/>
        </w:rPr>
        <w:t xml:space="preserve">2. </w:t>
      </w:r>
      <w:r w:rsidRPr="002E0DF9">
        <w:rPr>
          <w:rFonts w:eastAsia="Times New Roman"/>
          <w:lang w:eastAsia="ru-RU"/>
        </w:rPr>
        <w:t>Устав Линевского городского поселения Жирновского муниципального района Волгоградской области</w:t>
      </w:r>
    </w:p>
    <w:p w:rsidR="002E0DF9" w:rsidRPr="003E6DA7" w:rsidRDefault="002E0DF9" w:rsidP="002E0DF9">
      <w:pPr>
        <w:spacing w:after="0" w:line="240" w:lineRule="auto"/>
        <w:jc w:val="both"/>
      </w:pPr>
      <w:r w:rsidRPr="003E6DA7">
        <w:rPr>
          <w:rFonts w:eastAsia="Times New Roman"/>
          <w:lang w:eastAsia="ru-RU"/>
        </w:rPr>
        <w:t>3. Постановление Правительст</w:t>
      </w:r>
      <w:r w:rsidR="003E6DA7" w:rsidRPr="003E6DA7">
        <w:rPr>
          <w:rFonts w:eastAsia="Times New Roman"/>
          <w:lang w:eastAsia="ru-RU"/>
        </w:rPr>
        <w:t>ва РФ от 26 марта 2016 г. №</w:t>
      </w:r>
      <w:r w:rsidRPr="003E6DA7">
        <w:rPr>
          <w:rFonts w:eastAsia="Times New Roman"/>
          <w:lang w:eastAsia="ru-RU"/>
        </w:rPr>
        <w:t> 236 "О требованиях к предоставлению в электронной форме государственных и муниципальных услуг"</w:t>
      </w:r>
    </w:p>
    <w:p w:rsidR="002E0DF9" w:rsidRPr="002E0DF9" w:rsidRDefault="002E0DF9" w:rsidP="002E0DF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Pr="002E0DF9">
        <w:rPr>
          <w:rFonts w:ascii="Times New Roman" w:hAnsi="Times New Roman" w:cs="Times New Roman"/>
          <w:b w:val="0"/>
          <w:sz w:val="24"/>
          <w:szCs w:val="24"/>
        </w:rPr>
        <w:t xml:space="preserve">Гражданский Кодекс Российской Федерации </w:t>
      </w:r>
    </w:p>
    <w:p w:rsidR="002E0DF9" w:rsidRDefault="002E0DF9" w:rsidP="002E0DF9">
      <w:pPr>
        <w:spacing w:after="0" w:line="240" w:lineRule="auto"/>
        <w:jc w:val="both"/>
      </w:pPr>
      <w:r>
        <w:t xml:space="preserve">5. </w:t>
      </w:r>
      <w:proofErr w:type="gramStart"/>
      <w:r w:rsidRPr="002E0DF9">
        <w:t>Постановление Администрации Волгоградс</w:t>
      </w:r>
      <w:r w:rsidR="003E6DA7">
        <w:t>кой облавти от 23.05.2022 №</w:t>
      </w:r>
      <w:r>
        <w:t xml:space="preserve"> 290-п</w:t>
      </w:r>
      <w:r>
        <w:br/>
        <w:t>«</w:t>
      </w:r>
      <w:r w:rsidRPr="002E0DF9">
        <w:t>О порядке формирования и ведения государс</w:t>
      </w:r>
      <w:r>
        <w:t>твенной информационной системы «</w:t>
      </w:r>
      <w:r w:rsidRPr="002E0DF9">
        <w:t>Региональный реестр государственных и муниципаль</w:t>
      </w:r>
      <w:r>
        <w:t>ных услуг Волгоградской области»</w:t>
      </w:r>
      <w:r w:rsidRPr="002E0DF9">
        <w:t>, признании утратившими силу некоторых постановлений Правительства Волгоградской области и постановлений Администрации Волгоградской области и внесении изменения в постановление Администрации Волгоградско</w:t>
      </w:r>
      <w:r w:rsidR="003E6DA7">
        <w:t>й области от 22 апреля 2015 г. №</w:t>
      </w:r>
      <w:r w:rsidRPr="002E0DF9">
        <w:t xml:space="preserve"> 182-п "О внесении изменений в некоторые постановления Администрации Волгоградской области и</w:t>
      </w:r>
      <w:proofErr w:type="gramEnd"/>
      <w:r w:rsidRPr="002E0DF9">
        <w:t xml:space="preserve"> постановления Прав</w:t>
      </w:r>
      <w:r>
        <w:t>ительства Волгоградской области»</w:t>
      </w:r>
    </w:p>
    <w:p w:rsidR="002E0DF9" w:rsidRDefault="002E0DF9" w:rsidP="00377B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0DF9">
        <w:rPr>
          <w:rFonts w:ascii="Times New Roman" w:hAnsi="Times New Roman" w:cs="Times New Roman"/>
          <w:b w:val="0"/>
          <w:sz w:val="24"/>
          <w:szCs w:val="24"/>
        </w:rPr>
        <w:t xml:space="preserve">6. Постановление Правительства Российской Федерации   </w:t>
      </w:r>
      <w:r w:rsidR="003E6DA7">
        <w:rPr>
          <w:rFonts w:ascii="Times New Roman" w:hAnsi="Times New Roman" w:cs="Times New Roman"/>
          <w:b w:val="0"/>
          <w:sz w:val="24"/>
          <w:szCs w:val="24"/>
        </w:rPr>
        <w:t>от 29 мая 2025 г. №</w:t>
      </w:r>
      <w:r w:rsidRPr="002E0DF9">
        <w:rPr>
          <w:rFonts w:ascii="Times New Roman" w:hAnsi="Times New Roman" w:cs="Times New Roman"/>
          <w:b w:val="0"/>
          <w:sz w:val="24"/>
          <w:szCs w:val="24"/>
        </w:rPr>
        <w:t xml:space="preserve"> 781 «Об утверждении правил проведения рекультивации и консервации земель»</w:t>
      </w:r>
    </w:p>
    <w:p w:rsidR="002E0DF9" w:rsidRDefault="002E0DF9" w:rsidP="00377B9E">
      <w:pPr>
        <w:pStyle w:val="1"/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2E0DF9">
        <w:rPr>
          <w:rFonts w:ascii="Times New Roman" w:hAnsi="Times New Roman" w:cs="Times New Roman"/>
          <w:b w:val="0"/>
          <w:color w:val="auto"/>
        </w:rPr>
        <w:t xml:space="preserve">7. </w:t>
      </w:r>
      <w:hyperlink r:id="rId6" w:history="1">
        <w:r w:rsidRPr="002E0DF9">
          <w:rPr>
            <w:rStyle w:val="a6"/>
            <w:rFonts w:ascii="Times New Roman" w:hAnsi="Times New Roman"/>
            <w:b w:val="0"/>
            <w:color w:val="auto"/>
          </w:rPr>
          <w:t>Федеральный закон от 25 октября 2001 г. № 137-ФЗ</w:t>
        </w:r>
        <w:r w:rsidRPr="002E0DF9">
          <w:rPr>
            <w:rStyle w:val="a6"/>
            <w:rFonts w:ascii="Times New Roman" w:hAnsi="Times New Roman"/>
            <w:b w:val="0"/>
            <w:color w:val="auto"/>
          </w:rPr>
          <w:br/>
          <w:t>«О введении в действие земельного кодекса Российской Федерации»</w:t>
        </w:r>
        <w:r w:rsidRPr="002E0DF9">
          <w:rPr>
            <w:rFonts w:eastAsia="Times New Roman"/>
            <w:bCs w:val="0"/>
          </w:rPr>
          <w:t xml:space="preserve">  </w:t>
        </w:r>
      </w:hyperlink>
    </w:p>
    <w:p w:rsidR="002E0DF9" w:rsidRDefault="002E0DF9" w:rsidP="00377B9E">
      <w:pPr>
        <w:spacing w:after="0" w:line="240" w:lineRule="auto"/>
      </w:pPr>
      <w:r>
        <w:rPr>
          <w:lang w:eastAsia="ru-RU"/>
        </w:rPr>
        <w:t>8.</w:t>
      </w:r>
      <w:r w:rsidRPr="002E0DF9">
        <w:t xml:space="preserve"> </w:t>
      </w:r>
      <w:r w:rsidRPr="00E36EF1"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E36EF1">
          <w:t>2010 г</w:t>
        </w:r>
      </w:smartTag>
      <w:r w:rsidRPr="00E36EF1">
        <w:t>. № 210-ФЗ «Об организации предоставления государственных и муниципальных услуг»</w:t>
      </w:r>
    </w:p>
    <w:p w:rsidR="002E0DF9" w:rsidRDefault="002E0DF9" w:rsidP="00377B9E">
      <w:pPr>
        <w:spacing w:after="0" w:line="240" w:lineRule="auto"/>
      </w:pPr>
      <w:r>
        <w:t>9.</w:t>
      </w:r>
      <w:r w:rsidRPr="002E0DF9">
        <w:t xml:space="preserve"> </w:t>
      </w:r>
      <w:r w:rsidRPr="00E36EF1">
        <w:t xml:space="preserve">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E36EF1">
          <w:t>2006 г</w:t>
        </w:r>
      </w:smartTag>
      <w:r w:rsidRPr="00E36EF1">
        <w:t>. № 59-ФЗ «О порядке рассмотрения обращений граждан Российской Федерации»</w:t>
      </w:r>
    </w:p>
    <w:p w:rsidR="002E0DF9" w:rsidRDefault="00377B9E" w:rsidP="00377B9E">
      <w:pPr>
        <w:spacing w:after="0" w:line="240" w:lineRule="auto"/>
      </w:pPr>
      <w:r>
        <w:rPr>
          <w:lang w:eastAsia="ru-RU"/>
        </w:rPr>
        <w:t>10.</w:t>
      </w:r>
      <w:r w:rsidRPr="00377B9E">
        <w:t xml:space="preserve"> </w:t>
      </w:r>
      <w:r w:rsidRPr="00E36EF1">
        <w:t>Конституция Российской Федерации</w:t>
      </w:r>
    </w:p>
    <w:p w:rsidR="00377B9E" w:rsidRDefault="00377B9E" w:rsidP="00377B9E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377B9E">
        <w:rPr>
          <w:rFonts w:ascii="Times New Roman" w:hAnsi="Times New Roman" w:cs="Times New Roman"/>
          <w:b w:val="0"/>
          <w:color w:val="auto"/>
        </w:rPr>
        <w:t>11. Федеральный закон от 16 июля 1998 г. № 101-ФЗ «О государственном регулировании обеспечения плодородия земель сельскохозяйственного назначения» </w:t>
      </w:r>
    </w:p>
    <w:p w:rsidR="00377B9E" w:rsidRDefault="00377B9E" w:rsidP="00377B9E">
      <w:pPr>
        <w:spacing w:after="0" w:line="240" w:lineRule="auto"/>
        <w:rPr>
          <w:lang w:eastAsia="ru-RU"/>
        </w:rPr>
      </w:pPr>
      <w:r>
        <w:rPr>
          <w:lang w:eastAsia="ru-RU"/>
        </w:rPr>
        <w:t>12. Земельный Кодекс Российской Федерации</w:t>
      </w:r>
    </w:p>
    <w:p w:rsidR="00377B9E" w:rsidRDefault="00377B9E" w:rsidP="00377B9E">
      <w:pPr>
        <w:spacing w:after="0" w:line="240" w:lineRule="auto"/>
      </w:pPr>
      <w:r>
        <w:rPr>
          <w:lang w:eastAsia="ru-RU"/>
        </w:rPr>
        <w:t>13.</w:t>
      </w:r>
      <w:r w:rsidRPr="00377B9E">
        <w:t xml:space="preserve"> </w:t>
      </w:r>
      <w:r w:rsidRPr="00E36EF1">
        <w:t xml:space="preserve">Федеральный </w:t>
      </w:r>
      <w:hyperlink r:id="rId7" w:history="1">
        <w:r w:rsidRPr="00E36EF1">
          <w:t>закон</w:t>
        </w:r>
      </w:hyperlink>
      <w:r w:rsidRPr="00E36EF1">
        <w:t xml:space="preserve"> от 06 апреля </w:t>
      </w:r>
      <w:smartTag w:uri="urn:schemas-microsoft-com:office:smarttags" w:element="metricconverter">
        <w:smartTagPr>
          <w:attr w:name="ProductID" w:val="2011 г"/>
        </w:smartTagPr>
        <w:r w:rsidRPr="00E36EF1">
          <w:t>2011 г</w:t>
        </w:r>
      </w:smartTag>
      <w:r w:rsidRPr="00E36EF1">
        <w:t>. № 63-ФЗ «Об электронной подписи»</w:t>
      </w:r>
    </w:p>
    <w:p w:rsidR="00377B9E" w:rsidRPr="00377B9E" w:rsidRDefault="00377B9E" w:rsidP="00377B9E">
      <w:pPr>
        <w:spacing w:after="0" w:line="240" w:lineRule="auto"/>
        <w:rPr>
          <w:lang w:eastAsia="ru-RU"/>
        </w:rPr>
      </w:pPr>
      <w:r>
        <w:t>14.</w:t>
      </w:r>
      <w:r w:rsidRPr="00377B9E">
        <w:t xml:space="preserve"> </w:t>
      </w:r>
      <w:r>
        <w:t>П</w:t>
      </w:r>
      <w:r w:rsidRPr="00E36EF1">
        <w:t xml:space="preserve">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12 г"/>
        </w:smartTagPr>
        <w:r w:rsidRPr="00E36EF1">
          <w:t>2012 г</w:t>
        </w:r>
      </w:smartTag>
      <w:r w:rsidRPr="00E36EF1">
        <w:t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</w:p>
    <w:p w:rsidR="00377B9E" w:rsidRPr="00377B9E" w:rsidRDefault="00377B9E" w:rsidP="00377B9E">
      <w:pPr>
        <w:spacing w:after="0" w:line="240" w:lineRule="auto"/>
        <w:jc w:val="both"/>
        <w:rPr>
          <w:lang w:eastAsia="ru-RU"/>
        </w:rPr>
      </w:pPr>
    </w:p>
    <w:p w:rsidR="002E0DF9" w:rsidRPr="002E0DF9" w:rsidRDefault="002E0DF9" w:rsidP="00377B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E0DF9" w:rsidRPr="002E0DF9" w:rsidRDefault="002E0DF9" w:rsidP="00377B9E">
      <w:pPr>
        <w:spacing w:after="0" w:line="240" w:lineRule="auto"/>
        <w:jc w:val="both"/>
      </w:pPr>
    </w:p>
    <w:sectPr w:rsidR="002E0DF9" w:rsidRPr="002E0DF9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A2F"/>
    <w:multiLevelType w:val="hybridMultilevel"/>
    <w:tmpl w:val="D95A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F75AC"/>
    <w:multiLevelType w:val="hybridMultilevel"/>
    <w:tmpl w:val="D95A0B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E0DF9"/>
    <w:rsid w:val="002E0DF9"/>
    <w:rsid w:val="00377B9E"/>
    <w:rsid w:val="003E6DA7"/>
    <w:rsid w:val="004404B9"/>
    <w:rsid w:val="00904743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B9"/>
  </w:style>
  <w:style w:type="paragraph" w:styleId="1">
    <w:name w:val="heading 1"/>
    <w:basedOn w:val="a"/>
    <w:next w:val="a"/>
    <w:link w:val="10"/>
    <w:uiPriority w:val="99"/>
    <w:qFormat/>
    <w:rsid w:val="002E0D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E0D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E0DF9"/>
    <w:pPr>
      <w:ind w:left="720"/>
      <w:contextualSpacing/>
    </w:pPr>
  </w:style>
  <w:style w:type="paragraph" w:customStyle="1" w:styleId="ConsPlusTitle">
    <w:name w:val="ConsPlusTitle"/>
    <w:rsid w:val="002E0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E0DF9"/>
    <w:rPr>
      <w:rFonts w:ascii="Arial" w:eastAsiaTheme="minorEastAsia" w:hAnsi="Arial" w:cs="Arial"/>
      <w:b/>
      <w:bCs/>
      <w:color w:val="26282F"/>
      <w:lang w:eastAsia="ru-RU"/>
    </w:rPr>
  </w:style>
  <w:style w:type="character" w:customStyle="1" w:styleId="a6">
    <w:name w:val="Гипертекстовая ссылка"/>
    <w:basedOn w:val="a0"/>
    <w:uiPriority w:val="99"/>
    <w:rsid w:val="002E0DF9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A24B6A381157B887A18861919986D18735CD3A4A4E18D2678D5F9718H6n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4625.0" TargetMode="External"/><Relationship Id="rId5" Type="http://schemas.openxmlformats.org/officeDocument/2006/relationships/hyperlink" Target="https://rgu34.volganet.ru/servlet.gdnld?dfid=100012455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2026-01-14T07:24:00Z</dcterms:created>
  <dcterms:modified xsi:type="dcterms:W3CDTF">2026-01-14T07:39:00Z</dcterms:modified>
</cp:coreProperties>
</file>