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D99" w:rsidRPr="009C5D99" w:rsidRDefault="009C5D99" w:rsidP="009C5D99">
      <w:pPr>
        <w:spacing w:after="100" w:afterAutospacing="1" w:line="240" w:lineRule="auto"/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</w:pPr>
      <w:r w:rsidRPr="009C5D99"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  <w:t>Правовыми основаниями для предоставления муниципальной услуги являются следующие нормативные правовые акты:</w:t>
      </w:r>
    </w:p>
    <w:p w:rsidR="009C5D99" w:rsidRPr="009C5D99" w:rsidRDefault="009C5D99" w:rsidP="009C5D99">
      <w:pPr>
        <w:spacing w:after="100" w:afterAutospacing="1" w:line="240" w:lineRule="auto"/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</w:pPr>
      <w:r w:rsidRPr="009C5D99"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  <w:t>- Конституцией РФ от 12.12.1993;</w:t>
      </w:r>
    </w:p>
    <w:p w:rsidR="009C5D99" w:rsidRPr="009C5D99" w:rsidRDefault="009C5D99" w:rsidP="009C5D99">
      <w:pPr>
        <w:spacing w:after="100" w:afterAutospacing="1" w:line="240" w:lineRule="auto"/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</w:pPr>
      <w:proofErr w:type="gramStart"/>
      <w:r w:rsidRPr="009C5D99"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  <w:t>- Жилищный кодекс Российской Федерации от 29.12.2004 №188-ФЗ («Собрание законодательства РФ», 03.01.2005, № 1 (часть 1), ст. 14, «Российская газета», № 1, 12.01.2005, «Парламентская газета», № 7-8, 15.01.2005;</w:t>
      </w:r>
      <w:proofErr w:type="gramEnd"/>
    </w:p>
    <w:p w:rsidR="009C5D99" w:rsidRPr="009C5D99" w:rsidRDefault="009C5D99" w:rsidP="009C5D99">
      <w:pPr>
        <w:spacing w:after="100" w:afterAutospacing="1" w:line="240" w:lineRule="auto"/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</w:pPr>
      <w:r w:rsidRPr="009C5D99"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  <w:t>- 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9C5D99" w:rsidRPr="009C5D99" w:rsidRDefault="009C5D99" w:rsidP="009C5D99">
      <w:pPr>
        <w:spacing w:after="100" w:afterAutospacing="1" w:line="240" w:lineRule="auto"/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</w:pPr>
      <w:r w:rsidRPr="009C5D99"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  <w:t>- 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9C5D99" w:rsidRPr="009C5D99" w:rsidRDefault="009C5D99" w:rsidP="009C5D99">
      <w:pPr>
        <w:spacing w:after="100" w:afterAutospacing="1" w:line="240" w:lineRule="auto"/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</w:pPr>
      <w:r w:rsidRPr="009C5D99"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  <w:t>- 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9C5D99" w:rsidRPr="009C5D99" w:rsidRDefault="009C5D99" w:rsidP="009C5D99">
      <w:pPr>
        <w:spacing w:after="100" w:afterAutospacing="1" w:line="240" w:lineRule="auto"/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</w:pPr>
      <w:r w:rsidRPr="009C5D99"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  <w:t>- распоряжение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 («Российская газета», № 247, 23.12.2009, «Собрание законодательства РФ», 28.12.2009, № 52 (2 ч.), ст. 6626);</w:t>
      </w:r>
    </w:p>
    <w:p w:rsidR="009C5D99" w:rsidRPr="009C5D99" w:rsidRDefault="009C5D99" w:rsidP="009C5D99">
      <w:pPr>
        <w:spacing w:after="100" w:afterAutospacing="1" w:line="240" w:lineRule="auto"/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</w:pPr>
      <w:r w:rsidRPr="009C5D99"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  <w:t>-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 июля 2012 г. № 148);</w:t>
      </w:r>
    </w:p>
    <w:p w:rsidR="009C5D99" w:rsidRPr="009C5D99" w:rsidRDefault="009C5D99" w:rsidP="009C5D99">
      <w:pPr>
        <w:spacing w:after="100" w:afterAutospacing="1" w:line="240" w:lineRule="auto"/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</w:pPr>
      <w:r w:rsidRPr="009C5D99"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  <w:t>- 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03.09.2012, № 36, ст. 4903);</w:t>
      </w:r>
    </w:p>
    <w:p w:rsidR="009C5D99" w:rsidRPr="009C5D99" w:rsidRDefault="009C5D99" w:rsidP="009C5D99">
      <w:pPr>
        <w:spacing w:after="100" w:afterAutospacing="1" w:line="240" w:lineRule="auto"/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</w:pPr>
      <w:r w:rsidRPr="009C5D99"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  <w:t>- 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 (Официальный интернет-портал правовой информации </w:t>
      </w:r>
      <w:hyperlink r:id="rId4" w:history="1">
        <w:r w:rsidRPr="009C5D99">
          <w:rPr>
            <w:rFonts w:ascii="Segoe UI" w:eastAsia="Times New Roman" w:hAnsi="Segoe UI" w:cs="Segoe UI"/>
            <w:color w:val="224FAA"/>
            <w:sz w:val="11"/>
            <w:u w:val="single"/>
            <w:lang w:eastAsia="ru-RU"/>
          </w:rPr>
          <w:t>http://www.pravo.gov.ru</w:t>
        </w:r>
      </w:hyperlink>
      <w:r w:rsidRPr="009C5D99"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  <w:t>, 23.11.2018, «Собрание законодательства РФ», 04.02.2013, № 5, ст. 377);</w:t>
      </w:r>
    </w:p>
    <w:p w:rsidR="009C5D99" w:rsidRPr="009C5D99" w:rsidRDefault="009C5D99" w:rsidP="009C5D99">
      <w:pPr>
        <w:spacing w:after="100" w:afterAutospacing="1" w:line="240" w:lineRule="auto"/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</w:pPr>
      <w:r w:rsidRPr="009C5D99"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  <w:t>- 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 </w:t>
      </w:r>
      <w:hyperlink r:id="rId5" w:history="1">
        <w:r w:rsidRPr="009C5D99">
          <w:rPr>
            <w:rFonts w:ascii="Segoe UI" w:eastAsia="Times New Roman" w:hAnsi="Segoe UI" w:cs="Segoe UI"/>
            <w:color w:val="224FAA"/>
            <w:sz w:val="11"/>
            <w:u w:val="single"/>
            <w:lang w:eastAsia="ru-RU"/>
          </w:rPr>
          <w:t>http://www.pravo.gov.ru</w:t>
        </w:r>
      </w:hyperlink>
      <w:r w:rsidRPr="009C5D99"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  <w:t>, 05.04.2016, «Российская газета», № 75, 08.04.2016, «Собрание законодательства Российской Федерации», 11.04.2016, № 15, ст. 2084);</w:t>
      </w:r>
    </w:p>
    <w:p w:rsidR="009C5D99" w:rsidRPr="009C5D99" w:rsidRDefault="009C5D99" w:rsidP="009C5D99">
      <w:pPr>
        <w:spacing w:after="100" w:afterAutospacing="1" w:line="240" w:lineRule="auto"/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</w:pPr>
      <w:r w:rsidRPr="009C5D99"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  <w:t>- приказ Минстроя России от 04.04.2024 № 240/</w:t>
      </w:r>
      <w:proofErr w:type="spellStart"/>
      <w:proofErr w:type="gramStart"/>
      <w:r w:rsidRPr="009C5D99"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  <w:t>пр</w:t>
      </w:r>
      <w:proofErr w:type="spellEnd"/>
      <w:proofErr w:type="gramEnd"/>
      <w:r w:rsidRPr="009C5D99"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  <w:t xml:space="preserve">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 (Официальный интернет-портал правовой информации </w:t>
      </w:r>
      <w:hyperlink r:id="rId6" w:history="1">
        <w:r w:rsidRPr="009C5D99">
          <w:rPr>
            <w:rFonts w:ascii="Segoe UI" w:eastAsia="Times New Roman" w:hAnsi="Segoe UI" w:cs="Segoe UI"/>
            <w:color w:val="224FAA"/>
            <w:sz w:val="11"/>
            <w:u w:val="single"/>
            <w:lang w:eastAsia="ru-RU"/>
          </w:rPr>
          <w:t>http://pravo.gov.ru</w:t>
        </w:r>
      </w:hyperlink>
      <w:r w:rsidRPr="009C5D99"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  <w:t>, 17.05.2024);</w:t>
      </w:r>
    </w:p>
    <w:p w:rsidR="009C5D99" w:rsidRPr="009C5D99" w:rsidRDefault="009C5D99" w:rsidP="009C5D99">
      <w:pPr>
        <w:spacing w:after="100" w:afterAutospacing="1" w:line="240" w:lineRule="auto"/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</w:pPr>
      <w:r w:rsidRPr="009C5D99"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  <w:t xml:space="preserve">- Устав </w:t>
      </w:r>
      <w:r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  <w:t xml:space="preserve">Линевского городского поселения </w:t>
      </w:r>
      <w:r w:rsidRPr="009C5D99">
        <w:rPr>
          <w:rFonts w:ascii="Segoe UI" w:eastAsia="Times New Roman" w:hAnsi="Segoe UI" w:cs="Segoe UI"/>
          <w:color w:val="22262A"/>
          <w:sz w:val="11"/>
          <w:szCs w:val="11"/>
          <w:lang w:eastAsia="ru-RU"/>
        </w:rPr>
        <w:t>Жирновского муниципального района</w:t>
      </w:r>
      <w:r w:rsidRPr="009C5D99">
        <w:rPr>
          <w:rFonts w:ascii="Segoe UI" w:eastAsia="Times New Roman" w:hAnsi="Segoe UI" w:cs="Segoe UI"/>
          <w:i/>
          <w:iCs/>
          <w:color w:val="22262A"/>
          <w:sz w:val="11"/>
          <w:lang w:eastAsia="ru-RU"/>
        </w:rPr>
        <w:t>.</w:t>
      </w:r>
    </w:p>
    <w:p w:rsidR="009C5D99" w:rsidRPr="009C5D99" w:rsidRDefault="009C5D99" w:rsidP="009C5D9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C5D9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C5D99" w:rsidRPr="009C5D99" w:rsidRDefault="009C5D99" w:rsidP="009C5D9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C5D9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D265B" w:rsidRDefault="005D265B"/>
    <w:sectPr w:rsidR="005D265B" w:rsidSect="005D2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9C5D99"/>
    <w:rsid w:val="005D265B"/>
    <w:rsid w:val="009C5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5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5D99"/>
    <w:rPr>
      <w:color w:val="0000FF"/>
      <w:u w:val="single"/>
    </w:rPr>
  </w:style>
  <w:style w:type="character" w:styleId="a5">
    <w:name w:val="Emphasis"/>
    <w:basedOn w:val="a0"/>
    <w:uiPriority w:val="20"/>
    <w:qFormat/>
    <w:rsid w:val="009C5D99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C5D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C5D9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C5D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C5D9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067">
          <w:marLeft w:val="-53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565274">
          <w:marLeft w:val="-53"/>
          <w:marRight w:val="-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" TargetMode="External"/><Relationship Id="rId5" Type="http://schemas.openxmlformats.org/officeDocument/2006/relationships/hyperlink" Target="http://www.pravo.gov.ru/" TargetMode="External"/><Relationship Id="rId4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2025-06-30T09:55:00Z</dcterms:created>
  <dcterms:modified xsi:type="dcterms:W3CDTF">2025-06-30T09:56:00Z</dcterms:modified>
</cp:coreProperties>
</file>