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16" w:rsidRDefault="00437F16" w:rsidP="00437F16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437F16" w:rsidRDefault="00437F16" w:rsidP="00437F16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Конституцией РФ от 12.12.1993;</w:t>
      </w:r>
    </w:p>
    <w:p w:rsidR="00437F16" w:rsidRDefault="00437F16" w:rsidP="00437F16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Федеральным законом от 06.10.2003 № 131-ФЗ "Об общих принципах организации местного самоуправления в Российской Федерации";</w:t>
      </w:r>
    </w:p>
    <w:p w:rsidR="00437F16" w:rsidRDefault="00437F16" w:rsidP="00437F16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Федеральным законом от 27.07.2010 № 210-ФЗ "Об организации предоставления государственных и муниципальных услуг";</w:t>
      </w:r>
    </w:p>
    <w:p w:rsidR="00437F16" w:rsidRDefault="00437F16" w:rsidP="00437F16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Федеральным законом от 27.07.2006 № 152-ФЗ "О персональных данных";</w:t>
      </w:r>
    </w:p>
    <w:p w:rsidR="00437F16" w:rsidRDefault="00437F16" w:rsidP="00437F16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Градостроительным кодексом Российской Федерации от 29.12.2004 № 190-ФЗ;</w:t>
      </w:r>
    </w:p>
    <w:p w:rsidR="00437F16" w:rsidRDefault="00437F16" w:rsidP="00437F16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Земельным кодексом Российской Федерации от 25.10.2001 № 136-ФЗ;</w:t>
      </w:r>
    </w:p>
    <w:p w:rsidR="00437F16" w:rsidRDefault="00437F16" w:rsidP="00437F16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Федеральным законом от 25.10.2001 № 137-ФЗ "О введении в действие Земельного кодекса Российской Федерации";</w:t>
      </w:r>
    </w:p>
    <w:p w:rsidR="00437F16" w:rsidRDefault="00437F16" w:rsidP="00437F16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Федеральным законом от 24.07.2007 № 221-ФЗ "О государственном кадастре недвижимости";</w:t>
      </w:r>
    </w:p>
    <w:p w:rsidR="00437F16" w:rsidRDefault="00437F16" w:rsidP="00437F16">
      <w:pPr>
        <w:pStyle w:val="a3"/>
        <w:spacing w:before="0" w:beforeAutospacing="0"/>
        <w:rPr>
          <w:rFonts w:ascii="Segoe UI" w:hAnsi="Segoe UI" w:cs="Segoe UI"/>
          <w:color w:val="22262A"/>
          <w:sz w:val="11"/>
          <w:szCs w:val="11"/>
        </w:rPr>
      </w:pPr>
      <w:r>
        <w:rPr>
          <w:rFonts w:ascii="Segoe UI" w:hAnsi="Segoe UI" w:cs="Segoe UI"/>
          <w:color w:val="22262A"/>
          <w:sz w:val="11"/>
          <w:szCs w:val="11"/>
        </w:rPr>
        <w:t>Уставом Линевского городского поселения Жирновского муниципального района Волгоградской области;</w:t>
      </w:r>
    </w:p>
    <w:p w:rsidR="00131C9F" w:rsidRDefault="00131C9F"/>
    <w:sectPr w:rsidR="00131C9F" w:rsidSect="00131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437F16"/>
    <w:rsid w:val="00131C9F"/>
    <w:rsid w:val="0043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7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2025-06-30T09:57:00Z</dcterms:created>
  <dcterms:modified xsi:type="dcterms:W3CDTF">2025-06-30T09:58:00Z</dcterms:modified>
</cp:coreProperties>
</file>