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B177A3" w:rsidTr="0005167A">
        <w:tc>
          <w:tcPr>
            <w:tcW w:w="4676" w:type="dxa"/>
          </w:tcPr>
          <w:p w:rsidR="00B177A3" w:rsidRDefault="00B177A3" w:rsidP="0005167A">
            <w:r>
              <w:t>Проект</w:t>
            </w:r>
          </w:p>
          <w:p w:rsidR="00B177A3" w:rsidRDefault="000F1451" w:rsidP="0005167A">
            <w:r>
              <w:t>от «07</w:t>
            </w:r>
            <w:r w:rsidR="00B177A3">
              <w:t xml:space="preserve">» </w:t>
            </w:r>
            <w:r w:rsidR="00702402">
              <w:t>февраля 2025 года</w:t>
            </w:r>
          </w:p>
          <w:p w:rsidR="00B177A3" w:rsidRDefault="00B177A3" w:rsidP="0005167A">
            <w:r>
              <w:t xml:space="preserve">№ </w:t>
            </w:r>
            <w:r w:rsidR="00702402">
              <w:t>0</w:t>
            </w:r>
            <w:r w:rsidR="000F1451">
              <w:t>9</w:t>
            </w:r>
          </w:p>
        </w:tc>
        <w:tc>
          <w:tcPr>
            <w:tcW w:w="4786" w:type="dxa"/>
          </w:tcPr>
          <w:p w:rsidR="00B177A3" w:rsidRDefault="00B177A3" w:rsidP="00BB6870">
            <w:pPr>
              <w:jc w:val="right"/>
            </w:pPr>
            <w:r>
              <w:t>УТВЕРЖДАЮ:</w:t>
            </w:r>
          </w:p>
          <w:p w:rsidR="00B177A3" w:rsidRDefault="00B177A3" w:rsidP="00BB6870">
            <w:pPr>
              <w:jc w:val="right"/>
            </w:pPr>
            <w:r>
              <w:t xml:space="preserve">глава администрации </w:t>
            </w:r>
          </w:p>
          <w:p w:rsidR="00B177A3" w:rsidRDefault="00B177A3" w:rsidP="00BB6870">
            <w:pPr>
              <w:jc w:val="right"/>
            </w:pPr>
            <w:r>
              <w:t>Линёвского городского поселения</w:t>
            </w:r>
          </w:p>
          <w:p w:rsidR="00B177A3" w:rsidRDefault="00B177A3" w:rsidP="00BB6870">
            <w:pPr>
              <w:jc w:val="right"/>
            </w:pPr>
            <w:r>
              <w:t>_____________________ Г.В. Лоскутов</w:t>
            </w:r>
          </w:p>
        </w:tc>
      </w:tr>
    </w:tbl>
    <w:p w:rsidR="0069447D" w:rsidRDefault="0069447D" w:rsidP="0069447D">
      <w:pPr>
        <w:pStyle w:val="1"/>
        <w:jc w:val="center"/>
      </w:pPr>
    </w:p>
    <w:p w:rsidR="0069447D" w:rsidRDefault="0069447D" w:rsidP="0069447D">
      <w:pPr>
        <w:pStyle w:val="1"/>
        <w:jc w:val="center"/>
      </w:pPr>
      <w:r>
        <w:t>СОВЕТ ДЕПУТАТОВ</w:t>
      </w:r>
    </w:p>
    <w:p w:rsidR="0069447D" w:rsidRDefault="0069447D" w:rsidP="0069447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69447D" w:rsidRDefault="0069447D" w:rsidP="0069447D">
      <w:pPr>
        <w:pStyle w:val="1"/>
      </w:pPr>
      <w:r>
        <w:t>_____________________________________________________________________________</w:t>
      </w:r>
    </w:p>
    <w:p w:rsidR="0069447D" w:rsidRPr="00BB6870" w:rsidRDefault="0069447D" w:rsidP="0069447D">
      <w:pPr>
        <w:pStyle w:val="1"/>
        <w:rPr>
          <w:sz w:val="16"/>
          <w:szCs w:val="16"/>
        </w:rPr>
      </w:pPr>
    </w:p>
    <w:p w:rsidR="0069447D" w:rsidRDefault="0069447D" w:rsidP="0069447D">
      <w:pPr>
        <w:pStyle w:val="1"/>
        <w:jc w:val="center"/>
      </w:pPr>
      <w:r>
        <w:t>РЕШЕНИЕ</w:t>
      </w:r>
    </w:p>
    <w:p w:rsidR="0069447D" w:rsidRDefault="0069447D" w:rsidP="0069447D">
      <w:pPr>
        <w:pStyle w:val="1"/>
        <w:jc w:val="both"/>
      </w:pPr>
    </w:p>
    <w:p w:rsidR="0069447D" w:rsidRPr="00597A5B" w:rsidRDefault="00702402" w:rsidP="0069447D">
      <w:pPr>
        <w:pStyle w:val="1"/>
        <w:tabs>
          <w:tab w:val="left" w:pos="8160"/>
        </w:tabs>
        <w:jc w:val="both"/>
        <w:rPr>
          <w:u w:val="single"/>
        </w:rPr>
      </w:pPr>
      <w:r>
        <w:t>от ___________________2025</w:t>
      </w:r>
      <w:r w:rsidR="0069447D" w:rsidRPr="00415BD8">
        <w:t xml:space="preserve"> года</w:t>
      </w:r>
      <w:r w:rsidR="00AF4AD0">
        <w:t xml:space="preserve">    </w:t>
      </w:r>
      <w:r>
        <w:t xml:space="preserve">                                                                                 </w:t>
      </w:r>
      <w:r w:rsidR="009862AF">
        <w:t xml:space="preserve">№ </w:t>
      </w:r>
    </w:p>
    <w:p w:rsidR="003036D4" w:rsidRDefault="003036D4" w:rsidP="00606DDD"/>
    <w:p w:rsidR="00807ADA" w:rsidRDefault="00807ADA" w:rsidP="00807ADA"/>
    <w:p w:rsidR="003301E4" w:rsidRPr="004C118D" w:rsidRDefault="004C118D" w:rsidP="00A11A1B">
      <w:pPr>
        <w:spacing w:line="240" w:lineRule="auto"/>
        <w:ind w:firstLine="709"/>
        <w:jc w:val="center"/>
        <w:rPr>
          <w:rFonts w:cs="Times New Roman"/>
        </w:rPr>
      </w:pPr>
      <w:r>
        <w:t>О внесении изменений в Решение</w:t>
      </w:r>
      <w:r w:rsidR="00702402">
        <w:t xml:space="preserve"> Совета депутатов Линё</w:t>
      </w:r>
      <w:r w:rsidR="000426E0">
        <w:t xml:space="preserve">вского городского поселения Жирновского муниципального района Волгоградской области от </w:t>
      </w:r>
      <w:r>
        <w:t>19.04.2023 года № 53/3</w:t>
      </w:r>
      <w:r w:rsidR="000426E0">
        <w:t xml:space="preserve"> «</w:t>
      </w:r>
      <w:r>
        <w:t>Об у</w:t>
      </w:r>
      <w:r>
        <w:rPr>
          <w:rFonts w:cs="Times New Roman"/>
        </w:rPr>
        <w:t>тверждении Положения</w:t>
      </w:r>
      <w:r w:rsidRPr="001F384F">
        <w:rPr>
          <w:rFonts w:cs="Times New Roman"/>
        </w:rPr>
        <w:t xml:space="preserve"> о приватизации имущества, находящегося в муниципальной собственности </w:t>
      </w:r>
      <w:r>
        <w:rPr>
          <w:rFonts w:cs="Times New Roman"/>
        </w:rPr>
        <w:t>Линё</w:t>
      </w:r>
      <w:r w:rsidRPr="001F384F">
        <w:rPr>
          <w:rFonts w:cs="Times New Roman"/>
        </w:rPr>
        <w:t>вского городского поселения Жирновского муниципально</w:t>
      </w:r>
      <w:r>
        <w:rPr>
          <w:rFonts w:cs="Times New Roman"/>
        </w:rPr>
        <w:t>го района Волгоградской области</w:t>
      </w:r>
      <w:r w:rsidR="000426E0">
        <w:t>»</w:t>
      </w:r>
    </w:p>
    <w:p w:rsidR="003301E4" w:rsidRDefault="003301E4" w:rsidP="00A11A1B">
      <w:pPr>
        <w:pStyle w:val="a3"/>
      </w:pPr>
    </w:p>
    <w:p w:rsidR="00702402" w:rsidRDefault="00F431C2" w:rsidP="00A11A1B">
      <w:pPr>
        <w:pStyle w:val="a3"/>
        <w:jc w:val="both"/>
      </w:pPr>
      <w:r>
        <w:t xml:space="preserve">           </w:t>
      </w:r>
      <w:proofErr w:type="gramStart"/>
      <w:r w:rsidR="000426E0">
        <w:t xml:space="preserve">На основании </w:t>
      </w:r>
      <w:r w:rsidR="00702402">
        <w:t>Протеста прокуратуры Жирновского р</w:t>
      </w:r>
      <w:r w:rsidR="00E36101">
        <w:t>айона от 04.02.2025 года № 7-31</w:t>
      </w:r>
      <w:r w:rsidR="00702402">
        <w:t>-2025 на решение</w:t>
      </w:r>
      <w:r w:rsidR="000F1451">
        <w:t xml:space="preserve"> Совета депутатов Линё</w:t>
      </w:r>
      <w:r>
        <w:t xml:space="preserve">вского городского поселения Жирновского муниципального района Волгоградской области от </w:t>
      </w:r>
      <w:r w:rsidR="000F1451">
        <w:t>19.04.2023 года № 53/3</w:t>
      </w:r>
      <w:r w:rsidR="00702402">
        <w:t xml:space="preserve"> «</w:t>
      </w:r>
      <w:r w:rsidR="000F1451">
        <w:t>Об у</w:t>
      </w:r>
      <w:r w:rsidR="000F1451">
        <w:rPr>
          <w:rFonts w:cs="Times New Roman"/>
        </w:rPr>
        <w:t>тверждении Положения</w:t>
      </w:r>
      <w:r w:rsidR="000F1451" w:rsidRPr="001F384F">
        <w:rPr>
          <w:rFonts w:cs="Times New Roman"/>
        </w:rPr>
        <w:t xml:space="preserve"> о приватизации имущества, находящегося в муниципальной собственности </w:t>
      </w:r>
      <w:r w:rsidR="000F1451">
        <w:rPr>
          <w:rFonts w:cs="Times New Roman"/>
        </w:rPr>
        <w:t>Линё</w:t>
      </w:r>
      <w:r w:rsidR="000F1451" w:rsidRPr="001F384F">
        <w:rPr>
          <w:rFonts w:cs="Times New Roman"/>
        </w:rPr>
        <w:t>вского городского поселения Жирновского муниципально</w:t>
      </w:r>
      <w:r w:rsidR="000F1451">
        <w:rPr>
          <w:rFonts w:cs="Times New Roman"/>
        </w:rPr>
        <w:t>го района Волгоградской области</w:t>
      </w:r>
      <w:r w:rsidR="000F1451">
        <w:t xml:space="preserve">», в </w:t>
      </w:r>
      <w:r w:rsidR="000F1451" w:rsidRPr="00AD76B0">
        <w:rPr>
          <w:rFonts w:cs="Times New Roman"/>
          <w:lang w:eastAsia="ru-RU"/>
        </w:rPr>
        <w:t xml:space="preserve">соответствии с Федеральным законом от 21.12.2001 </w:t>
      </w:r>
      <w:r w:rsidR="000F1451">
        <w:rPr>
          <w:rFonts w:cs="Times New Roman"/>
          <w:lang w:eastAsia="ru-RU"/>
        </w:rPr>
        <w:t xml:space="preserve">года </w:t>
      </w:r>
      <w:r w:rsidR="000F1451" w:rsidRPr="00AD76B0">
        <w:rPr>
          <w:rFonts w:cs="Times New Roman"/>
          <w:lang w:eastAsia="ru-RU"/>
        </w:rPr>
        <w:t>№ 178</w:t>
      </w:r>
      <w:r w:rsidR="000F1451">
        <w:rPr>
          <w:rFonts w:cs="Times New Roman"/>
          <w:lang w:eastAsia="ru-RU"/>
        </w:rPr>
        <w:t xml:space="preserve"> </w:t>
      </w:r>
      <w:r w:rsidR="000F1451" w:rsidRPr="00AD76B0">
        <w:rPr>
          <w:rFonts w:cs="Times New Roman"/>
          <w:lang w:eastAsia="ru-RU"/>
        </w:rPr>
        <w:t>-</w:t>
      </w:r>
      <w:r w:rsidR="000F1451">
        <w:rPr>
          <w:rFonts w:cs="Times New Roman"/>
          <w:lang w:eastAsia="ru-RU"/>
        </w:rPr>
        <w:t xml:space="preserve"> </w:t>
      </w:r>
      <w:r w:rsidR="000F1451" w:rsidRPr="00AD76B0">
        <w:rPr>
          <w:rFonts w:cs="Times New Roman"/>
          <w:lang w:eastAsia="ru-RU"/>
        </w:rPr>
        <w:t>ФЗ «О приватизации государственного и муниципального</w:t>
      </w:r>
      <w:proofErr w:type="gramEnd"/>
      <w:r w:rsidR="000F1451" w:rsidRPr="00AD76B0">
        <w:rPr>
          <w:rFonts w:cs="Times New Roman"/>
          <w:lang w:eastAsia="ru-RU"/>
        </w:rPr>
        <w:t xml:space="preserve"> </w:t>
      </w:r>
      <w:proofErr w:type="gramStart"/>
      <w:r w:rsidR="000F1451" w:rsidRPr="00AD76B0">
        <w:rPr>
          <w:rFonts w:cs="Times New Roman"/>
          <w:lang w:eastAsia="ru-RU"/>
        </w:rPr>
        <w:t>имущества», Федеральным законом от 06.10.2003</w:t>
      </w:r>
      <w:r w:rsidR="000F1451">
        <w:rPr>
          <w:rFonts w:cs="Times New Roman"/>
          <w:lang w:eastAsia="ru-RU"/>
        </w:rPr>
        <w:t xml:space="preserve"> года</w:t>
      </w:r>
      <w:r w:rsidR="000F1451" w:rsidRPr="00AD76B0">
        <w:rPr>
          <w:rFonts w:cs="Times New Roman"/>
          <w:lang w:eastAsia="ru-RU"/>
        </w:rPr>
        <w:t xml:space="preserve"> № 131</w:t>
      </w:r>
      <w:r w:rsidR="000F1451">
        <w:rPr>
          <w:rFonts w:cs="Times New Roman"/>
          <w:lang w:eastAsia="ru-RU"/>
        </w:rPr>
        <w:t xml:space="preserve"> </w:t>
      </w:r>
      <w:r w:rsidR="000F1451" w:rsidRPr="00AD76B0">
        <w:rPr>
          <w:rFonts w:cs="Times New Roman"/>
          <w:lang w:eastAsia="ru-RU"/>
        </w:rPr>
        <w:t>-</w:t>
      </w:r>
      <w:r w:rsidR="000F1451">
        <w:rPr>
          <w:rFonts w:cs="Times New Roman"/>
          <w:lang w:eastAsia="ru-RU"/>
        </w:rPr>
        <w:t xml:space="preserve"> </w:t>
      </w:r>
      <w:r w:rsidR="000F1451" w:rsidRPr="00AD76B0">
        <w:rPr>
          <w:rFonts w:cs="Times New Roman"/>
          <w:lang w:eastAsia="ru-RU"/>
        </w:rPr>
        <w:t xml:space="preserve">ФЗ «Об общих принципах организации местного самоуправления в Российской Федерации», Федеральным законом от 06.04.2024 </w:t>
      </w:r>
      <w:r w:rsidR="000F1451">
        <w:rPr>
          <w:rFonts w:cs="Times New Roman"/>
          <w:lang w:eastAsia="ru-RU"/>
        </w:rPr>
        <w:t xml:space="preserve">года </w:t>
      </w:r>
      <w:r w:rsidR="000F1451" w:rsidRPr="00AD76B0">
        <w:rPr>
          <w:rFonts w:cs="Times New Roman"/>
          <w:lang w:eastAsia="ru-RU"/>
        </w:rPr>
        <w:t>№ 76</w:t>
      </w:r>
      <w:r w:rsidR="000F1451">
        <w:rPr>
          <w:rFonts w:cs="Times New Roman"/>
          <w:lang w:eastAsia="ru-RU"/>
        </w:rPr>
        <w:t xml:space="preserve"> </w:t>
      </w:r>
      <w:r w:rsidR="000F1451" w:rsidRPr="00AD76B0">
        <w:rPr>
          <w:rFonts w:cs="Times New Roman"/>
          <w:lang w:eastAsia="ru-RU"/>
        </w:rPr>
        <w:t>-</w:t>
      </w:r>
      <w:r w:rsidR="000F1451">
        <w:rPr>
          <w:rFonts w:cs="Times New Roman"/>
          <w:lang w:eastAsia="ru-RU"/>
        </w:rPr>
        <w:t xml:space="preserve"> </w:t>
      </w:r>
      <w:r w:rsidR="000F1451" w:rsidRPr="00AD76B0">
        <w:rPr>
          <w:rFonts w:cs="Times New Roman"/>
          <w:lang w:eastAsia="ru-RU"/>
        </w:rPr>
        <w:t>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 Уставом</w:t>
      </w:r>
      <w:r w:rsidR="000F1451">
        <w:t xml:space="preserve"> </w:t>
      </w:r>
      <w:r w:rsidR="00702402">
        <w:t>Лин</w:t>
      </w:r>
      <w:r w:rsidR="000F1451">
        <w:t>ё</w:t>
      </w:r>
      <w:r w:rsidR="00702402">
        <w:t>вского городского поселения Жирновского муниципального района Волгоградской области</w:t>
      </w:r>
      <w:r w:rsidR="000F1451">
        <w:t>, Совет депутатов Линёвского городского поселения Жирновского муниципального района Волгоградской</w:t>
      </w:r>
      <w:proofErr w:type="gramEnd"/>
      <w:r w:rsidR="000F1451">
        <w:t xml:space="preserve"> области</w:t>
      </w:r>
    </w:p>
    <w:p w:rsidR="00702402" w:rsidRDefault="003301E4" w:rsidP="00A11A1B">
      <w:pPr>
        <w:pStyle w:val="a3"/>
        <w:ind w:firstLine="709"/>
        <w:jc w:val="both"/>
      </w:pPr>
      <w:r>
        <w:t>РЕШИЛ:</w:t>
      </w:r>
    </w:p>
    <w:p w:rsidR="00BB6870" w:rsidRDefault="00702402" w:rsidP="00A11A1B">
      <w:pPr>
        <w:spacing w:line="240" w:lineRule="auto"/>
        <w:ind w:firstLine="709"/>
        <w:jc w:val="both"/>
        <w:rPr>
          <w:rFonts w:cs="Times New Roman"/>
        </w:rPr>
      </w:pPr>
      <w:r>
        <w:t xml:space="preserve">1. </w:t>
      </w:r>
      <w:r w:rsidR="00BB6870" w:rsidRPr="00AD76B0">
        <w:rPr>
          <w:rFonts w:cs="Times New Roman"/>
          <w:lang w:eastAsia="ru-RU"/>
        </w:rPr>
        <w:t xml:space="preserve">Внести </w:t>
      </w:r>
      <w:r w:rsidR="00BB6870">
        <w:rPr>
          <w:rFonts w:cs="Times New Roman"/>
          <w:lang w:eastAsia="ru-RU"/>
        </w:rPr>
        <w:t xml:space="preserve">изменения </w:t>
      </w:r>
      <w:r w:rsidR="00BB6870">
        <w:t>в Решение Совета депутатов Линёвского городского поселения Жирновского муниципального района Волгоградской области от 19.04.2023 года № 53/3 «Об у</w:t>
      </w:r>
      <w:r w:rsidR="00BB6870">
        <w:rPr>
          <w:rFonts w:cs="Times New Roman"/>
        </w:rPr>
        <w:t>тверждении Положения</w:t>
      </w:r>
      <w:r w:rsidR="00BB6870" w:rsidRPr="001F384F">
        <w:rPr>
          <w:rFonts w:cs="Times New Roman"/>
        </w:rPr>
        <w:t xml:space="preserve"> о приватизации имущества, находящегося в муниципальной собственности </w:t>
      </w:r>
      <w:r w:rsidR="00BB6870">
        <w:rPr>
          <w:rFonts w:cs="Times New Roman"/>
        </w:rPr>
        <w:t>Линё</w:t>
      </w:r>
      <w:r w:rsidR="00BB6870" w:rsidRPr="001F384F">
        <w:rPr>
          <w:rFonts w:cs="Times New Roman"/>
        </w:rPr>
        <w:t>вского городского поселения Жирновского муниципально</w:t>
      </w:r>
      <w:r w:rsidR="00BB6870">
        <w:rPr>
          <w:rFonts w:cs="Times New Roman"/>
        </w:rPr>
        <w:t>го района Волгоградской области</w:t>
      </w:r>
      <w:r w:rsidR="00BB6870">
        <w:t>»</w:t>
      </w:r>
      <w:r w:rsidR="00BB6870" w:rsidRPr="00AD76B0">
        <w:rPr>
          <w:rFonts w:cs="Times New Roman"/>
          <w:lang w:eastAsia="ru-RU"/>
        </w:rPr>
        <w:t>, следующие изменения:</w:t>
      </w:r>
    </w:p>
    <w:p w:rsidR="00BB6870" w:rsidRDefault="00BB6870" w:rsidP="00A11A1B">
      <w:pPr>
        <w:spacing w:line="240" w:lineRule="auto"/>
        <w:ind w:firstLine="709"/>
        <w:jc w:val="both"/>
        <w:rPr>
          <w:rFonts w:cs="Times New Roman"/>
        </w:rPr>
      </w:pPr>
      <w:r w:rsidRPr="00AD76B0">
        <w:rPr>
          <w:rFonts w:cs="Times New Roman"/>
          <w:lang w:eastAsia="ru-RU"/>
        </w:rPr>
        <w:t xml:space="preserve">1.1. подпункт </w:t>
      </w:r>
      <w:proofErr w:type="spellStart"/>
      <w:r w:rsidRPr="00AD76B0">
        <w:rPr>
          <w:rFonts w:cs="Times New Roman"/>
          <w:lang w:eastAsia="ru-RU"/>
        </w:rPr>
        <w:t>з</w:t>
      </w:r>
      <w:proofErr w:type="spellEnd"/>
      <w:r w:rsidRPr="00AD76B0">
        <w:rPr>
          <w:rFonts w:cs="Times New Roman"/>
          <w:lang w:eastAsia="ru-RU"/>
        </w:rPr>
        <w:t>) пункта 3.4 Положения изложить в следующей редакции:</w:t>
      </w:r>
    </w:p>
    <w:p w:rsidR="00BB6870" w:rsidRDefault="00BB6870" w:rsidP="00A11A1B">
      <w:pPr>
        <w:spacing w:line="240" w:lineRule="auto"/>
        <w:ind w:firstLine="709"/>
        <w:jc w:val="both"/>
        <w:rPr>
          <w:rFonts w:cs="Times New Roman"/>
        </w:rPr>
      </w:pPr>
      <w:r w:rsidRPr="00AD76B0">
        <w:rPr>
          <w:rFonts w:cs="Times New Roman"/>
          <w:lang w:eastAsia="ru-RU"/>
        </w:rPr>
        <w:t>«порядок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</w:t>
      </w:r>
      <w:proofErr w:type="gramStart"/>
      <w:r w:rsidRPr="00AD76B0">
        <w:rPr>
          <w:rFonts w:cs="Times New Roman"/>
          <w:lang w:eastAsia="ru-RU"/>
        </w:rPr>
        <w:t>;»</w:t>
      </w:r>
      <w:proofErr w:type="gramEnd"/>
      <w:r w:rsidRPr="00AD76B0">
        <w:rPr>
          <w:rFonts w:cs="Times New Roman"/>
          <w:lang w:eastAsia="ru-RU"/>
        </w:rPr>
        <w:t>;</w:t>
      </w:r>
    </w:p>
    <w:p w:rsidR="00BB6870" w:rsidRDefault="00BB6870" w:rsidP="00A11A1B">
      <w:pPr>
        <w:spacing w:line="240" w:lineRule="auto"/>
        <w:ind w:firstLine="709"/>
        <w:jc w:val="both"/>
        <w:rPr>
          <w:rFonts w:cs="Times New Roman"/>
        </w:rPr>
      </w:pPr>
      <w:r w:rsidRPr="00AD76B0">
        <w:rPr>
          <w:rFonts w:cs="Times New Roman"/>
          <w:lang w:eastAsia="ru-RU"/>
        </w:rPr>
        <w:t>1.2. пункт 4.4. Положения изложить в следующей редакции:</w:t>
      </w:r>
    </w:p>
    <w:p w:rsidR="00BB6870" w:rsidRDefault="00BB6870" w:rsidP="00A11A1B">
      <w:pPr>
        <w:spacing w:line="240" w:lineRule="auto"/>
        <w:ind w:firstLine="709"/>
        <w:jc w:val="both"/>
        <w:rPr>
          <w:rFonts w:cs="Times New Roman"/>
        </w:rPr>
      </w:pPr>
      <w:proofErr w:type="gramStart"/>
      <w:r w:rsidRPr="00AD76B0">
        <w:rPr>
          <w:rFonts w:cs="Times New Roman"/>
          <w:lang w:eastAsia="ru-RU"/>
        </w:rPr>
        <w:t>«В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по минимально допустимой цене) информационное сообщение о проведении такой продажи размещаетс</w:t>
      </w:r>
      <w:r>
        <w:rPr>
          <w:rFonts w:cs="Times New Roman"/>
          <w:lang w:eastAsia="ru-RU"/>
        </w:rPr>
        <w:t xml:space="preserve">я на официальных сайтах в сети «Интернет» </w:t>
      </w:r>
      <w:r w:rsidRPr="00AD76B0">
        <w:rPr>
          <w:rFonts w:cs="Times New Roman"/>
          <w:lang w:eastAsia="ru-RU"/>
        </w:rPr>
        <w:t>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месяцев.».</w:t>
      </w:r>
      <w:proofErr w:type="gramEnd"/>
    </w:p>
    <w:p w:rsidR="00BB6870" w:rsidRPr="00AD76B0" w:rsidRDefault="00BB6870" w:rsidP="00A11A1B">
      <w:pPr>
        <w:spacing w:line="240" w:lineRule="auto"/>
        <w:ind w:firstLine="709"/>
        <w:jc w:val="both"/>
        <w:rPr>
          <w:rFonts w:cs="Times New Roman"/>
        </w:rPr>
      </w:pPr>
      <w:r>
        <w:rPr>
          <w:rFonts w:cs="Times New Roman"/>
          <w:lang w:eastAsia="ru-RU"/>
        </w:rPr>
        <w:lastRenderedPageBreak/>
        <w:t>2. Настоящее Р</w:t>
      </w:r>
      <w:r w:rsidRPr="00AD76B0">
        <w:rPr>
          <w:rFonts w:cs="Times New Roman"/>
          <w:lang w:eastAsia="ru-RU"/>
        </w:rPr>
        <w:t>ешение вступает в силу с момента его подписания и подлежит официальному обнародованию.</w:t>
      </w:r>
    </w:p>
    <w:p w:rsidR="003301E4" w:rsidRDefault="003301E4" w:rsidP="00BB6870">
      <w:pPr>
        <w:jc w:val="both"/>
      </w:pPr>
    </w:p>
    <w:tbl>
      <w:tblPr>
        <w:tblpPr w:leftFromText="180" w:rightFromText="180" w:vertAnchor="text" w:horzAnchor="margin" w:tblpY="208"/>
        <w:tblW w:w="9464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136"/>
        <w:gridCol w:w="4328"/>
      </w:tblGrid>
      <w:tr w:rsidR="003301E4" w:rsidRPr="00350454" w:rsidTr="00B27E53">
        <w:trPr>
          <w:trHeight w:val="850"/>
          <w:tblCellSpacing w:w="0" w:type="dxa"/>
        </w:trPr>
        <w:tc>
          <w:tcPr>
            <w:tcW w:w="5136" w:type="dxa"/>
          </w:tcPr>
          <w:p w:rsidR="003301E4" w:rsidRPr="00350454" w:rsidRDefault="00702402" w:rsidP="00B27E53">
            <w:r>
              <w:t>Председатель Совета депутатов</w:t>
            </w:r>
          </w:p>
          <w:p w:rsidR="003301E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_________________ /Н.П. Боровикова/</w:t>
            </w:r>
          </w:p>
        </w:tc>
        <w:tc>
          <w:tcPr>
            <w:tcW w:w="4328" w:type="dxa"/>
          </w:tcPr>
          <w:p w:rsidR="003301E4" w:rsidRDefault="003301E4" w:rsidP="00B27E53">
            <w:r w:rsidRPr="00350454">
              <w:t xml:space="preserve">Глава </w:t>
            </w:r>
          </w:p>
          <w:p w:rsidR="003301E4" w:rsidRPr="0035045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________________/ Г.В. Лоскутов/</w:t>
            </w:r>
          </w:p>
        </w:tc>
      </w:tr>
    </w:tbl>
    <w:p w:rsidR="003301E4" w:rsidRDefault="003301E4" w:rsidP="003301E4">
      <w:pPr>
        <w:jc w:val="center"/>
      </w:pPr>
    </w:p>
    <w:p w:rsidR="003301E4" w:rsidRDefault="003301E4" w:rsidP="003301E4"/>
    <w:p w:rsidR="00807ADA" w:rsidRPr="00105B10" w:rsidRDefault="00807ADA" w:rsidP="003301E4">
      <w:pPr>
        <w:jc w:val="center"/>
        <w:outlineLvl w:val="0"/>
        <w:rPr>
          <w:color w:val="FF0000"/>
        </w:rPr>
      </w:pPr>
    </w:p>
    <w:sectPr w:rsidR="00807ADA" w:rsidRPr="00105B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292"/>
    <w:multiLevelType w:val="multilevel"/>
    <w:tmpl w:val="394C6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0149DD"/>
    <w:multiLevelType w:val="multilevel"/>
    <w:tmpl w:val="C374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94891"/>
    <w:multiLevelType w:val="hybridMultilevel"/>
    <w:tmpl w:val="9964F8EA"/>
    <w:lvl w:ilvl="0" w:tplc="8B8E35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3F42"/>
    <w:rsid w:val="000073F6"/>
    <w:rsid w:val="00024924"/>
    <w:rsid w:val="000426E0"/>
    <w:rsid w:val="000635E7"/>
    <w:rsid w:val="00085751"/>
    <w:rsid w:val="0008658C"/>
    <w:rsid w:val="000A79F5"/>
    <w:rsid w:val="000F1451"/>
    <w:rsid w:val="000F32A6"/>
    <w:rsid w:val="00105B97"/>
    <w:rsid w:val="00155C84"/>
    <w:rsid w:val="001743F9"/>
    <w:rsid w:val="001811BF"/>
    <w:rsid w:val="001B711D"/>
    <w:rsid w:val="001D6C35"/>
    <w:rsid w:val="001D7721"/>
    <w:rsid w:val="0025418D"/>
    <w:rsid w:val="00292D4B"/>
    <w:rsid w:val="003036D4"/>
    <w:rsid w:val="0031337D"/>
    <w:rsid w:val="00322A10"/>
    <w:rsid w:val="00322AD2"/>
    <w:rsid w:val="003301E4"/>
    <w:rsid w:val="00374005"/>
    <w:rsid w:val="00396A81"/>
    <w:rsid w:val="003A75FE"/>
    <w:rsid w:val="003C3494"/>
    <w:rsid w:val="00415BD8"/>
    <w:rsid w:val="004B07F0"/>
    <w:rsid w:val="004C118D"/>
    <w:rsid w:val="004D73F6"/>
    <w:rsid w:val="0055237C"/>
    <w:rsid w:val="00554A23"/>
    <w:rsid w:val="00571376"/>
    <w:rsid w:val="00573A8D"/>
    <w:rsid w:val="00597A5B"/>
    <w:rsid w:val="005B6B96"/>
    <w:rsid w:val="005C1E1F"/>
    <w:rsid w:val="005F687B"/>
    <w:rsid w:val="00606DDD"/>
    <w:rsid w:val="00647D55"/>
    <w:rsid w:val="00662C58"/>
    <w:rsid w:val="0069447D"/>
    <w:rsid w:val="006D1864"/>
    <w:rsid w:val="00702402"/>
    <w:rsid w:val="00704CEA"/>
    <w:rsid w:val="00776C48"/>
    <w:rsid w:val="00797C6E"/>
    <w:rsid w:val="007E035F"/>
    <w:rsid w:val="007E385B"/>
    <w:rsid w:val="007F31A3"/>
    <w:rsid w:val="00807ADA"/>
    <w:rsid w:val="00810739"/>
    <w:rsid w:val="0084452E"/>
    <w:rsid w:val="008B3C44"/>
    <w:rsid w:val="008C20E6"/>
    <w:rsid w:val="008E277D"/>
    <w:rsid w:val="008E4DCE"/>
    <w:rsid w:val="009176BB"/>
    <w:rsid w:val="00951B46"/>
    <w:rsid w:val="00961D2D"/>
    <w:rsid w:val="00966979"/>
    <w:rsid w:val="009862AF"/>
    <w:rsid w:val="009D7AC6"/>
    <w:rsid w:val="009F5E37"/>
    <w:rsid w:val="00A015AD"/>
    <w:rsid w:val="00A11A1B"/>
    <w:rsid w:val="00A15AFE"/>
    <w:rsid w:val="00AC05F5"/>
    <w:rsid w:val="00AF4AD0"/>
    <w:rsid w:val="00AF6B28"/>
    <w:rsid w:val="00B177A3"/>
    <w:rsid w:val="00B865BA"/>
    <w:rsid w:val="00BB6870"/>
    <w:rsid w:val="00BC7F0D"/>
    <w:rsid w:val="00C22EDB"/>
    <w:rsid w:val="00CF6A33"/>
    <w:rsid w:val="00CF6C11"/>
    <w:rsid w:val="00D2217A"/>
    <w:rsid w:val="00D27E20"/>
    <w:rsid w:val="00DC1AA2"/>
    <w:rsid w:val="00DE45F6"/>
    <w:rsid w:val="00E36101"/>
    <w:rsid w:val="00E40A93"/>
    <w:rsid w:val="00E62C4B"/>
    <w:rsid w:val="00EA2142"/>
    <w:rsid w:val="00EB0079"/>
    <w:rsid w:val="00F03D40"/>
    <w:rsid w:val="00F119FA"/>
    <w:rsid w:val="00F14063"/>
    <w:rsid w:val="00F431C2"/>
    <w:rsid w:val="00F7062A"/>
    <w:rsid w:val="00FD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styleId="ab">
    <w:name w:val="Normal (Web)"/>
    <w:basedOn w:val="a"/>
    <w:uiPriority w:val="99"/>
    <w:unhideWhenUsed/>
    <w:rsid w:val="00396A81"/>
    <w:pPr>
      <w:suppressAutoHyphens w:val="0"/>
      <w:spacing w:before="100" w:beforeAutospacing="1" w:after="100" w:afterAutospacing="1" w:line="240" w:lineRule="auto"/>
    </w:pPr>
    <w:rPr>
      <w:rFonts w:cs="Times New Roman"/>
      <w:bCs w:val="0"/>
      <w:kern w:val="0"/>
      <w:lang w:eastAsia="ru-RU"/>
    </w:rPr>
  </w:style>
  <w:style w:type="paragraph" w:styleId="ac">
    <w:name w:val="Plain Text"/>
    <w:basedOn w:val="a"/>
    <w:link w:val="ad"/>
    <w:uiPriority w:val="99"/>
    <w:unhideWhenUsed/>
    <w:rsid w:val="00DC1AA2"/>
    <w:pPr>
      <w:suppressAutoHyphens w:val="0"/>
      <w:spacing w:line="240" w:lineRule="auto"/>
    </w:pPr>
    <w:rPr>
      <w:rFonts w:ascii="Calibri" w:eastAsia="Calibri" w:hAnsi="Calibri" w:cs="Times New Roman"/>
      <w:bCs w:val="0"/>
      <w:kern w:val="0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DC1AA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2025-02-07T07:16:00Z</cp:lastPrinted>
  <dcterms:created xsi:type="dcterms:W3CDTF">2025-02-07T07:04:00Z</dcterms:created>
  <dcterms:modified xsi:type="dcterms:W3CDTF">2025-02-07T07:24:00Z</dcterms:modified>
</cp:coreProperties>
</file>