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B7" w:rsidRDefault="002925B7" w:rsidP="002925B7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762000" cy="1003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25B7" w:rsidRDefault="002925B7" w:rsidP="002925B7">
      <w:pPr>
        <w:pStyle w:val="1"/>
        <w:jc w:val="center"/>
      </w:pPr>
      <w:r>
        <w:t>СОВЕТ ДЕПУТАТОВ</w:t>
      </w:r>
    </w:p>
    <w:p w:rsidR="002925B7" w:rsidRDefault="002925B7" w:rsidP="002925B7">
      <w:pPr>
        <w:pStyle w:val="1"/>
        <w:jc w:val="center"/>
      </w:pPr>
      <w:r>
        <w:t>ЛИНЁВСКОГО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2925B7" w:rsidRDefault="002925B7" w:rsidP="002925B7">
      <w:pPr>
        <w:pStyle w:val="1"/>
      </w:pPr>
      <w:r>
        <w:t>_____________________________________________________________________________</w:t>
      </w:r>
    </w:p>
    <w:p w:rsidR="002925B7" w:rsidRDefault="002925B7" w:rsidP="002925B7">
      <w:pPr>
        <w:pStyle w:val="1"/>
      </w:pPr>
    </w:p>
    <w:p w:rsidR="002925B7" w:rsidRDefault="002925B7" w:rsidP="002925B7">
      <w:pPr>
        <w:pStyle w:val="1"/>
        <w:jc w:val="center"/>
      </w:pPr>
      <w:r>
        <w:t>РЕШЕНИЕ</w:t>
      </w:r>
    </w:p>
    <w:p w:rsidR="002925B7" w:rsidRDefault="002925B7" w:rsidP="002925B7">
      <w:pPr>
        <w:pStyle w:val="1"/>
        <w:jc w:val="both"/>
      </w:pPr>
    </w:p>
    <w:p w:rsidR="002925B7" w:rsidRPr="00597A5B" w:rsidRDefault="002925B7" w:rsidP="002925B7">
      <w:pPr>
        <w:pStyle w:val="1"/>
        <w:tabs>
          <w:tab w:val="left" w:pos="8160"/>
        </w:tabs>
        <w:jc w:val="both"/>
        <w:rPr>
          <w:u w:val="single"/>
        </w:rPr>
      </w:pPr>
      <w:r w:rsidRPr="005F687B">
        <w:t xml:space="preserve">от  </w:t>
      </w:r>
      <w:r w:rsidR="00E878AC">
        <w:t>22</w:t>
      </w:r>
      <w:r>
        <w:t>.05</w:t>
      </w:r>
      <w:r w:rsidRPr="005F687B">
        <w:t>.</w:t>
      </w:r>
      <w:r>
        <w:t>2023</w:t>
      </w:r>
      <w:r w:rsidRPr="00415BD8">
        <w:t xml:space="preserve"> года</w:t>
      </w:r>
      <w:r w:rsidRPr="000206CA">
        <w:t xml:space="preserve"> </w:t>
      </w:r>
      <w:r w:rsidRPr="000206CA">
        <w:tab/>
      </w:r>
      <w:r w:rsidR="00E878AC">
        <w:t xml:space="preserve">       № 55/2</w:t>
      </w:r>
    </w:p>
    <w:p w:rsidR="004F3197" w:rsidRDefault="004F3197" w:rsidP="004F3197">
      <w:pPr>
        <w:jc w:val="center"/>
      </w:pPr>
    </w:p>
    <w:p w:rsidR="00B505D3" w:rsidRPr="00A232F0" w:rsidRDefault="00B925DC" w:rsidP="00B505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 утверждении П</w:t>
      </w:r>
      <w:r w:rsidR="00B505D3"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оложения о порядке согласования и списания</w:t>
      </w:r>
      <w:r w:rsidR="00B505D3" w:rsidRPr="00A232F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505D3"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муниципального имущества Линёвского городского поселения</w:t>
      </w:r>
    </w:p>
    <w:p w:rsidR="00B505D3" w:rsidRPr="00A232F0" w:rsidRDefault="00B505D3" w:rsidP="00B50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 Волгоградской области</w:t>
      </w:r>
    </w:p>
    <w:p w:rsidR="00B505D3" w:rsidRPr="00A232F0" w:rsidRDefault="00B505D3" w:rsidP="00B50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B505D3" w:rsidRPr="00A232F0" w:rsidRDefault="00B505D3" w:rsidP="00B505D3">
      <w:pPr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Руководствуясь Федеральным законом от 06.10.2003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года №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131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ФЗ «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равления в Российской Федерации»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Гражданским кодексом Российской Федерации, Уставом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Линёвского городского поселения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Совет Линёвского городского поселения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B505D3" w:rsidRPr="00A232F0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РЕШИЛ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:</w:t>
      </w:r>
    </w:p>
    <w:p w:rsidR="00B505D3" w:rsidRPr="00A232F0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1. Утвердить Положение о порядке согласования и списания муниципального имущества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Линёвского городского поселения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B505D3" w:rsidRPr="00A232F0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 Признать утратившими силу: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ешение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Совета депутатов Линёвского городского поселения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от 19.10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.2012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года № 204/47 «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утверждении Положения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 порядке согласования и списания муниципального имущества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находящегося в собственности Линёвского городского поселения».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B505D3" w:rsidRPr="00A232F0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3. Настоящее решение вступает в силу с момента подписания.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tbl>
      <w:tblPr>
        <w:tblpPr w:leftFromText="180" w:rightFromText="180" w:vertAnchor="text" w:horzAnchor="margin" w:tblpY="208"/>
        <w:tblW w:w="4976" w:type="pct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4808"/>
        <w:gridCol w:w="4717"/>
      </w:tblGrid>
      <w:tr w:rsidR="00B505D3" w:rsidRPr="00450222" w:rsidTr="000F4E63">
        <w:trPr>
          <w:trHeight w:val="850"/>
          <w:tblCellSpacing w:w="0" w:type="dxa"/>
        </w:trPr>
        <w:tc>
          <w:tcPr>
            <w:tcW w:w="2524" w:type="pct"/>
          </w:tcPr>
          <w:p w:rsidR="00B505D3" w:rsidRPr="00450222" w:rsidRDefault="00B505D3" w:rsidP="000F4E63">
            <w:pPr>
              <w:spacing w:after="0" w:line="240" w:lineRule="auto"/>
              <w:rPr>
                <w:rFonts w:ascii="Times New Roman" w:hAnsi="Times New Roman"/>
              </w:rPr>
            </w:pPr>
            <w:r w:rsidRPr="00450222">
              <w:rPr>
                <w:rFonts w:ascii="Times New Roman" w:hAnsi="Times New Roman"/>
              </w:rPr>
              <w:t xml:space="preserve">Председатель Совета </w:t>
            </w:r>
          </w:p>
          <w:p w:rsidR="00B505D3" w:rsidRPr="00450222" w:rsidRDefault="00B505D3" w:rsidP="000F4E63">
            <w:pPr>
              <w:spacing w:after="0" w:line="240" w:lineRule="auto"/>
              <w:rPr>
                <w:rFonts w:ascii="Times New Roman" w:hAnsi="Times New Roman"/>
              </w:rPr>
            </w:pPr>
            <w:r w:rsidRPr="00450222">
              <w:rPr>
                <w:rFonts w:ascii="Times New Roman" w:hAnsi="Times New Roman"/>
              </w:rPr>
              <w:t>Линёвского городского поселения</w:t>
            </w:r>
          </w:p>
          <w:p w:rsidR="00B505D3" w:rsidRPr="00450222" w:rsidRDefault="00B505D3" w:rsidP="000F4E63">
            <w:pPr>
              <w:spacing w:after="0" w:line="240" w:lineRule="auto"/>
              <w:rPr>
                <w:rFonts w:ascii="Times New Roman" w:hAnsi="Times New Roman"/>
              </w:rPr>
            </w:pPr>
            <w:r w:rsidRPr="00450222">
              <w:rPr>
                <w:rFonts w:ascii="Times New Roman" w:hAnsi="Times New Roman"/>
              </w:rPr>
              <w:t>_________________ /Н.П. Боровикова/</w:t>
            </w:r>
          </w:p>
        </w:tc>
        <w:tc>
          <w:tcPr>
            <w:tcW w:w="2476" w:type="pct"/>
          </w:tcPr>
          <w:p w:rsidR="00B505D3" w:rsidRPr="00450222" w:rsidRDefault="00B505D3" w:rsidP="000F4E63">
            <w:pPr>
              <w:spacing w:after="0" w:line="240" w:lineRule="auto"/>
              <w:rPr>
                <w:rFonts w:ascii="Times New Roman" w:hAnsi="Times New Roman"/>
              </w:rPr>
            </w:pPr>
            <w:r w:rsidRPr="00450222">
              <w:rPr>
                <w:rFonts w:ascii="Times New Roman" w:hAnsi="Times New Roman"/>
              </w:rPr>
              <w:t xml:space="preserve">Глава </w:t>
            </w:r>
          </w:p>
          <w:p w:rsidR="00B505D3" w:rsidRPr="00450222" w:rsidRDefault="00B505D3" w:rsidP="000F4E63">
            <w:pPr>
              <w:spacing w:after="0" w:line="240" w:lineRule="auto"/>
              <w:rPr>
                <w:rFonts w:ascii="Times New Roman" w:hAnsi="Times New Roman"/>
              </w:rPr>
            </w:pPr>
            <w:r w:rsidRPr="00450222">
              <w:rPr>
                <w:rFonts w:ascii="Times New Roman" w:hAnsi="Times New Roman"/>
              </w:rPr>
              <w:t>Линёвского городского поселения</w:t>
            </w:r>
          </w:p>
          <w:p w:rsidR="00B505D3" w:rsidRPr="00450222" w:rsidRDefault="00B505D3" w:rsidP="000F4E63">
            <w:pPr>
              <w:spacing w:after="0" w:line="240" w:lineRule="auto"/>
              <w:rPr>
                <w:rFonts w:ascii="Times New Roman" w:hAnsi="Times New Roman"/>
              </w:rPr>
            </w:pPr>
            <w:r w:rsidRPr="00450222">
              <w:rPr>
                <w:rFonts w:ascii="Times New Roman" w:hAnsi="Times New Roman"/>
              </w:rPr>
              <w:t>________________/ Г.В. Лоскутов/</w:t>
            </w:r>
          </w:p>
        </w:tc>
      </w:tr>
    </w:tbl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1E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4451E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4451E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4451E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B505D3" w:rsidRDefault="00B505D3" w:rsidP="00B505D3">
      <w:pPr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05D3" w:rsidRDefault="00B505D3" w:rsidP="00B505D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05D3" w:rsidRPr="00A232F0" w:rsidRDefault="00B505D3" w:rsidP="00B505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Приложение</w:t>
      </w:r>
      <w:r w:rsidRPr="00A232F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 Решению</w:t>
      </w:r>
      <w:r w:rsidRPr="00A232F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Линёвского городского поселения </w:t>
      </w:r>
    </w:p>
    <w:p w:rsidR="00B505D3" w:rsidRPr="00A232F0" w:rsidRDefault="00B505D3" w:rsidP="00B505D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Жирновского муниципального района </w:t>
      </w:r>
    </w:p>
    <w:p w:rsidR="00B505D3" w:rsidRDefault="00B505D3" w:rsidP="00B505D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Волгоградской области</w:t>
      </w:r>
      <w:r w:rsidRPr="00A232F0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от 22.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05.2023 года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55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</w:t>
      </w:r>
      <w:r w:rsidRPr="00A232F0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505D3" w:rsidRDefault="00B505D3" w:rsidP="00B50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Положение</w:t>
      </w:r>
      <w:r w:rsidRPr="00A232F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 порядке согласования и списания муниципального имущества</w:t>
      </w:r>
      <w:r w:rsidRPr="00A232F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Линёвского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Жирновского муниципального района </w:t>
      </w:r>
    </w:p>
    <w:p w:rsidR="00B505D3" w:rsidRPr="00BC331F" w:rsidRDefault="00B505D3" w:rsidP="00B505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Волгоградской области</w:t>
      </w:r>
    </w:p>
    <w:p w:rsidR="00B505D3" w:rsidRPr="00A232F0" w:rsidRDefault="00B505D3" w:rsidP="00B505D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Настоящее Положение разработано в соответствии с Гражданским кодексом Российской Федерации, Федеральным законом от 06.12.2011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года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№ 402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ФЗ «О бухгалтерском учете»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приказами Министерства финансов Российской Федерации от 30.03.2001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года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№ 26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 «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 утверждении Пол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ожения по бухгалтерскому учету «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Учет основных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средств» ПБУ 6/01»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от 13.10.2003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года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№ 91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 «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 утверждении Методических указаний по бухгал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терскому учету основных средств»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в целях обеспечения единого порядка списания муниципального имущества, составляющего муниципальную казну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Линёвского городского поселения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находящегося в хозяйственном ведении или оперативном управлении у муниципальных предприятий и учреждений, структурных подразделений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Линёвского городского поселения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совершенствования системы учета объектов муниципальной собственности.</w:t>
      </w:r>
    </w:p>
    <w:p w:rsidR="00B505D3" w:rsidRDefault="00B505D3" w:rsidP="00B505D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1. Общие положения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1.1. Порядок списания муниципального имущества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Линёвского городского поселения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(далее - Порядок) определяет условия и процедуру списания движимого и недвижимого муниципального имущества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Линёвского городского поселения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(далее - имущество), находящегося в хозяйственном ведении унитарных предприятий Жирновского муниципального района или оперативном управлении муниципальных учреждений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Линёвского городского поселения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структурных подразделений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Линёвского городского поселения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обладающих статусом юридического лица, а также входящего в состав муниципальной казны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Линёвского городского поселения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(далее - имущество муниципальной казны).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1.2. В настоящем Положении под списанием муниципального имущества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1.3. Действие настоящего Положения распространяется на объекты муниципального имущества (основные средства), являющиеся муниципальной собственностью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Линёвского городского поселения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в следующем порядке: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 xml:space="preserve">- объекты недвижимости - для муниципальных унитарных предприятий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Линёвского городского поселения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(далее по тексту - предприятия);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объекты недвижимости и особо ценное движимое имущество, закрепленные за учреждением собственником или приобретенные учреждением за счет средств, выделенных ему собственником на приобретение такого имущества, - для муниципальных автономных учреждений (далее по тексту - автономные учреждения);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особо ценное движимое имущество, закрепленное за учреждением собственником или приобретенное учреждением за счет средств, выделенных ему собственником на приобретение такого имущества, а также недвижимое имущество - для муниципальных бюджетных учреждений (далее по тексту - бюджетные учреждения);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принятые к бухгалтерскому учету структурными подразделениями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Линёвского городского поселения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;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учитываемые в муниципальной казне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Линёвского городского поселения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в том числе переданные организациям различных форм собственности по договорам аренды, в безвозмездное пользование или иным законным основаниям;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муниципальное имущество, закрепленное на праве оперативного управления за муниципальными казенными учреждениями. Списание имущества, находящегося в оперативном управлении у муниципального казенного учреждения, осуществляется: балансовой стоимостью до 3000 рублей - самостоятельно без согласования с собственником муниципального имущества; балансовой стоимостью свыше 3000 рублей - после получения приказа о списании комитета экономики, бюджета и финансов администрации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Линёвского городского поселения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1.4. Действие Положения распространяется на списание имущества в случаях: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несоответствия свойств вещи ее первоначальному состоянию (далее - физический износ) и (или) несоответствия вещи современному уровню техники или определенной области знаний (далее - моральный износ);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его гибели, утраты при авариях, пожарах, стихийных бедствиях и иных чрезвычайных ситуациях;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его выбытия из владения, пользования и распоряжения вследствие уничтожения, а также невозможности установления его местонахождения;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его повреждения, при котором дальнейшее использование имущества не представляется возможным без значительных затрат на восстановление. Значительными затратами являются затраты на восстановление имущества в размере более 50% стоимости имущества;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сноса зданий, строений, сооружений по решению собственника или суда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;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признания непригодным для проживания.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1.5. Истечение срока полезного использования имущества или начисление по нему 100% амортизации не является основанием для его списания, если по своему техническому состоянию или после ремонта оно может использоваться для дальнейшей эксплуатации по прямому назначению.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1.6. Списанию не подлежит имущество: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на которое наложен арест;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на которое обращено взыскание в порядке, предусмотренном законодательством Российской Федерации;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находящееся в залоге в качестве обеспечения по гражданско-правовым договорам.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До утверждения в порядке, установленном настоящим Положением, распоряжения (приказа) о списании реализация мероприятий, предусмотренных распоряжением (приказом) о списании, не допускается.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Реализация таких мероприятий осуществляется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организацией самостоятельно либо с привлечением третьих лиц на основании заключенного договора и подтверждается комиссией.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Выбытие муниципального имущества в связи с принятием решения о списании имущества отражается в бухгалтерском (бюджетном) учете организацией в установленном порядке.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1.7. Объекты недвижимости, подлежащие государственной регистрации, транспортные средства, пакеты акций и доли в уставных капиталах хозяйственных обществ, а также иное имущество, стоимость единицы которого превышает 100 000 (сто тысяч) рублей, подлежащие списанию, согласовывается с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Советом Линёвского городского поселения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 Представительный орган по результатам согласования в течение 15 (пятнадцати) календарных дней направляет в адрес инициатора письмо, в котором указывает на факт согласования или отказа в таком согласовании.</w:t>
      </w:r>
    </w:p>
    <w:p w:rsidR="00B505D3" w:rsidRDefault="00B505D3" w:rsidP="00B505D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 Порядок согласования и списания муниципального имущества,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переданного в оперативное управление, хозяйственное ведение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муниципальным учреждениям и предприятиям, а также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закрепленного за структурными подразделениями администрации</w:t>
      </w:r>
      <w:r w:rsidRPr="00A232F0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Линёвского городского поселения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</w:t>
      </w:r>
    </w:p>
    <w:p w:rsidR="00B505D3" w:rsidRDefault="00B505D3" w:rsidP="00B505D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Волгоградской области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2.1. Списание недвижимого имущества, транспортных средств и объектов инженерной инфраструктуры, находящихся в хозяйственном ведении (оперативном управлении) предприятия (учреждения), осуществляется предприятием (учреждением) только с письменного разрешения администрации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Линёвского городского поселения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независимо от их стоимости, предварительно согласованного с главой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Линёвского городского поселения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или главой администрации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Линёвского городского поселения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2.2. Для согласования и списания основных средств, объектов незавершенного строительства муниципальные предприятия, учреждения, структурные подразделения администрации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Линёвского городского поселения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представляют следующие документы: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ходатайство на имя главы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Линёвского городского поселения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или главы администрации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Линёвского городского поселения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 списании муниципального имущества с обоснованием причин списания;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перечень объектов, подлежащих списанию, с указанием конкретных причин списания объекта;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копии инвентарных карточек учета списываемых основных средств;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акты о списании основных средств (ОС-4, ОС-4а, ОС-4б);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копию приказа о создании постоянно действующей комиссии по списанию основных средств;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заключение специализированной организации, занимающейся обслуживанием и ремонтом оборудования, оргтехники, иного движимого имущества, подтверждающее его непригодность к дальнейшему использованию (при отсутствии в штате предприятия (учреждения) специалистов необходимой квалификации);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заключение комиссии предприятия (учреждения) о техническом состоянии подлежащего списанию основного средства с указанием причин невозможности его дальнейшего использования и (или) нецелесообразности восстановления;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акт технического осмотра транспортного средства, самоходной машины, заверенный в ГИБДД МВД России, Гостехнадзоре, подтверждающий неисправность движимого имущества или заключение оценочной организации о непригодности (пригодности) к дальнейшей эксплуатации движимого имущества.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2.3. Для списания муниципального недвижимого имущества (включая объекты незавершенного строительства) организации дополнительно к документам, указанным в пункте 2.2 настоящего Положения, представляют: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2.3.1. Копии правоустанавливающих документов на муниципальное недвижимое имущество, указанное в перечне, оформленном согласно пункту 2.2 настоящего Положения (распоряжение органа по управлению имуществом или решение уполномоченного органа местного самоуправления о закреплении имущества и акт приема-передачи имущества, договор о приобретении);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2.3.2. Копии документов технического учета (кадастровый и/или технический паспорт, поэтажный план, экспликация) на объект недвижимого имущества, подлежащий списанию, действительных на дату их представления, выданных организацией, осуществляющей государственный технический учет и техническую инвентаризацию объектов градостроительной деятельности;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2.3.3. Копии правоустанавливающих документов на земельный участок, на котором располагается объект недвижимости, подлежащий списанию (с приложением копии кадастрового плана земельного участка или ситуационного плана (при отсутствии кадастрового плана);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2.3.4. Копии выписок из Единого государственного реестра прав на недвижимое имущество и сделок с ним на объект недвижимого имущества, подлежащий списанию, и на земельный участок, на котором располагается объект недвижимого имущества, выданных не ранее чем за один месяц до дня их направления;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2.3.5. Техническое заключение независимого эксперта (заключение технической экспертизы при списании объектов незавершенного строительства) с приложением копий документов, подтверждающих его полномочия по осуществлению соответствующей деятельности на территории Российской Федерации;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2.3.6. Фотографии объекта;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2.3.7. В случае если списанию подлежит объект незавершенного строительства, справку с подробным обоснованием причин списания объекта незавершенного строительства с приложением копий документов, являющихся составной частью проектной документации, балансовую справку о произведенных затратах;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2.3.8. Для списания особо ценного движимого имущества дополнительно к документам, указанным в пункте 2.2 настоящего Положения, организации представляют: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копии документов технического учета, паспорт изделия (при списании транспортного средства - технический паспорт транспортного средства, свидетельство о регистрации автотранспортного средства, документ о прохождении последнего техосмотра);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техническое заключение независимого эксперта с приложением копий документов, подтверждающих его полномочия по осуществлению соответствующей деятельности на территории Российской Федерации;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фотографии объектов, подлежащих списанию.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2.4. При списании объектов недвижимого имущества в связи с новым их строительством, реконструкцией и сносом старых в актах на списание необходима ссылка на номер проекта, постановления органа местного самоуправления о сносе зданий и (или) на акт межведомственной комиссии администрации муниципального образования с приложением копий этих документов.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2.5. При списании основных средств, утраченных вследствие кражи, пожара, аварий и других чрезвычайных ситуаций, в администрацию дополнительно представляются: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документ, подтверждающий факт утраты имущества (акт об аварии, постановление о возбуждении уголовного дела либо об отказе в его возбуждении, справка пожарной инспекции о факте пожара и т.п.);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- объяснительные записки руководителя учреждения и материально - ответственных лиц о факте утраты имущества с указанием сведений о возмещении ущерба виновными лицами.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2.6. При списании объектов жилищного фонда: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акт органа местного самоуправлен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ия Линёвского городского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поселения Жирновского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муниципального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района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Волгоградской области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 отнесении жилого дома (жилого помещения) к категории непригодного для проживания, подготовленный межведомственной комиссией по оценке соответствия помещений жилищного фонда установленным требованиям, признанию помещений пригодными (непригодными) для проживания граждан и многоквартирных домов аварийными и подлежащими сносу или реконструкции;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документы, подтверждающие, что жильцы сняты с регистрационного учета;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документы, подтверждающие факт предоставления жильцам других жилых помещений;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фотография списываемого объекта недвижимости;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копии правоустанавливающих документов на земельные участки, занимаемые подлежащими списанию объектами недвижимости.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2.7. Письмо-ходатайство о согласовании списания основных средств, а также объектов незавершенного строительства составляется в произвольной форме с перечислением объектов, представленных на списание, и указанием причин списания.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2.8. В целях подготовки и принятия решения о списании муниципального имущества организацией создается постоянно действующая комиссия по подготовке и принятию такого решения (далее - комиссия).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Комиссия осуществляет следующие полномочия: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а) осматривает муниципальное имущество, подлежащее списанию, с учетом данных, содержащихся в учетно-технической и иной документации;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б) принимает решение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 от муниципального имущества;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в) устанавливает причины списания муниципального имущества, 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для управленческих нужд и иные причины, которые привели к необходимости списания муниципального имущества;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г) подготавливает акт о списании муниципального имущества (далее - акт о списании) в зависимости от вида списываемого муниципального имущества по установленной форме и формирует пакет документов в соответствии с настоящим Положением.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Положение о комиссии и ее состав утверждаются приказом руководителя организации. Таким приказом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муниципального имущества.</w:t>
      </w:r>
      <w:r w:rsidRPr="00A232F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Комиссия проводит заседания по мере необходимости.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Срок рассмотрения комиссией представленных ей документов не должен превышать 14 дней.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Заседание комиссии правомочно при наличии кворума, который составляет не менее двух третей членов состава комиссии.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2.9. В случае отсутствия у организации работников, обладающих специальными знаниями,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Если договором, заключенным между организацией, в которой создана комиссия, и экспертом, участвующим в работе комиссии, предусмотрена возмездность оказания услуг эксперта, оплата его труда осуществляется: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а) органом местного самоуправления, его структурным подразделением, обладающим статусом юридического лица, - в пределах бюджетных ассигнований, предусмотренных в установленном порядке на обеспечение выполнения их функций;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б) муниципальным бюджетным учреждением, муниципальным автономным учреждением - за счет собственных средств либо в случаях, предусмотренных законодательством Российской Федерации, за счет средств, предоставленных из местного бюджета в форме субсидий;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в) иными организациями - за счет собственных средств.</w:t>
      </w:r>
      <w:r w:rsidRPr="00A232F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2.10. Решение о списании муниципального имущества принимается большинством голосов членов комиссии, присутствующих на заседании, путем подписания акта о списании.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2.11. Копии представляемых документов должны быть заверены подписью руководителя и печатью предприятия или учреждения. Представленные документы и их копии не должны иметь подчистки либо приписки, зачеркнутые слова и иные не оговоренные в них исправления, а также должны позволять однозначно истолковать их содержание.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2.12. Собственник в течение 30 дней с момента представления предприятием, учреждением, структурным подразделением всех необходимых документов дает согласие на списание муниципального имущества в форме приказа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администрации Линёвского городского поселения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 В случае если представленные документы содержат недостоверную и (или) неполную информацию о предлагаемых к списанию объектах, собственник вправе отказать в списании до приведения документов в соответствие с требованиями действующего законодательства РФ и настоящего Положения.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2.13.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Администрация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Линёвского городского поселения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(далее - Комитет) в срок, не превышающий 30 календарных дней, рассматривает представленные предприятием или учреждением документы, по результатам которого принимает одно из следующих решений: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о возврате документов в случае отсутствия документов, указанных в пунктах 2.2 - 2.3 настоящего Положения (в зависимости от вида объекта и основания списания) и необходимых для принятия решения о согласовании списания, или несоответствия указанных документов требованиям, установленным действующим законодательством и настоящим Положением;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о согласовании списания или, в случае списания имущества, подлежащего учету в Реестре объектов муниципальной собственности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Линёвского городского поселения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о направлении представленных предприятием или учреждением документов для согласования списания;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об отказе в согласовании списания.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2.14. В случае принятия решения о возврате документов или об отказе в согласовании списания имущества </w:t>
      </w:r>
      <w:r w:rsidRPr="0045658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комиссия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направляет в адрес предприятия или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учреждения, представившего документы на согласование, уведомление с указанием причин отказа или возврата документов.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2.15. После получения приказа о согласовании списания муниципального имущества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Линёвского городского поселения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структурное подразделение органа местного самоуправления, предприятие, учреждение проводят мероприятия по снятию объектов основных средств с бухгалтерского учета и с учета в государственных надзорных органах.</w:t>
      </w:r>
    </w:p>
    <w:p w:rsidR="00B505D3" w:rsidRDefault="00B505D3" w:rsidP="00B505D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3. Списание имущества муниципальной казны</w:t>
      </w:r>
      <w:r w:rsidRPr="00A232F0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 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3.1. Имущество муниципальной казны списывается по инициативе собственника.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3.2. Для списания имущества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администрация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Линёвского городского поселения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Волгоградской области, обладающая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полномочиями распоряжаться муниципальным имуществом,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готовит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следующий пакет документов: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перечень объектов, подлежащих списанию, с указанием конкретных причин списания объекта;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акты о списании основных средств (ОС-4, ОС-4а, ОС-4б);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копию технического паспорта списываемого транспортного средства;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копию приказа о создании постоянно действующей комиссии по списанию основных средств;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заключение специализированной организации, занимающейся обслуживанием и ремонтом оборудования, оргтехники, иного движимого имущества, подтверждающее его непригодность к дальнейшему использованию (при отсутствии в штате учреждения специалистов необходимой квалификации);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заключение комиссии по списанию о техническом состоянии подлежащего списанию основного средства с указанием причин невозможности его дальнейшего использования и (или) нецелесообразности восстановления;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акт технического осмотра транспортного средства, самоходной машины, заверенный в ГИБДД МВД России, Гостехнадзоре, подтверждающий неисправность движимого имущества или заключение оценочной организации о непригодности (пригодности) к дальнейшей эксплуатации движимого имущества.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3.3. При списании основных средств, утраченных вследствие кражи, пожара, аварий и других чрезвычайных ситуаций, в администрацию дополнительно представляются: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документ, подтверждающий факт утраты имущества (акт об аварии, постановление о возбуждении уголовного дела либо об отказе в его возбуждении, справка пожарной инспекции о факте пожара и т.п.).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3.4. Списание имущества оформляется распоряжением главы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Линёвского городского поселения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3.5. Имущество, в отношении которого получено распоряжение главы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Линёвского городского поселения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 списание, подлежит сносу, физическому уничтожению (утилизации) в соответствии с действующим законодательством самостоятельно или с привлечением специализированных организаций и при необходимости с последующим снятием с учета в соответствующих федеральных службах.</w:t>
      </w:r>
    </w:p>
    <w:p w:rsidR="00B505D3" w:rsidRPr="00726815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3.6. Распоряжение главы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Линёвского городского поселения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 списании основных средств является основанием для списания объекта и исключения объекта из реестра муниципальной имущества.</w:t>
      </w:r>
    </w:p>
    <w:p w:rsidR="00B505D3" w:rsidRDefault="00B505D3" w:rsidP="00B505D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4. Оприходование остатков списанного имущества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 xml:space="preserve">4.1. На основании полученного от главы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Линёвского городского поселения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приказа или распоряжения о списании основных средств муниципальное унитарное предприятие, муниципальное учреждение или структурное подразделение администрации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Линёвского городского поселения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проводит следующие мероприятия: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4.1.1. Снимает списываемую единицу основных средств с учета в государственных органах (ГИБДД, Гостехинспекции, Волгоградоблтехнадзоре и др.) и представляет в Комитет документы, подтверждающие снятие с учета объекта основных средств.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4.1.2. Осуществляет демонтаж, разборку объекта.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4.1.3. Организует сдачу вторичного сырья в специализированные организации с представлением документов в бухгалтерию.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4.1.4. Организует утилизацию основных средств или их частей с составлением соответствующего акта.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4.1.5. Денежные средства, полученные от сдачи вторичного сырья, полученного в результате ликвидации списанного имущества, поступают в распоряжение муниципального унитарного предприятия, муниципального учреждения или структурного подразделения администрации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Линёвского городского поселения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если иное не установлено бюджетным законодательством или решением собственника.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4.1.6. Муниципальное унитарное предприятие, муниципальное учреждение или структурное подразделение администрации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Линёвского городского поселения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комплектует все возвратные документы, производит расчеты по затратам при ликвидации и заполняет 2-ю страницу актов ОС-4.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4.2. Номерные агрегаты (двигатель, шасси, грузоподъемный механизм, сосуды, работающие под давлением, и пр.), пригодные для вторичного использования, регистрируемые в государственных надзорных органах (МРЭО ГИБДД, Гостехинспекции, Волгоградоблтехнадзоре и др.), приходуются хозяйствующим субъектом после их регистрации в государственных надзорных органах.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4.3. Муниципальное унитарное предприятие, муниципальное учреждение или структурное подразделение администрации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Линёвского городского поселения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оформившее списание основных средств в соответствии с настоящим Положением, направляет документы, подтверждающие утилизацию списанных основных средств.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4.4. На основании распоряжения, согласованных актов о списании объектов основных средств списанное имущество исключается из договора о закреплении за муниципальным унитарным предприятием муниципального имущества на праве хозяйственного ведения, за муниципальным учреждением или структурным подразделением администрации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Линёвского городского поселения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 праве оперативного управления и из реестра муниципального имущества.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4.5. При получении письменного обоснованного отказа на списание основных средств руководитель муниципального унитарного предприятия, муниципального учреждения или структурного подразделения администрации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Линёвского городского поселения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отдает распоряжение о приведении документации и объекта основных средств в соответствие с требованиями действующего законодательства.</w:t>
      </w:r>
    </w:p>
    <w:p w:rsidR="00B505D3" w:rsidRDefault="00B505D3" w:rsidP="00B505D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5. Ответственность за нарушение установленного порядка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списания имущества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 xml:space="preserve">5.1. Контроль за исполнением настоящего Положения возлагается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администрацию Линёвского городского поселения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5.2. В случаях нарушения настоящего Положения при списании с баланса основных средств или имущества в составе муниципальной казны,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РФ.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5.3. Ответственность за результаты работы постоянно действующей комиссии учреждения (предприятия) по поступлению и выбытию активов и выполнение всех мероприятий несет руководитель учреждения (предприятия).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5.4. Снятие с бухгалтерского учета, разборка или демонтаж объектов основных средств, определенных пунктом 1.3 настоящего Положения, до согласования списания с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администрацией Линёвского городского поселения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или главой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Линёвского городского поселения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соответственно не допускаются.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5.5. Ответственность за нарушение действующего порядка списания основных средств с бухгалтерского учета муниципального унитарного предприятия, муниципального учреждения или структурного подразделения администрации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Линёвского городского поселения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несет председатель комиссии по списанию.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5.6. Инвентарные номера списанных с бухгалтерского учета объектов основных средств не присваиваются вновь принятым к бухгалтерскому учету объектам основных средств.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5.7. Списание муниципального имущества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Линёвского городского поселения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без согласования с главой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Линёвского городского поселения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или главой администрации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Линёвского городского поселения 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Жирновского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Pr="00A232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влечет ответственность, установленную Кодексом Волгоградской области об административной ответственности.</w:t>
      </w:r>
    </w:p>
    <w:p w:rsidR="00B505D3" w:rsidRDefault="00B505D3" w:rsidP="00B5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232F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232F0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505D3" w:rsidRPr="00A232F0" w:rsidRDefault="00B505D3" w:rsidP="00B50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4F9B" w:rsidRDefault="00914F9B" w:rsidP="009B75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14F9B" w:rsidSect="00A1344E">
      <w:headerReference w:type="even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B25" w:rsidRDefault="00357B25" w:rsidP="006717CE">
      <w:pPr>
        <w:spacing w:after="0" w:line="240" w:lineRule="auto"/>
      </w:pPr>
      <w:r>
        <w:separator/>
      </w:r>
    </w:p>
  </w:endnote>
  <w:endnote w:type="continuationSeparator" w:id="1">
    <w:p w:rsidR="00357B25" w:rsidRDefault="00357B25" w:rsidP="0067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B25" w:rsidRDefault="00357B25" w:rsidP="006717CE">
      <w:pPr>
        <w:spacing w:after="0" w:line="240" w:lineRule="auto"/>
      </w:pPr>
      <w:r>
        <w:separator/>
      </w:r>
    </w:p>
  </w:footnote>
  <w:footnote w:type="continuationSeparator" w:id="1">
    <w:p w:rsidR="00357B25" w:rsidRDefault="00357B25" w:rsidP="0067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5D" w:rsidRDefault="0031784B" w:rsidP="00616B2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C085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C085D" w:rsidRDefault="000C085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E52"/>
    <w:rsid w:val="000001F1"/>
    <w:rsid w:val="0000041B"/>
    <w:rsid w:val="00000929"/>
    <w:rsid w:val="00003FEF"/>
    <w:rsid w:val="00007417"/>
    <w:rsid w:val="00012558"/>
    <w:rsid w:val="000141C8"/>
    <w:rsid w:val="00024011"/>
    <w:rsid w:val="00024600"/>
    <w:rsid w:val="00025223"/>
    <w:rsid w:val="000254CD"/>
    <w:rsid w:val="00030129"/>
    <w:rsid w:val="00037503"/>
    <w:rsid w:val="000412EB"/>
    <w:rsid w:val="00042328"/>
    <w:rsid w:val="00042974"/>
    <w:rsid w:val="00042B7B"/>
    <w:rsid w:val="00043A7E"/>
    <w:rsid w:val="000476CC"/>
    <w:rsid w:val="00050BB1"/>
    <w:rsid w:val="000522A9"/>
    <w:rsid w:val="0005430F"/>
    <w:rsid w:val="00056651"/>
    <w:rsid w:val="00062EB8"/>
    <w:rsid w:val="00063465"/>
    <w:rsid w:val="000676EC"/>
    <w:rsid w:val="000754D8"/>
    <w:rsid w:val="00077DC6"/>
    <w:rsid w:val="0008395A"/>
    <w:rsid w:val="00083A1D"/>
    <w:rsid w:val="00086872"/>
    <w:rsid w:val="00090D91"/>
    <w:rsid w:val="00097E12"/>
    <w:rsid w:val="000A4BE5"/>
    <w:rsid w:val="000B04AA"/>
    <w:rsid w:val="000B09B1"/>
    <w:rsid w:val="000B3612"/>
    <w:rsid w:val="000B412E"/>
    <w:rsid w:val="000B4728"/>
    <w:rsid w:val="000B5DD2"/>
    <w:rsid w:val="000B61F2"/>
    <w:rsid w:val="000B6607"/>
    <w:rsid w:val="000C085D"/>
    <w:rsid w:val="000C1828"/>
    <w:rsid w:val="000C196F"/>
    <w:rsid w:val="000C3057"/>
    <w:rsid w:val="000D0BF1"/>
    <w:rsid w:val="000D16B5"/>
    <w:rsid w:val="000D4173"/>
    <w:rsid w:val="000D49AB"/>
    <w:rsid w:val="000E18E3"/>
    <w:rsid w:val="000F7560"/>
    <w:rsid w:val="000F7580"/>
    <w:rsid w:val="00111490"/>
    <w:rsid w:val="001201A5"/>
    <w:rsid w:val="00120BAE"/>
    <w:rsid w:val="001249D5"/>
    <w:rsid w:val="00126ED3"/>
    <w:rsid w:val="0012721F"/>
    <w:rsid w:val="001308FF"/>
    <w:rsid w:val="00130FFC"/>
    <w:rsid w:val="0013328D"/>
    <w:rsid w:val="001334E8"/>
    <w:rsid w:val="0013352B"/>
    <w:rsid w:val="0013387E"/>
    <w:rsid w:val="00143516"/>
    <w:rsid w:val="0014419C"/>
    <w:rsid w:val="00145916"/>
    <w:rsid w:val="001505AA"/>
    <w:rsid w:val="00153AA2"/>
    <w:rsid w:val="001550C5"/>
    <w:rsid w:val="00160819"/>
    <w:rsid w:val="00164C5C"/>
    <w:rsid w:val="00166ED4"/>
    <w:rsid w:val="0017677B"/>
    <w:rsid w:val="00177EB6"/>
    <w:rsid w:val="0018195D"/>
    <w:rsid w:val="00182AC6"/>
    <w:rsid w:val="00184464"/>
    <w:rsid w:val="00194FE2"/>
    <w:rsid w:val="0019541C"/>
    <w:rsid w:val="0019541E"/>
    <w:rsid w:val="001A1FF3"/>
    <w:rsid w:val="001A2C58"/>
    <w:rsid w:val="001A4DBD"/>
    <w:rsid w:val="001B1AD2"/>
    <w:rsid w:val="001B700D"/>
    <w:rsid w:val="001C39B3"/>
    <w:rsid w:val="001C3F8F"/>
    <w:rsid w:val="001C607D"/>
    <w:rsid w:val="001D5B97"/>
    <w:rsid w:val="001E11DC"/>
    <w:rsid w:val="001E56DC"/>
    <w:rsid w:val="001F1797"/>
    <w:rsid w:val="001F17C6"/>
    <w:rsid w:val="001F7E7E"/>
    <w:rsid w:val="00200C1D"/>
    <w:rsid w:val="002058D1"/>
    <w:rsid w:val="00207482"/>
    <w:rsid w:val="002074B6"/>
    <w:rsid w:val="00210F01"/>
    <w:rsid w:val="00212E20"/>
    <w:rsid w:val="00213A82"/>
    <w:rsid w:val="00216D14"/>
    <w:rsid w:val="002178BC"/>
    <w:rsid w:val="00221939"/>
    <w:rsid w:val="002247D7"/>
    <w:rsid w:val="002307CC"/>
    <w:rsid w:val="00232A37"/>
    <w:rsid w:val="00232AD4"/>
    <w:rsid w:val="00235569"/>
    <w:rsid w:val="00236993"/>
    <w:rsid w:val="00237F6E"/>
    <w:rsid w:val="00252495"/>
    <w:rsid w:val="00252F0F"/>
    <w:rsid w:val="00257A5F"/>
    <w:rsid w:val="00260635"/>
    <w:rsid w:val="00263F63"/>
    <w:rsid w:val="00265501"/>
    <w:rsid w:val="00270984"/>
    <w:rsid w:val="00271C44"/>
    <w:rsid w:val="00272D76"/>
    <w:rsid w:val="0027386A"/>
    <w:rsid w:val="002738AE"/>
    <w:rsid w:val="00273E13"/>
    <w:rsid w:val="00281F9F"/>
    <w:rsid w:val="0028375A"/>
    <w:rsid w:val="002840AC"/>
    <w:rsid w:val="00286914"/>
    <w:rsid w:val="002902CB"/>
    <w:rsid w:val="002925B7"/>
    <w:rsid w:val="002939FF"/>
    <w:rsid w:val="002A3C36"/>
    <w:rsid w:val="002A4E13"/>
    <w:rsid w:val="002A6330"/>
    <w:rsid w:val="002B3722"/>
    <w:rsid w:val="002B42F6"/>
    <w:rsid w:val="002B43FD"/>
    <w:rsid w:val="002B7B90"/>
    <w:rsid w:val="002C1972"/>
    <w:rsid w:val="002C3D18"/>
    <w:rsid w:val="002D0A81"/>
    <w:rsid w:val="002D2811"/>
    <w:rsid w:val="002E27F9"/>
    <w:rsid w:val="002E2979"/>
    <w:rsid w:val="002E6AD3"/>
    <w:rsid w:val="002F0AD9"/>
    <w:rsid w:val="002F39F2"/>
    <w:rsid w:val="00303CA5"/>
    <w:rsid w:val="00307184"/>
    <w:rsid w:val="00312284"/>
    <w:rsid w:val="0031784B"/>
    <w:rsid w:val="003216C7"/>
    <w:rsid w:val="003246A4"/>
    <w:rsid w:val="0033071D"/>
    <w:rsid w:val="00332A47"/>
    <w:rsid w:val="0034456E"/>
    <w:rsid w:val="00347549"/>
    <w:rsid w:val="003532ED"/>
    <w:rsid w:val="0035692B"/>
    <w:rsid w:val="00357B25"/>
    <w:rsid w:val="00361708"/>
    <w:rsid w:val="00361DEC"/>
    <w:rsid w:val="00361ED8"/>
    <w:rsid w:val="00362CF1"/>
    <w:rsid w:val="00370812"/>
    <w:rsid w:val="00370F3F"/>
    <w:rsid w:val="0037100D"/>
    <w:rsid w:val="00377DE5"/>
    <w:rsid w:val="0038097F"/>
    <w:rsid w:val="00382C9D"/>
    <w:rsid w:val="00385228"/>
    <w:rsid w:val="00394577"/>
    <w:rsid w:val="003A0C6D"/>
    <w:rsid w:val="003B2A6D"/>
    <w:rsid w:val="003C19B8"/>
    <w:rsid w:val="003C7316"/>
    <w:rsid w:val="003D14BD"/>
    <w:rsid w:val="003D15CA"/>
    <w:rsid w:val="003D3229"/>
    <w:rsid w:val="003D4CC6"/>
    <w:rsid w:val="003D5FF8"/>
    <w:rsid w:val="003E25B5"/>
    <w:rsid w:val="003F20F9"/>
    <w:rsid w:val="003F44F3"/>
    <w:rsid w:val="003F4C19"/>
    <w:rsid w:val="003F542A"/>
    <w:rsid w:val="00414DB2"/>
    <w:rsid w:val="00433A0A"/>
    <w:rsid w:val="004578E6"/>
    <w:rsid w:val="00467D31"/>
    <w:rsid w:val="00467E47"/>
    <w:rsid w:val="00476406"/>
    <w:rsid w:val="00490EFC"/>
    <w:rsid w:val="00492071"/>
    <w:rsid w:val="0049211C"/>
    <w:rsid w:val="00493603"/>
    <w:rsid w:val="004947CA"/>
    <w:rsid w:val="00495F3B"/>
    <w:rsid w:val="00496E45"/>
    <w:rsid w:val="004A1D73"/>
    <w:rsid w:val="004A2659"/>
    <w:rsid w:val="004A3D8E"/>
    <w:rsid w:val="004A416C"/>
    <w:rsid w:val="004B30FB"/>
    <w:rsid w:val="004C215D"/>
    <w:rsid w:val="004D2611"/>
    <w:rsid w:val="004D29D2"/>
    <w:rsid w:val="004D2D04"/>
    <w:rsid w:val="004E0972"/>
    <w:rsid w:val="004E3752"/>
    <w:rsid w:val="004E5428"/>
    <w:rsid w:val="004E6D66"/>
    <w:rsid w:val="004E78B3"/>
    <w:rsid w:val="004E7EBC"/>
    <w:rsid w:val="004F1C93"/>
    <w:rsid w:val="004F3197"/>
    <w:rsid w:val="004F561D"/>
    <w:rsid w:val="004F76B1"/>
    <w:rsid w:val="005171DB"/>
    <w:rsid w:val="005223F5"/>
    <w:rsid w:val="005411F7"/>
    <w:rsid w:val="005423FA"/>
    <w:rsid w:val="00542AA0"/>
    <w:rsid w:val="00547ACC"/>
    <w:rsid w:val="00560B56"/>
    <w:rsid w:val="00560BF7"/>
    <w:rsid w:val="005633F1"/>
    <w:rsid w:val="00563478"/>
    <w:rsid w:val="005704CB"/>
    <w:rsid w:val="00571271"/>
    <w:rsid w:val="005718FD"/>
    <w:rsid w:val="0057348A"/>
    <w:rsid w:val="0057365D"/>
    <w:rsid w:val="00575B2B"/>
    <w:rsid w:val="00583AAC"/>
    <w:rsid w:val="00583FFC"/>
    <w:rsid w:val="00586EEC"/>
    <w:rsid w:val="00590D51"/>
    <w:rsid w:val="005957DD"/>
    <w:rsid w:val="005A2799"/>
    <w:rsid w:val="005A335F"/>
    <w:rsid w:val="005A570E"/>
    <w:rsid w:val="005B0C63"/>
    <w:rsid w:val="005C7FCF"/>
    <w:rsid w:val="005D0369"/>
    <w:rsid w:val="005D1AEA"/>
    <w:rsid w:val="005D6551"/>
    <w:rsid w:val="005E54BE"/>
    <w:rsid w:val="005E5B6A"/>
    <w:rsid w:val="005E6B19"/>
    <w:rsid w:val="005F1608"/>
    <w:rsid w:val="00600FCB"/>
    <w:rsid w:val="0060105E"/>
    <w:rsid w:val="006027E1"/>
    <w:rsid w:val="00602D73"/>
    <w:rsid w:val="00606EFD"/>
    <w:rsid w:val="00611894"/>
    <w:rsid w:val="00612DD0"/>
    <w:rsid w:val="006154F9"/>
    <w:rsid w:val="00616B2A"/>
    <w:rsid w:val="00616B32"/>
    <w:rsid w:val="00620528"/>
    <w:rsid w:val="00623EC7"/>
    <w:rsid w:val="0063512E"/>
    <w:rsid w:val="0063784B"/>
    <w:rsid w:val="00641127"/>
    <w:rsid w:val="006432FD"/>
    <w:rsid w:val="00643BDC"/>
    <w:rsid w:val="006443D9"/>
    <w:rsid w:val="00645844"/>
    <w:rsid w:val="0065042E"/>
    <w:rsid w:val="006527C5"/>
    <w:rsid w:val="006717CE"/>
    <w:rsid w:val="00671DAF"/>
    <w:rsid w:val="0068286C"/>
    <w:rsid w:val="00684531"/>
    <w:rsid w:val="0069289D"/>
    <w:rsid w:val="006A1CD1"/>
    <w:rsid w:val="006A21E8"/>
    <w:rsid w:val="006A23A0"/>
    <w:rsid w:val="006A643F"/>
    <w:rsid w:val="006A7A19"/>
    <w:rsid w:val="006B5A1E"/>
    <w:rsid w:val="006B5EF1"/>
    <w:rsid w:val="006B7BDE"/>
    <w:rsid w:val="006C040E"/>
    <w:rsid w:val="006C1CF0"/>
    <w:rsid w:val="006C42E2"/>
    <w:rsid w:val="006C5919"/>
    <w:rsid w:val="006D31CA"/>
    <w:rsid w:val="006E19D8"/>
    <w:rsid w:val="006E7588"/>
    <w:rsid w:val="006F02A0"/>
    <w:rsid w:val="006F06FA"/>
    <w:rsid w:val="006F2032"/>
    <w:rsid w:val="00700922"/>
    <w:rsid w:val="00700E21"/>
    <w:rsid w:val="00702E9E"/>
    <w:rsid w:val="0070686B"/>
    <w:rsid w:val="00706D7C"/>
    <w:rsid w:val="00712B04"/>
    <w:rsid w:val="00716A97"/>
    <w:rsid w:val="00722F5E"/>
    <w:rsid w:val="007302E6"/>
    <w:rsid w:val="00735371"/>
    <w:rsid w:val="00736ACB"/>
    <w:rsid w:val="00740556"/>
    <w:rsid w:val="00747574"/>
    <w:rsid w:val="007530AF"/>
    <w:rsid w:val="00757684"/>
    <w:rsid w:val="00757F6F"/>
    <w:rsid w:val="00761C62"/>
    <w:rsid w:val="007631E9"/>
    <w:rsid w:val="00776FF9"/>
    <w:rsid w:val="007774F5"/>
    <w:rsid w:val="00777D1F"/>
    <w:rsid w:val="00777E97"/>
    <w:rsid w:val="00787274"/>
    <w:rsid w:val="00791F65"/>
    <w:rsid w:val="007942BD"/>
    <w:rsid w:val="007A0ABD"/>
    <w:rsid w:val="007B1562"/>
    <w:rsid w:val="007B402F"/>
    <w:rsid w:val="007C2189"/>
    <w:rsid w:val="007C31ED"/>
    <w:rsid w:val="007C398B"/>
    <w:rsid w:val="007C3FA6"/>
    <w:rsid w:val="007C4096"/>
    <w:rsid w:val="007C571C"/>
    <w:rsid w:val="007D3437"/>
    <w:rsid w:val="007D6631"/>
    <w:rsid w:val="007D78B7"/>
    <w:rsid w:val="007E072C"/>
    <w:rsid w:val="007E25B2"/>
    <w:rsid w:val="007F7F95"/>
    <w:rsid w:val="00813285"/>
    <w:rsid w:val="008227CE"/>
    <w:rsid w:val="0082743D"/>
    <w:rsid w:val="00832EAF"/>
    <w:rsid w:val="00834148"/>
    <w:rsid w:val="0083720B"/>
    <w:rsid w:val="00840CAB"/>
    <w:rsid w:val="00843F25"/>
    <w:rsid w:val="00846808"/>
    <w:rsid w:val="00857924"/>
    <w:rsid w:val="008642F1"/>
    <w:rsid w:val="008656BA"/>
    <w:rsid w:val="00866EFF"/>
    <w:rsid w:val="0087228D"/>
    <w:rsid w:val="00881FE9"/>
    <w:rsid w:val="008845D5"/>
    <w:rsid w:val="00885D66"/>
    <w:rsid w:val="008873AC"/>
    <w:rsid w:val="00891EBE"/>
    <w:rsid w:val="008938A0"/>
    <w:rsid w:val="008A18B8"/>
    <w:rsid w:val="008B08F1"/>
    <w:rsid w:val="008B0F2A"/>
    <w:rsid w:val="008B6BA1"/>
    <w:rsid w:val="008C0852"/>
    <w:rsid w:val="008C09A6"/>
    <w:rsid w:val="008C65E1"/>
    <w:rsid w:val="008C65E9"/>
    <w:rsid w:val="008D0EE3"/>
    <w:rsid w:val="008D44AA"/>
    <w:rsid w:val="008D581A"/>
    <w:rsid w:val="008D7F43"/>
    <w:rsid w:val="008E0132"/>
    <w:rsid w:val="008E1F16"/>
    <w:rsid w:val="008E32D3"/>
    <w:rsid w:val="008E4E46"/>
    <w:rsid w:val="008E5E52"/>
    <w:rsid w:val="008E6AF1"/>
    <w:rsid w:val="008F1428"/>
    <w:rsid w:val="008F2EB7"/>
    <w:rsid w:val="008F7053"/>
    <w:rsid w:val="009013BE"/>
    <w:rsid w:val="009068DD"/>
    <w:rsid w:val="0090705C"/>
    <w:rsid w:val="00913E12"/>
    <w:rsid w:val="00914F9B"/>
    <w:rsid w:val="00915532"/>
    <w:rsid w:val="00921F93"/>
    <w:rsid w:val="009247EA"/>
    <w:rsid w:val="00932426"/>
    <w:rsid w:val="009341AF"/>
    <w:rsid w:val="0093461D"/>
    <w:rsid w:val="00947103"/>
    <w:rsid w:val="00947A66"/>
    <w:rsid w:val="00953D87"/>
    <w:rsid w:val="009544FD"/>
    <w:rsid w:val="00961D13"/>
    <w:rsid w:val="009769E0"/>
    <w:rsid w:val="00990D57"/>
    <w:rsid w:val="009A0B0C"/>
    <w:rsid w:val="009A6A4B"/>
    <w:rsid w:val="009B44F7"/>
    <w:rsid w:val="009B7538"/>
    <w:rsid w:val="009C166D"/>
    <w:rsid w:val="009C6145"/>
    <w:rsid w:val="009C72ED"/>
    <w:rsid w:val="009D5017"/>
    <w:rsid w:val="009E0B66"/>
    <w:rsid w:val="009E216C"/>
    <w:rsid w:val="009E341F"/>
    <w:rsid w:val="009E3F75"/>
    <w:rsid w:val="009E62CB"/>
    <w:rsid w:val="009F4175"/>
    <w:rsid w:val="00A02284"/>
    <w:rsid w:val="00A1344E"/>
    <w:rsid w:val="00A21248"/>
    <w:rsid w:val="00A2295E"/>
    <w:rsid w:val="00A22ED5"/>
    <w:rsid w:val="00A23F6F"/>
    <w:rsid w:val="00A3356B"/>
    <w:rsid w:val="00A358AB"/>
    <w:rsid w:val="00A37410"/>
    <w:rsid w:val="00A539FC"/>
    <w:rsid w:val="00A613C2"/>
    <w:rsid w:val="00A66BF4"/>
    <w:rsid w:val="00A72EA5"/>
    <w:rsid w:val="00A74E5C"/>
    <w:rsid w:val="00A9252C"/>
    <w:rsid w:val="00A945A8"/>
    <w:rsid w:val="00A96031"/>
    <w:rsid w:val="00A96BB1"/>
    <w:rsid w:val="00AA2844"/>
    <w:rsid w:val="00AA55E0"/>
    <w:rsid w:val="00AB00A8"/>
    <w:rsid w:val="00AB2854"/>
    <w:rsid w:val="00AC02DF"/>
    <w:rsid w:val="00AC48EB"/>
    <w:rsid w:val="00AD0D80"/>
    <w:rsid w:val="00AD16EB"/>
    <w:rsid w:val="00AD3374"/>
    <w:rsid w:val="00AD438C"/>
    <w:rsid w:val="00AD60D5"/>
    <w:rsid w:val="00AD7A2D"/>
    <w:rsid w:val="00AE17F5"/>
    <w:rsid w:val="00AE2038"/>
    <w:rsid w:val="00AE4F33"/>
    <w:rsid w:val="00AE65D9"/>
    <w:rsid w:val="00AF266E"/>
    <w:rsid w:val="00AF29B8"/>
    <w:rsid w:val="00AF3172"/>
    <w:rsid w:val="00B169F4"/>
    <w:rsid w:val="00B23EB6"/>
    <w:rsid w:val="00B26071"/>
    <w:rsid w:val="00B270DF"/>
    <w:rsid w:val="00B27615"/>
    <w:rsid w:val="00B319AD"/>
    <w:rsid w:val="00B36BF7"/>
    <w:rsid w:val="00B44A63"/>
    <w:rsid w:val="00B46747"/>
    <w:rsid w:val="00B46900"/>
    <w:rsid w:val="00B505D3"/>
    <w:rsid w:val="00B57CFE"/>
    <w:rsid w:val="00B616AB"/>
    <w:rsid w:val="00B70108"/>
    <w:rsid w:val="00B732AF"/>
    <w:rsid w:val="00B73924"/>
    <w:rsid w:val="00B73D9E"/>
    <w:rsid w:val="00B7565F"/>
    <w:rsid w:val="00B76B20"/>
    <w:rsid w:val="00B80296"/>
    <w:rsid w:val="00B925DC"/>
    <w:rsid w:val="00B962CD"/>
    <w:rsid w:val="00BA051D"/>
    <w:rsid w:val="00BA0758"/>
    <w:rsid w:val="00BB0F46"/>
    <w:rsid w:val="00BB1552"/>
    <w:rsid w:val="00BB1607"/>
    <w:rsid w:val="00BC1695"/>
    <w:rsid w:val="00BC34CA"/>
    <w:rsid w:val="00BC5950"/>
    <w:rsid w:val="00BC5FC3"/>
    <w:rsid w:val="00BC6B5F"/>
    <w:rsid w:val="00BD1DF8"/>
    <w:rsid w:val="00BE1AD9"/>
    <w:rsid w:val="00BE2DD1"/>
    <w:rsid w:val="00BE788A"/>
    <w:rsid w:val="00BF118F"/>
    <w:rsid w:val="00BF18F6"/>
    <w:rsid w:val="00BF2826"/>
    <w:rsid w:val="00C01603"/>
    <w:rsid w:val="00C17A89"/>
    <w:rsid w:val="00C17ABB"/>
    <w:rsid w:val="00C23420"/>
    <w:rsid w:val="00C23D6E"/>
    <w:rsid w:val="00C254A0"/>
    <w:rsid w:val="00C278B3"/>
    <w:rsid w:val="00C27F8E"/>
    <w:rsid w:val="00C324E7"/>
    <w:rsid w:val="00C3434E"/>
    <w:rsid w:val="00C343C1"/>
    <w:rsid w:val="00C40A6A"/>
    <w:rsid w:val="00C41808"/>
    <w:rsid w:val="00C419DB"/>
    <w:rsid w:val="00C42BF4"/>
    <w:rsid w:val="00C42E49"/>
    <w:rsid w:val="00C44CB9"/>
    <w:rsid w:val="00C44CEA"/>
    <w:rsid w:val="00C451E9"/>
    <w:rsid w:val="00C50BAE"/>
    <w:rsid w:val="00C527BE"/>
    <w:rsid w:val="00C52B2A"/>
    <w:rsid w:val="00C53B48"/>
    <w:rsid w:val="00C55CB3"/>
    <w:rsid w:val="00C6133A"/>
    <w:rsid w:val="00C62144"/>
    <w:rsid w:val="00C63A0B"/>
    <w:rsid w:val="00C811E1"/>
    <w:rsid w:val="00C81F2B"/>
    <w:rsid w:val="00C839D7"/>
    <w:rsid w:val="00C86381"/>
    <w:rsid w:val="00C93A59"/>
    <w:rsid w:val="00CA1D16"/>
    <w:rsid w:val="00CA2386"/>
    <w:rsid w:val="00CB0052"/>
    <w:rsid w:val="00CC1093"/>
    <w:rsid w:val="00CC4048"/>
    <w:rsid w:val="00CC73F2"/>
    <w:rsid w:val="00CC7B71"/>
    <w:rsid w:val="00CD047C"/>
    <w:rsid w:val="00CD2CCD"/>
    <w:rsid w:val="00CD48F2"/>
    <w:rsid w:val="00CF4525"/>
    <w:rsid w:val="00CF46E7"/>
    <w:rsid w:val="00D01CF3"/>
    <w:rsid w:val="00D029C6"/>
    <w:rsid w:val="00D06860"/>
    <w:rsid w:val="00D071C1"/>
    <w:rsid w:val="00D1041B"/>
    <w:rsid w:val="00D1356B"/>
    <w:rsid w:val="00D202BC"/>
    <w:rsid w:val="00D21529"/>
    <w:rsid w:val="00D2188B"/>
    <w:rsid w:val="00D349AB"/>
    <w:rsid w:val="00D42FFF"/>
    <w:rsid w:val="00D4661A"/>
    <w:rsid w:val="00D526E0"/>
    <w:rsid w:val="00D52A5B"/>
    <w:rsid w:val="00D60942"/>
    <w:rsid w:val="00D7074A"/>
    <w:rsid w:val="00D70961"/>
    <w:rsid w:val="00D744CE"/>
    <w:rsid w:val="00D800A1"/>
    <w:rsid w:val="00D829B5"/>
    <w:rsid w:val="00D87E10"/>
    <w:rsid w:val="00D95FC8"/>
    <w:rsid w:val="00D975F6"/>
    <w:rsid w:val="00DA169C"/>
    <w:rsid w:val="00DA3713"/>
    <w:rsid w:val="00DB02E9"/>
    <w:rsid w:val="00DB073C"/>
    <w:rsid w:val="00DB2429"/>
    <w:rsid w:val="00DB7FEA"/>
    <w:rsid w:val="00DC786F"/>
    <w:rsid w:val="00DD0DC8"/>
    <w:rsid w:val="00DD409F"/>
    <w:rsid w:val="00DD587E"/>
    <w:rsid w:val="00DF0354"/>
    <w:rsid w:val="00DF08B3"/>
    <w:rsid w:val="00DF484E"/>
    <w:rsid w:val="00E01F73"/>
    <w:rsid w:val="00E051C3"/>
    <w:rsid w:val="00E11552"/>
    <w:rsid w:val="00E116E3"/>
    <w:rsid w:val="00E170F1"/>
    <w:rsid w:val="00E261BD"/>
    <w:rsid w:val="00E3139C"/>
    <w:rsid w:val="00E317A1"/>
    <w:rsid w:val="00E321DA"/>
    <w:rsid w:val="00E33F3B"/>
    <w:rsid w:val="00E37104"/>
    <w:rsid w:val="00E4183F"/>
    <w:rsid w:val="00E44143"/>
    <w:rsid w:val="00E46C66"/>
    <w:rsid w:val="00E53D3D"/>
    <w:rsid w:val="00E549E5"/>
    <w:rsid w:val="00E65124"/>
    <w:rsid w:val="00E70523"/>
    <w:rsid w:val="00E7235B"/>
    <w:rsid w:val="00E74CF3"/>
    <w:rsid w:val="00E756C1"/>
    <w:rsid w:val="00E82186"/>
    <w:rsid w:val="00E8283D"/>
    <w:rsid w:val="00E877B7"/>
    <w:rsid w:val="00E878AC"/>
    <w:rsid w:val="00E905DD"/>
    <w:rsid w:val="00E91807"/>
    <w:rsid w:val="00E91968"/>
    <w:rsid w:val="00E928E5"/>
    <w:rsid w:val="00E932AD"/>
    <w:rsid w:val="00EA102A"/>
    <w:rsid w:val="00EA7429"/>
    <w:rsid w:val="00EB0E6A"/>
    <w:rsid w:val="00EB3037"/>
    <w:rsid w:val="00EB4A17"/>
    <w:rsid w:val="00EC4A3C"/>
    <w:rsid w:val="00EC631B"/>
    <w:rsid w:val="00ED2083"/>
    <w:rsid w:val="00EE18CA"/>
    <w:rsid w:val="00EE71D7"/>
    <w:rsid w:val="00EF0BE1"/>
    <w:rsid w:val="00EF2B91"/>
    <w:rsid w:val="00F10E90"/>
    <w:rsid w:val="00F156FD"/>
    <w:rsid w:val="00F233A3"/>
    <w:rsid w:val="00F26129"/>
    <w:rsid w:val="00F316D4"/>
    <w:rsid w:val="00F328CC"/>
    <w:rsid w:val="00F37C87"/>
    <w:rsid w:val="00F42871"/>
    <w:rsid w:val="00F42C2D"/>
    <w:rsid w:val="00F42F0D"/>
    <w:rsid w:val="00F43C2F"/>
    <w:rsid w:val="00F45888"/>
    <w:rsid w:val="00F46411"/>
    <w:rsid w:val="00F46DD1"/>
    <w:rsid w:val="00F46FAC"/>
    <w:rsid w:val="00F479DD"/>
    <w:rsid w:val="00F54A2D"/>
    <w:rsid w:val="00F57621"/>
    <w:rsid w:val="00F64D28"/>
    <w:rsid w:val="00F67CE9"/>
    <w:rsid w:val="00F717FB"/>
    <w:rsid w:val="00F721CF"/>
    <w:rsid w:val="00F75801"/>
    <w:rsid w:val="00F8642C"/>
    <w:rsid w:val="00F87A00"/>
    <w:rsid w:val="00F922A8"/>
    <w:rsid w:val="00F958CB"/>
    <w:rsid w:val="00FA7BFB"/>
    <w:rsid w:val="00FA7F68"/>
    <w:rsid w:val="00FB199B"/>
    <w:rsid w:val="00FB4AC6"/>
    <w:rsid w:val="00FC0325"/>
    <w:rsid w:val="00FC0424"/>
    <w:rsid w:val="00FC619E"/>
    <w:rsid w:val="00FD0DF7"/>
    <w:rsid w:val="00FE15F1"/>
    <w:rsid w:val="00FE2167"/>
    <w:rsid w:val="00FE2AB7"/>
    <w:rsid w:val="00FE59BB"/>
    <w:rsid w:val="00FE60FE"/>
    <w:rsid w:val="00FE745E"/>
    <w:rsid w:val="00F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6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156FD"/>
    <w:rPr>
      <w:rFonts w:ascii="Tahoma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iPriority w:val="99"/>
    <w:unhideWhenUsed/>
    <w:rsid w:val="006717CE"/>
    <w:rPr>
      <w:sz w:val="20"/>
      <w:szCs w:val="20"/>
    </w:rPr>
  </w:style>
  <w:style w:type="character" w:customStyle="1" w:styleId="a6">
    <w:name w:val="Текст сноски Знак"/>
    <w:link w:val="a5"/>
    <w:uiPriority w:val="99"/>
    <w:rsid w:val="006717CE"/>
    <w:rPr>
      <w:lang w:eastAsia="en-US"/>
    </w:rPr>
  </w:style>
  <w:style w:type="character" w:styleId="a7">
    <w:name w:val="footnote reference"/>
    <w:uiPriority w:val="99"/>
    <w:unhideWhenUsed/>
    <w:rsid w:val="006717CE"/>
    <w:rPr>
      <w:vertAlign w:val="superscript"/>
    </w:rPr>
  </w:style>
  <w:style w:type="character" w:styleId="a8">
    <w:name w:val="Hyperlink"/>
    <w:uiPriority w:val="99"/>
    <w:unhideWhenUsed/>
    <w:rsid w:val="00F43C2F"/>
    <w:rPr>
      <w:color w:val="0000FF"/>
      <w:u w:val="single"/>
    </w:rPr>
  </w:style>
  <w:style w:type="paragraph" w:customStyle="1" w:styleId="ConsPlusNormal">
    <w:name w:val="ConsPlusNormal"/>
    <w:rsid w:val="0083414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722F5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9">
    <w:name w:val="header"/>
    <w:basedOn w:val="a"/>
    <w:rsid w:val="002840A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840AC"/>
  </w:style>
  <w:style w:type="paragraph" w:styleId="ab">
    <w:name w:val="Body Text"/>
    <w:basedOn w:val="a"/>
    <w:rsid w:val="00C839D7"/>
    <w:pPr>
      <w:widowControl w:val="0"/>
      <w:shd w:val="clear" w:color="auto" w:fill="FFFFFF"/>
      <w:spacing w:before="240" w:after="360" w:line="240" w:lineRule="atLeast"/>
      <w:jc w:val="both"/>
    </w:pPr>
    <w:rPr>
      <w:rFonts w:ascii="Times New Roman" w:eastAsia="Courier New" w:hAnsi="Times New Roman"/>
      <w:sz w:val="26"/>
      <w:szCs w:val="26"/>
      <w:lang w:eastAsia="ru-RU"/>
    </w:rPr>
  </w:style>
  <w:style w:type="paragraph" w:styleId="ac">
    <w:name w:val="footer"/>
    <w:basedOn w:val="a"/>
    <w:rsid w:val="009068DD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8E32D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No Spacing"/>
    <w:uiPriority w:val="1"/>
    <w:qFormat/>
    <w:rsid w:val="00560BF7"/>
    <w:rPr>
      <w:sz w:val="22"/>
      <w:szCs w:val="22"/>
      <w:lang w:eastAsia="en-US"/>
    </w:rPr>
  </w:style>
  <w:style w:type="paragraph" w:customStyle="1" w:styleId="1">
    <w:name w:val="Без интервала1"/>
    <w:rsid w:val="002925B7"/>
    <w:pPr>
      <w:suppressAutoHyphens/>
      <w:spacing w:line="100" w:lineRule="atLeast"/>
    </w:pPr>
    <w:rPr>
      <w:rFonts w:ascii="Times New Roman" w:eastAsia="Lucida Sans Unicode" w:hAnsi="Times New Roman" w:cs="Calibri"/>
      <w:bCs/>
      <w:kern w:val="1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4F3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4458</Words>
  <Characters>25417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29816</CharactersWithSpaces>
  <SharedDoc>false</SharedDoc>
  <HLinks>
    <vt:vector size="30" baseType="variant">
      <vt:variant>
        <vt:i4>7012416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HYPERLINK consultantplus://offline/ref=B949CACB9F812BFAF4779A4623FFCD084E5DBCA8BA65A75A1CDD645FD03D4711B7E67B506A2906D0C7F9ECAEP9J _x0001_</vt:lpwstr>
      </vt:variant>
      <vt:variant>
        <vt:i4>917590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consultantplus://offline/ref=82FC859AF3035F1AD8A8C9DA78175616DDFB1F6B098B954D3A52DE2D28000657D36429D588BA386D08224C7E90I2Q1K</vt:lpwstr>
      </vt:variant>
      <vt:variant>
        <vt:lpwstr/>
      </vt:variant>
      <vt:variant>
        <vt:i4>5111843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HYPERLINK consultantplus://offline/ref=DDBD5645FF5FAF96358ED0ADFC39170EF2B9B14A51E2CCEA184E78CFDDC7CB4F67AC0B779AF390C9CB0D8DE19FF0A0779A078F246D3F2DC2RAa2P _x0001_</vt:lpwstr>
      </vt:variant>
      <vt:variant>
        <vt:i4>5111840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HYPERLINK consultantplus://offline/ref=DDBD5645FF5FAF96358ED0ADFC39170EF2B9B14A51E2CCEA184E78CFDDC7CB4F67AC0B779AF390C9CA0D8DE19FF0A0779A078F246D3F2DC2RAa2P _x0001_</vt:lpwstr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consultantplus://offline/ref=3F6345D4FCAA6A0AE75F9367EE434CF6E8D64A16095796EAC9DA1843DC900722990AE9619EAC839A8D6CA2E5794E35B30AA19FC0856C7513k2a0H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Богатенко Ирина Геннадиевна</dc:creator>
  <cp:lastModifiedBy>Uzman</cp:lastModifiedBy>
  <cp:revision>4</cp:revision>
  <cp:lastPrinted>2023-04-28T12:30:00Z</cp:lastPrinted>
  <dcterms:created xsi:type="dcterms:W3CDTF">2023-05-16T07:12:00Z</dcterms:created>
  <dcterms:modified xsi:type="dcterms:W3CDTF">2023-05-17T07:22:00Z</dcterms:modified>
</cp:coreProperties>
</file>