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597370">
        <w:t>19</w:t>
      </w:r>
      <w:r w:rsidR="00447390">
        <w:t>.04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4B1F24">
        <w:t>№ 53/7</w:t>
      </w:r>
    </w:p>
    <w:p w:rsidR="004B1F24" w:rsidRDefault="004B1F24" w:rsidP="004B1F24">
      <w:pPr>
        <w:widowControl w:val="0"/>
        <w:autoSpaceDE w:val="0"/>
        <w:spacing w:line="240" w:lineRule="auto"/>
        <w:jc w:val="both"/>
        <w:rPr>
          <w:b/>
        </w:rPr>
      </w:pPr>
    </w:p>
    <w:p w:rsidR="004B1F24" w:rsidRDefault="004B1F24" w:rsidP="004B1F24">
      <w:pPr>
        <w:widowControl w:val="0"/>
        <w:autoSpaceDE w:val="0"/>
        <w:spacing w:line="240" w:lineRule="auto"/>
        <w:jc w:val="center"/>
      </w:pPr>
      <w:r w:rsidRPr="00501445">
        <w:t>О создании муниципального дорожного фонда  Линёвского городского поселения Жирновского муниципального района Волгоградской области</w:t>
      </w:r>
      <w:r>
        <w:t xml:space="preserve"> </w:t>
      </w:r>
      <w:r w:rsidRPr="00501445">
        <w:t>и утверждении порядка формирования и использования муниципального дорожного фонда</w:t>
      </w:r>
      <w:r>
        <w:t xml:space="preserve"> </w:t>
      </w:r>
      <w:r w:rsidRPr="00501445">
        <w:t>Линёвского городского поселения Жирновского муниципального района Волгоградской области</w:t>
      </w:r>
    </w:p>
    <w:p w:rsidR="004B1F24" w:rsidRPr="00501445" w:rsidRDefault="004B1F24" w:rsidP="004B1F24">
      <w:pPr>
        <w:widowControl w:val="0"/>
        <w:autoSpaceDE w:val="0"/>
        <w:spacing w:line="240" w:lineRule="auto"/>
        <w:rPr>
          <w:b/>
        </w:rPr>
      </w:pPr>
    </w:p>
    <w:p w:rsidR="004B1F24" w:rsidRDefault="004B1F24" w:rsidP="004B1F24">
      <w:pPr>
        <w:widowControl w:val="0"/>
        <w:autoSpaceDE w:val="0"/>
        <w:spacing w:line="240" w:lineRule="auto"/>
        <w:ind w:firstLine="709"/>
      </w:pPr>
      <w:r w:rsidRPr="00B4660E">
        <w:t xml:space="preserve">В соответствии со </w:t>
      </w:r>
      <w:hyperlink r:id="rId6" w:history="1">
        <w:r w:rsidRPr="00B4660E">
          <w:t>статьей 179.4</w:t>
        </w:r>
      </w:hyperlink>
      <w:r w:rsidRPr="00B4660E">
        <w:t xml:space="preserve"> Бюджетного кодекса Российской Федерации</w:t>
      </w:r>
      <w:r>
        <w:t>, руководствуясь Уставом 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</w:p>
    <w:p w:rsidR="004B1F24" w:rsidRDefault="004B1F24" w:rsidP="004B1F24">
      <w:pPr>
        <w:widowControl w:val="0"/>
        <w:autoSpaceDE w:val="0"/>
        <w:spacing w:line="240" w:lineRule="auto"/>
      </w:pPr>
      <w:r>
        <w:t>РЕШИЛ:</w:t>
      </w:r>
    </w:p>
    <w:p w:rsidR="004B1F24" w:rsidRDefault="004B1F24" w:rsidP="004B1F24">
      <w:pPr>
        <w:widowControl w:val="0"/>
        <w:numPr>
          <w:ilvl w:val="0"/>
          <w:numId w:val="1"/>
        </w:numPr>
        <w:suppressAutoHyphens w:val="0"/>
        <w:autoSpaceDE w:val="0"/>
        <w:spacing w:line="240" w:lineRule="auto"/>
        <w:ind w:left="0" w:firstLine="709"/>
        <w:jc w:val="both"/>
      </w:pPr>
      <w:r w:rsidRPr="00B4660E">
        <w:t xml:space="preserve">Создать муниципальный дорожный </w:t>
      </w:r>
      <w:r w:rsidRPr="00501445">
        <w:t>фонд</w:t>
      </w:r>
      <w:r w:rsidRPr="00501445">
        <w:rPr>
          <w:i/>
        </w:rPr>
        <w:t xml:space="preserve"> </w:t>
      </w:r>
      <w:r>
        <w:t>Линёвского городского поселения Жирновского муниципального района Волгоградской области</w:t>
      </w:r>
    </w:p>
    <w:p w:rsidR="004B1F24" w:rsidRPr="00501445" w:rsidRDefault="004B1F24" w:rsidP="004B1F24">
      <w:pPr>
        <w:widowControl w:val="0"/>
        <w:numPr>
          <w:ilvl w:val="0"/>
          <w:numId w:val="1"/>
        </w:numPr>
        <w:suppressAutoHyphens w:val="0"/>
        <w:autoSpaceDE w:val="0"/>
        <w:spacing w:line="240" w:lineRule="auto"/>
        <w:ind w:left="0" w:firstLine="709"/>
        <w:jc w:val="both"/>
      </w:pPr>
      <w:r w:rsidRPr="00B4660E">
        <w:t xml:space="preserve">Утвердить Порядок формирования и использования муниципального дорожного фонда </w:t>
      </w:r>
      <w:r w:rsidRPr="00501445">
        <w:t>Линёвского городского поселения Жирновского муниципального района Волгоградской области</w:t>
      </w:r>
    </w:p>
    <w:p w:rsidR="004B1F24" w:rsidRDefault="004B1F24" w:rsidP="004B1F24">
      <w:pPr>
        <w:widowControl w:val="0"/>
        <w:numPr>
          <w:ilvl w:val="0"/>
          <w:numId w:val="1"/>
        </w:numPr>
        <w:suppressAutoHyphens w:val="0"/>
        <w:autoSpaceDE w:val="0"/>
        <w:spacing w:line="240" w:lineRule="auto"/>
        <w:ind w:left="0" w:firstLine="709"/>
        <w:jc w:val="both"/>
      </w:pPr>
      <w:r w:rsidRPr="00501445">
        <w:t>Признать утратившим силу</w:t>
      </w:r>
      <w:r>
        <w:t>:</w:t>
      </w:r>
    </w:p>
    <w:p w:rsidR="004B1F24" w:rsidRDefault="004B1F24" w:rsidP="004B1F24">
      <w:pPr>
        <w:widowControl w:val="0"/>
        <w:autoSpaceDE w:val="0"/>
        <w:spacing w:line="240" w:lineRule="auto"/>
      </w:pPr>
      <w:r w:rsidRPr="00132871">
        <w:t xml:space="preserve">-  Решение Совета депутатов Линёвского городского поселения Жирновского муниципального района Волгоградской области от 22.11.2013 года № 262/63 «О создании дорожного фонда и утверждении порядка формирования и использования муниципального дорожного фонда Линёвского городского поселения»; признать утратившим силу </w:t>
      </w:r>
    </w:p>
    <w:p w:rsidR="004B1F24" w:rsidRPr="0013706D" w:rsidRDefault="004B1F24" w:rsidP="004B1F24">
      <w:pPr>
        <w:autoSpaceDE w:val="0"/>
        <w:autoSpaceDN w:val="0"/>
        <w:adjustRightInd w:val="0"/>
        <w:spacing w:line="240" w:lineRule="auto"/>
        <w:ind w:firstLine="540"/>
      </w:pPr>
      <w:r w:rsidRPr="0013706D">
        <w:t xml:space="preserve">- Решение Совета депутатов Линёвского городского поселения Жирновского муниципального района Волгоградской области от 17.12.2019 года № 7/10 </w:t>
      </w:r>
      <w:r>
        <w:t>«</w:t>
      </w:r>
      <w:r w:rsidRPr="0013706D">
        <w:rPr>
          <w:bCs w:val="0"/>
        </w:rPr>
        <w:t>О внесении изменений в решение Совета депутатов Линёвского городского поселения от 22.11.2013 г. № 262/63 «О создании дорожного фонда  и утверждении порядка формирования и использования муниципального дорожного фонда</w:t>
      </w:r>
      <w:r>
        <w:rPr>
          <w:bCs w:val="0"/>
        </w:rPr>
        <w:t xml:space="preserve"> </w:t>
      </w:r>
      <w:r w:rsidRPr="0013706D">
        <w:rPr>
          <w:bCs w:val="0"/>
        </w:rPr>
        <w:t>Линёвского городского поселения»</w:t>
      </w:r>
      <w:r w:rsidRPr="00132871">
        <w:t xml:space="preserve"> </w:t>
      </w:r>
    </w:p>
    <w:p w:rsidR="004B1F24" w:rsidRDefault="004B1F24" w:rsidP="004B1F24">
      <w:pPr>
        <w:widowControl w:val="0"/>
        <w:numPr>
          <w:ilvl w:val="0"/>
          <w:numId w:val="1"/>
        </w:numPr>
        <w:suppressAutoHyphens w:val="0"/>
        <w:autoSpaceDE w:val="0"/>
        <w:spacing w:line="240" w:lineRule="auto"/>
        <w:ind w:left="0" w:firstLine="709"/>
        <w:jc w:val="both"/>
      </w:pPr>
      <w:r w:rsidRPr="00B4660E">
        <w:rPr>
          <w:bCs w:val="0"/>
        </w:rPr>
        <w:t>Настоящее решение вступает в силу со дня</w:t>
      </w:r>
      <w:r w:rsidRPr="00B4660E">
        <w:t xml:space="preserve"> его официального </w:t>
      </w:r>
      <w:r>
        <w:t>обнародования.</w:t>
      </w:r>
    </w:p>
    <w:p w:rsidR="004B1F24" w:rsidRDefault="004B1F24" w:rsidP="004B1F24">
      <w:pPr>
        <w:widowControl w:val="0"/>
        <w:autoSpaceDE w:val="0"/>
        <w:spacing w:line="240" w:lineRule="auto"/>
      </w:pPr>
    </w:p>
    <w:p w:rsidR="004B1F24" w:rsidRDefault="004B1F24" w:rsidP="004B1F24">
      <w:pPr>
        <w:widowControl w:val="0"/>
        <w:autoSpaceDE w:val="0"/>
        <w:spacing w:line="240" w:lineRule="auto"/>
      </w:pPr>
    </w:p>
    <w:tbl>
      <w:tblPr>
        <w:tblpPr w:leftFromText="180" w:rightFromText="180" w:vertAnchor="text" w:horzAnchor="margin" w:tblpY="208"/>
        <w:tblW w:w="4976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4808"/>
        <w:gridCol w:w="4717"/>
      </w:tblGrid>
      <w:tr w:rsidR="004B1F24" w:rsidRPr="0013460E" w:rsidTr="00423F2D">
        <w:trPr>
          <w:trHeight w:val="850"/>
          <w:tblCellSpacing w:w="0" w:type="dxa"/>
        </w:trPr>
        <w:tc>
          <w:tcPr>
            <w:tcW w:w="2524" w:type="pct"/>
          </w:tcPr>
          <w:p w:rsidR="004B1F24" w:rsidRPr="0013460E" w:rsidRDefault="004B1F24" w:rsidP="00423F2D">
            <w:pPr>
              <w:spacing w:line="240" w:lineRule="auto"/>
            </w:pPr>
            <w:r w:rsidRPr="0013460E">
              <w:t xml:space="preserve">Председатель Совета </w:t>
            </w:r>
          </w:p>
          <w:p w:rsidR="004B1F24" w:rsidRPr="0013460E" w:rsidRDefault="004B1F24" w:rsidP="00423F2D">
            <w:pPr>
              <w:spacing w:line="240" w:lineRule="auto"/>
            </w:pPr>
            <w:r w:rsidRPr="0013460E">
              <w:t>Линёвского городского поселения</w:t>
            </w:r>
          </w:p>
          <w:p w:rsidR="004B1F24" w:rsidRPr="0013460E" w:rsidRDefault="004B1F24" w:rsidP="00423F2D">
            <w:pPr>
              <w:spacing w:line="240" w:lineRule="auto"/>
            </w:pPr>
            <w:r w:rsidRPr="0013460E">
              <w:t>_________________ /Н.П. Боровикова/</w:t>
            </w:r>
          </w:p>
        </w:tc>
        <w:tc>
          <w:tcPr>
            <w:tcW w:w="2476" w:type="pct"/>
          </w:tcPr>
          <w:p w:rsidR="004B1F24" w:rsidRPr="0013460E" w:rsidRDefault="004B1F24" w:rsidP="00423F2D">
            <w:pPr>
              <w:spacing w:line="240" w:lineRule="auto"/>
            </w:pPr>
            <w:r w:rsidRPr="0013460E">
              <w:t xml:space="preserve">Глава </w:t>
            </w:r>
          </w:p>
          <w:p w:rsidR="004B1F24" w:rsidRPr="0013460E" w:rsidRDefault="004B1F24" w:rsidP="00423F2D">
            <w:pPr>
              <w:spacing w:line="240" w:lineRule="auto"/>
            </w:pPr>
            <w:r w:rsidRPr="0013460E">
              <w:t>Линёвского городского поселения</w:t>
            </w:r>
          </w:p>
          <w:p w:rsidR="004B1F24" w:rsidRPr="0013460E" w:rsidRDefault="004B1F24" w:rsidP="00423F2D">
            <w:pPr>
              <w:spacing w:line="240" w:lineRule="auto"/>
            </w:pPr>
            <w:r w:rsidRPr="0013460E">
              <w:t>________________/ Г.В. Лоскутов/</w:t>
            </w:r>
          </w:p>
        </w:tc>
      </w:tr>
    </w:tbl>
    <w:p w:rsidR="004B1F24" w:rsidRDefault="004B1F24" w:rsidP="004B1F24">
      <w:pPr>
        <w:widowControl w:val="0"/>
        <w:autoSpaceDE w:val="0"/>
        <w:spacing w:line="240" w:lineRule="auto"/>
      </w:pPr>
    </w:p>
    <w:p w:rsidR="004B1F24" w:rsidRDefault="004B1F24" w:rsidP="004B1F24">
      <w:pPr>
        <w:widowControl w:val="0"/>
        <w:autoSpaceDE w:val="0"/>
      </w:pPr>
    </w:p>
    <w:p w:rsidR="004B1F24" w:rsidRDefault="004B1F24" w:rsidP="004B1F24">
      <w:pPr>
        <w:widowControl w:val="0"/>
        <w:autoSpaceDE w:val="0"/>
        <w:jc w:val="both"/>
      </w:pPr>
    </w:p>
    <w:p w:rsidR="004B1F24" w:rsidRPr="00273885" w:rsidRDefault="004B1F24" w:rsidP="004B1F24">
      <w:pPr>
        <w:widowControl w:val="0"/>
        <w:autoSpaceDE w:val="0"/>
        <w:spacing w:line="240" w:lineRule="auto"/>
        <w:jc w:val="right"/>
      </w:pPr>
      <w:r w:rsidRPr="00273885">
        <w:lastRenderedPageBreak/>
        <w:t>Утверждено</w:t>
      </w:r>
    </w:p>
    <w:p w:rsidR="004B1F24" w:rsidRDefault="004B1F24" w:rsidP="004B1F24">
      <w:pPr>
        <w:widowControl w:val="0"/>
        <w:autoSpaceDE w:val="0"/>
        <w:spacing w:line="240" w:lineRule="auto"/>
        <w:jc w:val="right"/>
      </w:pPr>
      <w:r w:rsidRPr="00273885">
        <w:t xml:space="preserve">решением Совета </w:t>
      </w:r>
    </w:p>
    <w:p w:rsidR="004B1F24" w:rsidRDefault="004B1F24" w:rsidP="004B1F24">
      <w:pPr>
        <w:widowControl w:val="0"/>
        <w:autoSpaceDE w:val="0"/>
        <w:spacing w:line="240" w:lineRule="auto"/>
        <w:ind w:left="-817"/>
        <w:jc w:val="right"/>
      </w:pPr>
      <w:r w:rsidRPr="00273885">
        <w:t xml:space="preserve">Линёвского городского поселения </w:t>
      </w:r>
    </w:p>
    <w:p w:rsidR="004B1F24" w:rsidRDefault="004B1F24" w:rsidP="004B1F24">
      <w:pPr>
        <w:widowControl w:val="0"/>
        <w:autoSpaceDE w:val="0"/>
        <w:spacing w:line="240" w:lineRule="auto"/>
        <w:ind w:left="-817"/>
        <w:jc w:val="right"/>
      </w:pPr>
      <w:r w:rsidRPr="00273885">
        <w:t xml:space="preserve">Жирновского муниципального района </w:t>
      </w:r>
    </w:p>
    <w:p w:rsidR="004B1F24" w:rsidRPr="00273885" w:rsidRDefault="004B1F24" w:rsidP="004B1F24">
      <w:pPr>
        <w:widowControl w:val="0"/>
        <w:autoSpaceDE w:val="0"/>
        <w:spacing w:line="240" w:lineRule="auto"/>
        <w:ind w:left="-817"/>
        <w:jc w:val="right"/>
        <w:rPr>
          <w:i/>
        </w:rPr>
      </w:pPr>
      <w:r w:rsidRPr="00273885">
        <w:t>Волгоградской области</w:t>
      </w:r>
    </w:p>
    <w:p w:rsidR="004B1F24" w:rsidRPr="00273885" w:rsidRDefault="005F09B6" w:rsidP="004B1F24">
      <w:pPr>
        <w:widowControl w:val="0"/>
        <w:autoSpaceDE w:val="0"/>
        <w:spacing w:line="240" w:lineRule="auto"/>
        <w:jc w:val="right"/>
      </w:pPr>
      <w:r>
        <w:t>от «19</w:t>
      </w:r>
      <w:r w:rsidR="004B1F24" w:rsidRPr="00273885">
        <w:t>»</w:t>
      </w:r>
      <w:r w:rsidR="004B1F24">
        <w:t xml:space="preserve"> апреля 2023</w:t>
      </w:r>
      <w:r>
        <w:t xml:space="preserve"> года № 53/7</w:t>
      </w:r>
    </w:p>
    <w:p w:rsidR="004B1F24" w:rsidRDefault="004B1F24" w:rsidP="004B1F24">
      <w:pPr>
        <w:autoSpaceDE w:val="0"/>
        <w:autoSpaceDN w:val="0"/>
        <w:adjustRightInd w:val="0"/>
        <w:spacing w:line="240" w:lineRule="auto"/>
        <w:jc w:val="both"/>
        <w:rPr>
          <w:b/>
          <w:bCs w:val="0"/>
          <w:lang w:eastAsia="ru-RU"/>
        </w:rPr>
      </w:pP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lang w:eastAsia="ru-RU"/>
        </w:rPr>
      </w:pPr>
    </w:p>
    <w:p w:rsidR="004B1F24" w:rsidRPr="0013706D" w:rsidRDefault="004B1F24" w:rsidP="004B1F24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lang w:eastAsia="ru-RU"/>
        </w:rPr>
      </w:pPr>
      <w:r w:rsidRPr="0013706D">
        <w:rPr>
          <w:b/>
          <w:bCs w:val="0"/>
          <w:lang w:eastAsia="ru-RU"/>
        </w:rPr>
        <w:t>Порядок</w:t>
      </w:r>
    </w:p>
    <w:p w:rsidR="004B1F24" w:rsidRPr="0013706D" w:rsidRDefault="004B1F24" w:rsidP="004B1F24">
      <w:pPr>
        <w:autoSpaceDE w:val="0"/>
        <w:autoSpaceDN w:val="0"/>
        <w:adjustRightInd w:val="0"/>
        <w:spacing w:line="240" w:lineRule="auto"/>
        <w:jc w:val="center"/>
        <w:rPr>
          <w:b/>
          <w:bCs w:val="0"/>
          <w:lang w:eastAsia="ru-RU"/>
        </w:rPr>
      </w:pPr>
      <w:r>
        <w:rPr>
          <w:b/>
          <w:bCs w:val="0"/>
          <w:lang w:eastAsia="ru-RU"/>
        </w:rPr>
        <w:t>ф</w:t>
      </w:r>
      <w:r w:rsidRPr="0013706D">
        <w:rPr>
          <w:b/>
          <w:bCs w:val="0"/>
          <w:lang w:eastAsia="ru-RU"/>
        </w:rPr>
        <w:t>ормирования и использования муниципального</w:t>
      </w:r>
    </w:p>
    <w:p w:rsidR="004B1F24" w:rsidRDefault="004B1F24" w:rsidP="004B1F24">
      <w:pPr>
        <w:widowControl w:val="0"/>
        <w:autoSpaceDE w:val="0"/>
        <w:spacing w:line="240" w:lineRule="auto"/>
        <w:jc w:val="center"/>
        <w:rPr>
          <w:b/>
        </w:rPr>
      </w:pPr>
      <w:r>
        <w:rPr>
          <w:b/>
          <w:bCs w:val="0"/>
          <w:lang w:eastAsia="ru-RU"/>
        </w:rPr>
        <w:t>д</w:t>
      </w:r>
      <w:r w:rsidRPr="0013706D">
        <w:rPr>
          <w:b/>
          <w:bCs w:val="0"/>
          <w:lang w:eastAsia="ru-RU"/>
        </w:rPr>
        <w:t xml:space="preserve">орожного фонда </w:t>
      </w:r>
      <w:r>
        <w:rPr>
          <w:b/>
        </w:rPr>
        <w:t xml:space="preserve">Линёвского городского поселения </w:t>
      </w:r>
    </w:p>
    <w:p w:rsidR="004B1F24" w:rsidRPr="0013706D" w:rsidRDefault="004B1F24" w:rsidP="004B1F24">
      <w:pPr>
        <w:widowControl w:val="0"/>
        <w:autoSpaceDE w:val="0"/>
        <w:spacing w:line="240" w:lineRule="auto"/>
        <w:jc w:val="center"/>
        <w:rPr>
          <w:b/>
        </w:rPr>
      </w:pPr>
      <w:r>
        <w:rPr>
          <w:b/>
        </w:rPr>
        <w:t>Ж</w:t>
      </w:r>
      <w:r w:rsidRPr="0013706D">
        <w:rPr>
          <w:b/>
        </w:rPr>
        <w:t>ир</w:t>
      </w:r>
      <w:r>
        <w:rPr>
          <w:b/>
        </w:rPr>
        <w:t>новского муниципального района В</w:t>
      </w:r>
      <w:r w:rsidRPr="0013706D">
        <w:rPr>
          <w:b/>
        </w:rPr>
        <w:t>олгоградской области</w:t>
      </w:r>
    </w:p>
    <w:p w:rsidR="004B1F24" w:rsidRDefault="004B1F24" w:rsidP="004B1F24">
      <w:pPr>
        <w:widowControl w:val="0"/>
        <w:autoSpaceDE w:val="0"/>
        <w:spacing w:line="240" w:lineRule="exact"/>
        <w:jc w:val="center"/>
        <w:rPr>
          <w:b/>
          <w:lang w:eastAsia="ru-RU"/>
        </w:rPr>
      </w:pPr>
    </w:p>
    <w:p w:rsidR="004B1F24" w:rsidRPr="00B4660E" w:rsidRDefault="004B1F24" w:rsidP="004B1F24">
      <w:pPr>
        <w:widowControl w:val="0"/>
        <w:autoSpaceDE w:val="0"/>
        <w:spacing w:line="240" w:lineRule="auto"/>
        <w:jc w:val="center"/>
        <w:rPr>
          <w:b/>
        </w:rPr>
      </w:pPr>
      <w:r w:rsidRPr="00B4660E">
        <w:rPr>
          <w:b/>
          <w:lang w:eastAsia="ru-RU"/>
        </w:rPr>
        <w:t>1. Общие положения</w:t>
      </w:r>
    </w:p>
    <w:p w:rsidR="004B1F24" w:rsidRPr="00B4660E" w:rsidRDefault="004B1F24" w:rsidP="004B1F24">
      <w:pPr>
        <w:widowControl w:val="0"/>
        <w:autoSpaceDE w:val="0"/>
        <w:spacing w:line="240" w:lineRule="auto"/>
        <w:ind w:firstLine="709"/>
        <w:jc w:val="both"/>
        <w:rPr>
          <w:bCs w:val="0"/>
          <w:lang w:eastAsia="ru-RU"/>
        </w:rPr>
      </w:pPr>
      <w:r w:rsidRPr="00B4660E">
        <w:rPr>
          <w:bCs w:val="0"/>
          <w:lang w:eastAsia="ru-RU"/>
        </w:rPr>
        <w:t xml:space="preserve">1.1 Настоящий Порядок устанавливает правила формирования и использования бюджетных ассигнований дорожного фонда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 w:rsidRPr="00B4660E">
        <w:rPr>
          <w:bCs w:val="0"/>
          <w:lang w:eastAsia="ru-RU"/>
        </w:rPr>
        <w:t xml:space="preserve"> (далее – дорожный фонд).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iCs/>
          <w:color w:val="FF0000"/>
          <w:lang w:eastAsia="ru-RU"/>
        </w:rPr>
      </w:pPr>
      <w:r w:rsidRPr="00B4660E">
        <w:rPr>
          <w:bCs w:val="0"/>
          <w:lang w:eastAsia="ru-RU"/>
        </w:rPr>
        <w:t xml:space="preserve">1.2. </w:t>
      </w:r>
      <w:proofErr w:type="gramStart"/>
      <w:r w:rsidRPr="00B4660E">
        <w:rPr>
          <w:iCs/>
          <w:lang w:eastAsia="ru-RU"/>
        </w:rPr>
        <w:t>Муниципальный дорожный фонд бюджета</w:t>
      </w:r>
      <w:r w:rsidRPr="00B4660E">
        <w:rPr>
          <w:i/>
          <w:u w:val="single"/>
        </w:rPr>
        <w:t xml:space="preserve">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 w:rsidRPr="00B4660E">
        <w:rPr>
          <w:iCs/>
          <w:lang w:eastAsia="ru-RU"/>
        </w:rPr>
        <w:t xml:space="preserve"> - часть средств бюджета</w:t>
      </w:r>
      <w:r w:rsidRPr="00B4660E">
        <w:rPr>
          <w:i/>
          <w:u w:val="single"/>
        </w:rPr>
        <w:t xml:space="preserve">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 w:rsidRPr="00B4660E">
        <w:rPr>
          <w:iCs/>
          <w:lang w:eastAsia="ru-RU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B4660E">
        <w:rPr>
          <w:color w:val="FF0000"/>
          <w:lang w:eastAsia="ru-RU"/>
        </w:rPr>
        <w:t xml:space="preserve"> </w:t>
      </w:r>
      <w:r w:rsidRPr="00950643">
        <w:rPr>
          <w:lang w:eastAsia="ru-RU"/>
        </w:rPr>
        <w:t xml:space="preserve">в границах </w:t>
      </w:r>
      <w:r w:rsidR="005F09B6">
        <w:rPr>
          <w:lang w:eastAsia="ru-RU"/>
        </w:rPr>
        <w:t>Линё</w:t>
      </w:r>
      <w:r w:rsidRPr="00950643">
        <w:rPr>
          <w:lang w:eastAsia="ru-RU"/>
        </w:rPr>
        <w:t>вского городского поселения</w:t>
      </w:r>
      <w:r w:rsidRPr="00B4660E">
        <w:rPr>
          <w:color w:val="FF0000"/>
          <w:lang w:eastAsia="ru-RU"/>
        </w:rPr>
        <w:t xml:space="preserve"> </w:t>
      </w:r>
      <w:r w:rsidRPr="00B4660E">
        <w:rPr>
          <w:iCs/>
          <w:lang w:eastAsia="ru-RU"/>
        </w:rPr>
        <w:t>(далее - автомобильные дороги общего пользования местного значения), а также капитального ремонта и ремонта дворовых территорий многоквартирных</w:t>
      </w:r>
      <w:proofErr w:type="gramEnd"/>
      <w:r w:rsidRPr="00B4660E">
        <w:rPr>
          <w:iCs/>
          <w:lang w:eastAsia="ru-RU"/>
        </w:rPr>
        <w:t xml:space="preserve"> домов, проездов к дворовым территориям многоквартирных домов </w:t>
      </w:r>
      <w:r w:rsidRPr="00950643">
        <w:t>Линёвского городского поселения</w:t>
      </w:r>
      <w:r>
        <w:t>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iCs/>
          <w:lang w:eastAsia="ru-RU"/>
        </w:rPr>
      </w:pPr>
      <w:r w:rsidRPr="00B4660E">
        <w:rPr>
          <w:lang w:eastAsia="ru-RU"/>
        </w:rPr>
        <w:t xml:space="preserve">1.3. Средства дорожного фонда имеют целевое назначение и не подлежат изъятию или расходованию на нужды, </w:t>
      </w:r>
      <w:r w:rsidRPr="00B4660E">
        <w:rPr>
          <w:iCs/>
          <w:lang w:eastAsia="ru-RU"/>
        </w:rPr>
        <w:t>не связанные с финансовым обеспечением деятельности, указанной в пункте 1.2 настоящего Порядка.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lang w:eastAsia="ru-RU"/>
        </w:rPr>
      </w:pPr>
    </w:p>
    <w:p w:rsidR="004B1F24" w:rsidRPr="0013706D" w:rsidRDefault="004B1F24" w:rsidP="004B1F2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 w:val="0"/>
          <w:lang w:eastAsia="ru-RU"/>
        </w:rPr>
      </w:pPr>
      <w:r w:rsidRPr="00B4660E">
        <w:rPr>
          <w:b/>
          <w:lang w:eastAsia="ru-RU"/>
        </w:rPr>
        <w:t>2. Порядок формирования дорожного фонда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bCs w:val="0"/>
          <w:lang w:eastAsia="ru-RU"/>
        </w:rPr>
        <w:t xml:space="preserve">2.1. Объем бюджетных ассигнований дорожного фонда утверждается решением о бюджете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>
        <w:t xml:space="preserve"> </w:t>
      </w:r>
      <w:r w:rsidRPr="00B4660E">
        <w:rPr>
          <w:bCs w:val="0"/>
          <w:lang w:eastAsia="ru-RU"/>
        </w:rPr>
        <w:t xml:space="preserve">на соответствующий финансовый год и на плановый период в размере не менее прогнозируемого объема доходов бюджета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 w:rsidRPr="00B4660E">
        <w:rPr>
          <w:bCs w:val="0"/>
          <w:lang w:eastAsia="ru-RU"/>
        </w:rPr>
        <w:t xml:space="preserve"> </w:t>
      </w:r>
      <w:r w:rsidRPr="00B4660E">
        <w:rPr>
          <w:lang w:eastAsia="ru-RU"/>
        </w:rPr>
        <w:t>за счет: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4660E">
        <w:rPr>
          <w:lang w:eastAsia="ru-RU"/>
        </w:rPr>
        <w:t>инжекторных</w:t>
      </w:r>
      <w:proofErr w:type="spellEnd"/>
      <w:r w:rsidRPr="00B4660E">
        <w:rPr>
          <w:lang w:eastAsia="ru-RU"/>
        </w:rPr>
        <w:t xml:space="preserve">) двигателей, производимые на территории Российской Федерации, подлежащих зачислению в бюджет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 w:rsidRPr="00B4660E">
        <w:rPr>
          <w:lang w:eastAsia="ru-RU"/>
        </w:rPr>
        <w:t>;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proofErr w:type="gramStart"/>
      <w:r w:rsidRPr="00B4660E">
        <w:rPr>
          <w:lang w:eastAsia="ru-RU"/>
        </w:rPr>
        <w:t xml:space="preserve">- субсидий из вышестоящих бюджетов, предоставляемых бюджету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 w:rsidRPr="00B4660E">
        <w:rPr>
          <w:bCs w:val="0"/>
          <w:lang w:eastAsia="ru-RU"/>
        </w:rPr>
        <w:t xml:space="preserve"> </w:t>
      </w:r>
      <w:r w:rsidRPr="00B4660E">
        <w:rPr>
          <w:lang w:eastAsia="ru-RU"/>
        </w:rPr>
        <w:t xml:space="preserve">в целях </w:t>
      </w:r>
      <w:proofErr w:type="spellStart"/>
      <w:r w:rsidRPr="00B4660E">
        <w:rPr>
          <w:lang w:eastAsia="ru-RU"/>
        </w:rPr>
        <w:t>софинансирования</w:t>
      </w:r>
      <w:proofErr w:type="spellEnd"/>
      <w:r w:rsidRPr="00B4660E">
        <w:rPr>
          <w:lang w:eastAsia="ru-RU"/>
        </w:rPr>
        <w:t xml:space="preserve"> расходов на осуществление дорожной деятельности в 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 w:rsidRPr="00B4660E">
        <w:rPr>
          <w:lang w:eastAsia="ru-RU"/>
        </w:rPr>
        <w:t>, а также на иные мероприятия, связанные с обеспечением развития</w:t>
      </w:r>
      <w:proofErr w:type="gramEnd"/>
      <w:r w:rsidRPr="00B4660E">
        <w:rPr>
          <w:lang w:eastAsia="ru-RU"/>
        </w:rPr>
        <w:t xml:space="preserve"> дорожного хозяйства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>
        <w:t>;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548DD4"/>
          <w:lang w:eastAsia="ru-RU"/>
        </w:rPr>
      </w:pPr>
      <w:r w:rsidRPr="00B4660E">
        <w:rPr>
          <w:lang w:eastAsia="ru-RU"/>
        </w:rPr>
        <w:t>- передачи в аренду земельных участков, расположенных в полосе отвода автомобильных дорог общего пользования</w:t>
      </w:r>
      <w:r w:rsidRPr="00B4660E">
        <w:rPr>
          <w:iCs/>
          <w:lang w:eastAsia="ru-RU"/>
        </w:rPr>
        <w:t xml:space="preserve"> местного значения</w:t>
      </w:r>
      <w:r w:rsidRPr="00B4660E">
        <w:rPr>
          <w:lang w:eastAsia="ru-RU"/>
        </w:rPr>
        <w:t>;</w:t>
      </w:r>
      <w:r w:rsidRPr="00B4660E">
        <w:rPr>
          <w:rStyle w:val="ad"/>
          <w:i/>
          <w:color w:val="548DD4"/>
        </w:rPr>
        <w:t xml:space="preserve"> 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lastRenderedPageBreak/>
        <w:t>- платы за оказание услуг по присоединению объектов дорожного сервиса к автомобильным дорогам общего пользования</w:t>
      </w:r>
      <w:r w:rsidRPr="00B4660E">
        <w:rPr>
          <w:iCs/>
          <w:lang w:eastAsia="ru-RU"/>
        </w:rPr>
        <w:t xml:space="preserve"> местного значения</w:t>
      </w:r>
      <w:r w:rsidRPr="00B4660E">
        <w:rPr>
          <w:lang w:eastAsia="ru-RU"/>
        </w:rPr>
        <w:t>;</w:t>
      </w:r>
      <w:r w:rsidRPr="00B4660E">
        <w:rPr>
          <w:rStyle w:val="ad"/>
          <w:i/>
        </w:rPr>
        <w:t xml:space="preserve"> 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B4660E">
        <w:rPr>
          <w:lang w:eastAsia="ru-RU"/>
        </w:rPr>
        <w:t>полос отвода автомобильных дорог общего пользования</w:t>
      </w:r>
      <w:r w:rsidRPr="00B4660E">
        <w:rPr>
          <w:iCs/>
          <w:lang w:eastAsia="ru-RU"/>
        </w:rPr>
        <w:t xml:space="preserve"> местного значения</w:t>
      </w:r>
      <w:proofErr w:type="gramEnd"/>
      <w:r w:rsidRPr="00B4660E">
        <w:rPr>
          <w:lang w:eastAsia="ru-RU"/>
        </w:rPr>
        <w:t xml:space="preserve"> в целях прокладки, переноса, переустройства инженерных коммуникаций, их эксплуатации;</w:t>
      </w:r>
      <w:r w:rsidRPr="00B4660E">
        <w:rPr>
          <w:rStyle w:val="ad"/>
          <w:i/>
        </w:rPr>
        <w:t xml:space="preserve"> 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 xml:space="preserve">- государственной пошлины за выдачу органом местного самоуправления городского округа специального разрешения на движение по автомобильным дорогам общего пользования </w:t>
      </w:r>
      <w:r w:rsidRPr="00B4660E">
        <w:rPr>
          <w:iCs/>
          <w:lang w:eastAsia="ru-RU"/>
        </w:rPr>
        <w:t>местного значения</w:t>
      </w:r>
      <w:r w:rsidRPr="00B4660E">
        <w:rPr>
          <w:lang w:eastAsia="ru-RU"/>
        </w:rPr>
        <w:t xml:space="preserve"> транспортных средств, осуществляющих перевозки опасных, тяжеловесных и (или) крупногабаритных грузов, зачисляемой в бюджет</w:t>
      </w:r>
      <w:r>
        <w:rPr>
          <w:lang w:eastAsia="ru-RU"/>
        </w:rPr>
        <w:t>;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 xml:space="preserve">- поступлений сумм в возмещение вреда, причиняемого автомобильным дорогам общего пользования </w:t>
      </w:r>
      <w:r w:rsidRPr="00B4660E">
        <w:rPr>
          <w:iCs/>
          <w:lang w:eastAsia="ru-RU"/>
        </w:rPr>
        <w:t>местного значения</w:t>
      </w:r>
      <w:r w:rsidRPr="00B4660E">
        <w:rPr>
          <w:lang w:eastAsia="ru-RU"/>
        </w:rPr>
        <w:t xml:space="preserve"> транспортными средствами, осуществляющими перевозки тяжеловесных и (или) крупногабаритных грузов, зачисляемых в бюджет;</w:t>
      </w:r>
      <w:r w:rsidRPr="00B4660E">
        <w:rPr>
          <w:rStyle w:val="ad"/>
          <w:i/>
        </w:rPr>
        <w:t xml:space="preserve"> 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</w:t>
      </w:r>
      <w:r w:rsidRPr="00B4660E">
        <w:rPr>
          <w:iCs/>
          <w:lang w:eastAsia="ru-RU"/>
        </w:rPr>
        <w:t xml:space="preserve"> местного значения</w:t>
      </w:r>
      <w:r w:rsidRPr="00B4660E">
        <w:rPr>
          <w:lang w:eastAsia="ru-RU"/>
        </w:rPr>
        <w:t>;</w:t>
      </w:r>
      <w:r w:rsidRPr="00B4660E">
        <w:rPr>
          <w:rStyle w:val="ad"/>
          <w:i/>
          <w:color w:val="FF0000"/>
        </w:rPr>
        <w:t xml:space="preserve"> 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proofErr w:type="gramStart"/>
      <w:r w:rsidRPr="00B4660E">
        <w:rPr>
          <w:lang w:eastAsia="ru-RU"/>
        </w:rPr>
        <w:t xml:space="preserve">- денежных средств, поступающих в бюджет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>
        <w:t xml:space="preserve"> </w:t>
      </w:r>
      <w:r w:rsidRPr="00B4660E">
        <w:rPr>
          <w:lang w:eastAsia="ru-RU"/>
        </w:rPr>
        <w:t>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</w:r>
      <w:r>
        <w:rPr>
          <w:lang w:eastAsia="ru-RU"/>
        </w:rPr>
        <w:t>;</w:t>
      </w:r>
      <w:proofErr w:type="gramEnd"/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FF0000"/>
        </w:rPr>
      </w:pPr>
      <w:r w:rsidRPr="00B4660E">
        <w:rPr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  <w:r w:rsidRPr="00B4660E">
        <w:rPr>
          <w:rStyle w:val="ad"/>
          <w:i/>
        </w:rPr>
        <w:t xml:space="preserve"> 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548DD4"/>
        </w:rPr>
      </w:pPr>
      <w:r w:rsidRPr="00B4660E">
        <w:rPr>
          <w:lang w:eastAsia="ru-RU"/>
        </w:rPr>
        <w:t>- 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Pr="00B4660E">
        <w:rPr>
          <w:iCs/>
          <w:lang w:eastAsia="ru-RU"/>
        </w:rPr>
        <w:t xml:space="preserve"> местного значения</w:t>
      </w:r>
      <w:r w:rsidRPr="00B4660E">
        <w:rPr>
          <w:lang w:eastAsia="ru-RU"/>
        </w:rPr>
        <w:t>;</w:t>
      </w:r>
      <w:r w:rsidRPr="00B4660E">
        <w:rPr>
          <w:rStyle w:val="ad"/>
          <w:i/>
        </w:rPr>
        <w:t xml:space="preserve"> </w:t>
      </w:r>
    </w:p>
    <w:p w:rsidR="004B1F24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</w:rPr>
      </w:pPr>
      <w:r w:rsidRPr="00B4660E">
        <w:rPr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Pr="00B4660E">
        <w:rPr>
          <w:rStyle w:val="ad"/>
          <w:i/>
        </w:rPr>
        <w:t xml:space="preserve"> 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lang w:eastAsia="ru-RU"/>
        </w:rPr>
      </w:pPr>
      <w:r w:rsidRPr="00B4660E">
        <w:rPr>
          <w:lang w:eastAsia="ru-RU"/>
        </w:rPr>
        <w:t>- доходов от использования имущества, входящего в состав автомобильных дорог общего</w:t>
      </w:r>
      <w:r w:rsidRPr="00B4660E">
        <w:rPr>
          <w:iCs/>
          <w:lang w:eastAsia="ru-RU"/>
        </w:rPr>
        <w:t xml:space="preserve"> местного значения</w:t>
      </w:r>
      <w:r w:rsidRPr="00B4660E">
        <w:rPr>
          <w:lang w:eastAsia="ru-RU"/>
        </w:rPr>
        <w:t>;</w:t>
      </w:r>
      <w:r w:rsidRPr="00B4660E">
        <w:rPr>
          <w:rStyle w:val="ad"/>
          <w:i/>
        </w:rPr>
        <w:t xml:space="preserve"> </w:t>
      </w:r>
    </w:p>
    <w:p w:rsidR="005F09B6" w:rsidRDefault="004B1F24" w:rsidP="005F09B6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d"/>
          <w:i/>
        </w:rPr>
      </w:pPr>
      <w:r w:rsidRPr="00B4660E">
        <w:rPr>
          <w:lang w:eastAsia="ru-RU"/>
        </w:rPr>
        <w:t xml:space="preserve"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</w:t>
      </w:r>
      <w:r w:rsidRPr="00B4660E">
        <w:rPr>
          <w:iCs/>
          <w:lang w:eastAsia="ru-RU"/>
        </w:rPr>
        <w:t>местного значения</w:t>
      </w:r>
      <w:r w:rsidRPr="00B4660E">
        <w:rPr>
          <w:lang w:eastAsia="ru-RU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конструкций;</w:t>
      </w:r>
      <w:r w:rsidRPr="00B4660E">
        <w:rPr>
          <w:rStyle w:val="ad"/>
          <w:i/>
        </w:rPr>
        <w:t xml:space="preserve"> </w:t>
      </w:r>
    </w:p>
    <w:p w:rsidR="004B1F24" w:rsidRPr="005F09B6" w:rsidRDefault="004B1F24" w:rsidP="005F09B6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vertAlign w:val="superscript"/>
        </w:rPr>
      </w:pPr>
      <w:r w:rsidRPr="00B4660E">
        <w:t xml:space="preserve">- доходов бюджета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>
        <w:t xml:space="preserve"> </w:t>
      </w:r>
      <w:r w:rsidRPr="00B4660E"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/>
          <w:lang w:eastAsia="ru-RU"/>
        </w:rPr>
      </w:pP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lang w:eastAsia="ru-RU"/>
        </w:rPr>
      </w:pPr>
      <w:r w:rsidRPr="00B4660E">
        <w:rPr>
          <w:b/>
          <w:lang w:eastAsia="ru-RU"/>
        </w:rPr>
        <w:t>3. Порядок использования средств дорожного фонда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3.1. Средства дорожного фонда направляются: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- на строительство и реконструкцию автомобильных дорог общего пользования</w:t>
      </w:r>
      <w:r w:rsidRPr="00B4660E">
        <w:rPr>
          <w:iCs/>
          <w:lang w:eastAsia="ru-RU"/>
        </w:rPr>
        <w:t xml:space="preserve"> местного значения</w:t>
      </w:r>
      <w:r w:rsidRPr="00B4660E">
        <w:rPr>
          <w:lang w:eastAsia="ru-RU"/>
        </w:rPr>
        <w:t>;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- на капитальный ремонт и ремонт автомобильных дорог общего пользования</w:t>
      </w:r>
      <w:r w:rsidRPr="00B4660E">
        <w:rPr>
          <w:iCs/>
          <w:lang w:eastAsia="ru-RU"/>
        </w:rPr>
        <w:t xml:space="preserve"> местного значения</w:t>
      </w:r>
      <w:r w:rsidRPr="00B4660E">
        <w:rPr>
          <w:lang w:eastAsia="ru-RU"/>
        </w:rPr>
        <w:t>;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B1F24" w:rsidRPr="00B4660E" w:rsidRDefault="005F09B6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B1F24" w:rsidRPr="00B4660E">
        <w:rPr>
          <w:lang w:eastAsia="ru-RU"/>
        </w:rPr>
        <w:t>на содержание автомобильных дорог общего пользования</w:t>
      </w:r>
      <w:r w:rsidR="004B1F24" w:rsidRPr="00B4660E">
        <w:rPr>
          <w:iCs/>
          <w:lang w:eastAsia="ru-RU"/>
        </w:rPr>
        <w:t xml:space="preserve"> местного значения</w:t>
      </w:r>
      <w:r w:rsidR="004B1F24" w:rsidRPr="00B4660E">
        <w:rPr>
          <w:lang w:eastAsia="ru-RU"/>
        </w:rPr>
        <w:t>;</w:t>
      </w:r>
    </w:p>
    <w:p w:rsidR="004B1F24" w:rsidRPr="00B4660E" w:rsidRDefault="005F09B6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4B1F24" w:rsidRPr="00B4660E">
        <w:rPr>
          <w:lang w:eastAsia="ru-RU"/>
        </w:rPr>
        <w:t xml:space="preserve">на обустройство автомобильных дорог общего пользования </w:t>
      </w:r>
      <w:r w:rsidR="004B1F24" w:rsidRPr="00B4660E">
        <w:rPr>
          <w:iCs/>
          <w:lang w:eastAsia="ru-RU"/>
        </w:rPr>
        <w:t>местного значения</w:t>
      </w:r>
      <w:r w:rsidR="004B1F24" w:rsidRPr="00B4660E">
        <w:rPr>
          <w:lang w:eastAsia="ru-RU"/>
        </w:rPr>
        <w:t xml:space="preserve"> в целях повышения безопасности дорожного движения;</w:t>
      </w:r>
    </w:p>
    <w:p w:rsidR="004B1F24" w:rsidRPr="00B4660E" w:rsidRDefault="005F09B6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B1F24">
        <w:rPr>
          <w:lang w:eastAsia="ru-RU"/>
        </w:rPr>
        <w:t>на обустройство (строительство) и ремонт тротуаров, расположенных вдоль автомобильных дорог местного значения в границах Линёвского городского поселения</w:t>
      </w:r>
      <w:r w:rsidR="004B1F24" w:rsidRPr="00B4660E">
        <w:rPr>
          <w:lang w:eastAsia="ru-RU"/>
        </w:rPr>
        <w:t>;</w:t>
      </w:r>
    </w:p>
    <w:p w:rsidR="004B1F24" w:rsidRPr="00B4660E" w:rsidRDefault="005F09B6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B1F24" w:rsidRPr="00B4660E">
        <w:rPr>
          <w:lang w:eastAsia="ru-RU"/>
        </w:rPr>
        <w:t>на иные мероприятия, связанные с дорожной деятельностью.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 xml:space="preserve">3.3. Отчет об использовании средств дорожного фонда ежегодно представляется в </w:t>
      </w:r>
      <w:r w:rsidRPr="00317783">
        <w:t>Комитет транспорта и дорожного хозяйства Волгоградской области</w:t>
      </w:r>
      <w:r w:rsidRPr="00B4660E">
        <w:t xml:space="preserve"> </w:t>
      </w:r>
      <w:r w:rsidRPr="00B4660E">
        <w:rPr>
          <w:lang w:eastAsia="ru-RU"/>
        </w:rPr>
        <w:t xml:space="preserve"> одновременно с отчетом об исполнении бюджета </w:t>
      </w:r>
      <w:r w:rsidR="005F09B6">
        <w:t>Линё</w:t>
      </w:r>
      <w:r w:rsidRPr="00950643">
        <w:t>вского городского поселения Жирновского муниципального района Волгоградской области</w:t>
      </w:r>
      <w:r>
        <w:t xml:space="preserve"> </w:t>
      </w:r>
      <w:r w:rsidRPr="00B4660E">
        <w:rPr>
          <w:lang w:eastAsia="ru-RU"/>
        </w:rPr>
        <w:t>за отчетный финансовый год.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lang w:eastAsia="ru-RU"/>
        </w:rPr>
      </w:pP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lang w:eastAsia="ru-RU"/>
        </w:rPr>
      </w:pPr>
      <w:r w:rsidRPr="00B4660E">
        <w:rPr>
          <w:b/>
          <w:lang w:eastAsia="ru-RU"/>
        </w:rPr>
        <w:t xml:space="preserve">4. </w:t>
      </w:r>
      <w:proofErr w:type="gramStart"/>
      <w:r w:rsidRPr="00B4660E">
        <w:rPr>
          <w:b/>
          <w:lang w:eastAsia="ru-RU"/>
        </w:rPr>
        <w:t>Контроль за</w:t>
      </w:r>
      <w:proofErr w:type="gramEnd"/>
      <w:r w:rsidRPr="00B4660E">
        <w:rPr>
          <w:b/>
          <w:lang w:eastAsia="ru-RU"/>
        </w:rPr>
        <w:t xml:space="preserve"> использованием средств дорожного фонда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 xml:space="preserve">4.1. </w:t>
      </w:r>
      <w:proofErr w:type="gramStart"/>
      <w:r w:rsidRPr="00B4660E">
        <w:rPr>
          <w:lang w:eastAsia="ru-RU"/>
        </w:rPr>
        <w:t>Контроль за</w:t>
      </w:r>
      <w:proofErr w:type="gramEnd"/>
      <w:r w:rsidRPr="00B4660E">
        <w:rPr>
          <w:lang w:eastAsia="ru-RU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>
        <w:t>Линё</w:t>
      </w:r>
      <w:r w:rsidRPr="00950643">
        <w:t>вского городского поселения Жирновского муниципального района Волгоградской области</w:t>
      </w:r>
      <w:r>
        <w:t>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>4.2. 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B1F24" w:rsidRPr="0013706D" w:rsidRDefault="004B1F24" w:rsidP="004B1F24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lang w:eastAsia="ru-RU"/>
        </w:rPr>
      </w:pPr>
      <w:r w:rsidRPr="00B4660E">
        <w:rPr>
          <w:b/>
          <w:lang w:eastAsia="ru-RU"/>
        </w:rPr>
        <w:t>5. Заключительное положение</w:t>
      </w:r>
    </w:p>
    <w:p w:rsidR="004B1F24" w:rsidRPr="00B4660E" w:rsidRDefault="004B1F24" w:rsidP="004B1F2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B4660E">
        <w:rPr>
          <w:lang w:eastAsia="ru-RU"/>
        </w:rPr>
        <w:t xml:space="preserve">Изменения в настоящий Порядок вносятся решением </w:t>
      </w:r>
      <w:r w:rsidRPr="00317783">
        <w:t>Совета депутатов Линёвского городского поселения Жирновского муниципального района Волгоградской области</w:t>
      </w:r>
      <w:r w:rsidRPr="00B4660E">
        <w:rPr>
          <w:lang w:eastAsia="ru-RU"/>
        </w:rPr>
        <w:t xml:space="preserve"> в порядке, установленном законодательством.</w:t>
      </w:r>
    </w:p>
    <w:p w:rsidR="00807ADA" w:rsidRPr="00105B10" w:rsidRDefault="00807ADA" w:rsidP="004B1F24">
      <w:pPr>
        <w:ind w:firstLine="709"/>
        <w:jc w:val="both"/>
        <w:outlineLvl w:val="0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51D"/>
    <w:multiLevelType w:val="hybridMultilevel"/>
    <w:tmpl w:val="EAB01A50"/>
    <w:lvl w:ilvl="0" w:tplc="81343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1646A"/>
    <w:rsid w:val="001743F9"/>
    <w:rsid w:val="001811BF"/>
    <w:rsid w:val="001B4E6A"/>
    <w:rsid w:val="001D7721"/>
    <w:rsid w:val="0025418D"/>
    <w:rsid w:val="00292D4B"/>
    <w:rsid w:val="003036D4"/>
    <w:rsid w:val="0031337D"/>
    <w:rsid w:val="00322A10"/>
    <w:rsid w:val="00322AD2"/>
    <w:rsid w:val="00374005"/>
    <w:rsid w:val="00396A81"/>
    <w:rsid w:val="003A75FE"/>
    <w:rsid w:val="003C3494"/>
    <w:rsid w:val="00415BD8"/>
    <w:rsid w:val="00447390"/>
    <w:rsid w:val="004B1F24"/>
    <w:rsid w:val="004D73F6"/>
    <w:rsid w:val="00571376"/>
    <w:rsid w:val="00573A8D"/>
    <w:rsid w:val="00597370"/>
    <w:rsid w:val="00597A5B"/>
    <w:rsid w:val="005C1E1F"/>
    <w:rsid w:val="005F09B6"/>
    <w:rsid w:val="005F687B"/>
    <w:rsid w:val="00606DDD"/>
    <w:rsid w:val="00647D55"/>
    <w:rsid w:val="00662C58"/>
    <w:rsid w:val="0069447D"/>
    <w:rsid w:val="00704CEA"/>
    <w:rsid w:val="00765DB9"/>
    <w:rsid w:val="00776C48"/>
    <w:rsid w:val="007E035F"/>
    <w:rsid w:val="007E385B"/>
    <w:rsid w:val="007F31A3"/>
    <w:rsid w:val="00807ADA"/>
    <w:rsid w:val="0084452E"/>
    <w:rsid w:val="008647CD"/>
    <w:rsid w:val="008B3C44"/>
    <w:rsid w:val="008D62D8"/>
    <w:rsid w:val="008E4DCE"/>
    <w:rsid w:val="009176BB"/>
    <w:rsid w:val="00966979"/>
    <w:rsid w:val="009F5E37"/>
    <w:rsid w:val="00A15AFE"/>
    <w:rsid w:val="00AF6B28"/>
    <w:rsid w:val="00BC7F0D"/>
    <w:rsid w:val="00D143B6"/>
    <w:rsid w:val="00D2217A"/>
    <w:rsid w:val="00D27E20"/>
    <w:rsid w:val="00DE45F6"/>
    <w:rsid w:val="00E40A93"/>
    <w:rsid w:val="00E47798"/>
    <w:rsid w:val="00EE14CD"/>
    <w:rsid w:val="00F03D40"/>
    <w:rsid w:val="00F119FA"/>
    <w:rsid w:val="00F24DAA"/>
    <w:rsid w:val="00F7062A"/>
    <w:rsid w:val="00F94351"/>
    <w:rsid w:val="00FD517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semiHidden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  <w:style w:type="character" w:styleId="ac">
    <w:name w:val="Strong"/>
    <w:qFormat/>
    <w:rsid w:val="00765DB9"/>
    <w:rPr>
      <w:b/>
      <w:bCs/>
    </w:rPr>
  </w:style>
  <w:style w:type="character" w:styleId="ad">
    <w:name w:val="footnote reference"/>
    <w:semiHidden/>
    <w:rsid w:val="004B1F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3</cp:revision>
  <cp:lastPrinted>2023-04-19T08:24:00Z</cp:lastPrinted>
  <dcterms:created xsi:type="dcterms:W3CDTF">2023-04-19T11:40:00Z</dcterms:created>
  <dcterms:modified xsi:type="dcterms:W3CDTF">2023-04-19T11:42:00Z</dcterms:modified>
</cp:coreProperties>
</file>