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45" w:rsidRPr="005B5F19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19">
        <w:rPr>
          <w:rFonts w:ascii="Times New Roman" w:hAnsi="Times New Roman" w:cs="Times New Roman"/>
          <w:sz w:val="26"/>
          <w:szCs w:val="26"/>
        </w:rPr>
        <w:t xml:space="preserve">Представление контролируемым лицом </w:t>
      </w:r>
      <w:proofErr w:type="spellStart"/>
      <w:r w:rsidRPr="005B5F19">
        <w:rPr>
          <w:rFonts w:ascii="Times New Roman" w:hAnsi="Times New Roman" w:cs="Times New Roman"/>
          <w:sz w:val="26"/>
          <w:szCs w:val="26"/>
        </w:rPr>
        <w:t>истребуемы</w:t>
      </w:r>
      <w:bookmarkStart w:id="0" w:name="_GoBack"/>
      <w:bookmarkEnd w:id="0"/>
      <w:r w:rsidRPr="005B5F1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5B5F19">
        <w:rPr>
          <w:rFonts w:ascii="Times New Roman" w:hAnsi="Times New Roman" w:cs="Times New Roman"/>
          <w:sz w:val="26"/>
          <w:szCs w:val="26"/>
        </w:rPr>
        <w:t xml:space="preserve"> документов, письменных объяснений осуществляется в соответствии с пунктами 4.5.5 и 4.5.6 </w:t>
      </w:r>
      <w:r w:rsidR="005B5F19" w:rsidRPr="005B5F19">
        <w:rPr>
          <w:rFonts w:ascii="Times New Roman" w:hAnsi="Times New Roman" w:cs="Times New Roman"/>
          <w:sz w:val="26"/>
          <w:szCs w:val="26"/>
        </w:rPr>
        <w:t xml:space="preserve">Положение о муниципальном контроле в </w:t>
      </w:r>
      <w:r w:rsidR="00BD294B">
        <w:rPr>
          <w:rFonts w:ascii="Times New Roman" w:hAnsi="Times New Roman" w:cs="Times New Roman"/>
          <w:sz w:val="26"/>
          <w:szCs w:val="26"/>
        </w:rPr>
        <w:t xml:space="preserve">сфере благоустройства в </w:t>
      </w:r>
      <w:proofErr w:type="spellStart"/>
      <w:r w:rsidR="005B5F19" w:rsidRPr="005B5F19">
        <w:rPr>
          <w:rFonts w:ascii="Times New Roman" w:hAnsi="Times New Roman" w:cs="Times New Roman"/>
          <w:sz w:val="26"/>
          <w:szCs w:val="26"/>
        </w:rPr>
        <w:t>Линевско</w:t>
      </w:r>
      <w:r w:rsidR="00BD294B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5B5F19" w:rsidRPr="005B5F1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BD294B">
        <w:rPr>
          <w:rFonts w:ascii="Times New Roman" w:hAnsi="Times New Roman" w:cs="Times New Roman"/>
          <w:sz w:val="26"/>
          <w:szCs w:val="26"/>
        </w:rPr>
        <w:t>м</w:t>
      </w:r>
      <w:r w:rsidR="005B5F19" w:rsidRPr="005B5F1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D294B">
        <w:rPr>
          <w:rFonts w:ascii="Times New Roman" w:hAnsi="Times New Roman" w:cs="Times New Roman"/>
          <w:sz w:val="26"/>
          <w:szCs w:val="26"/>
        </w:rPr>
        <w:t>и</w:t>
      </w:r>
      <w:r w:rsidRPr="005B5F19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5B5F19" w:rsidRPr="005B5F19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5B5F19" w:rsidRPr="005B5F19">
        <w:rPr>
          <w:rFonts w:ascii="Times New Roman" w:hAnsi="Times New Roman" w:cs="Times New Roman"/>
          <w:sz w:val="26"/>
          <w:szCs w:val="26"/>
        </w:rPr>
        <w:t>Линевского</w:t>
      </w:r>
      <w:proofErr w:type="spellEnd"/>
      <w:r w:rsidR="005B5F19" w:rsidRPr="005B5F1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5B5F19" w:rsidRPr="005B5F19">
        <w:rPr>
          <w:rFonts w:ascii="Times New Roman" w:hAnsi="Times New Roman" w:cs="Times New Roman"/>
          <w:sz w:val="26"/>
          <w:szCs w:val="26"/>
        </w:rPr>
        <w:t>Жирновского</w:t>
      </w:r>
      <w:proofErr w:type="spellEnd"/>
      <w:r w:rsidR="005B5F19" w:rsidRPr="005B5F19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  <w:r w:rsidRPr="005B5F19">
        <w:rPr>
          <w:rFonts w:ascii="Times New Roman" w:hAnsi="Times New Roman" w:cs="Times New Roman"/>
          <w:sz w:val="26"/>
          <w:szCs w:val="26"/>
        </w:rPr>
        <w:t xml:space="preserve"> от 2</w:t>
      </w:r>
      <w:r w:rsidR="005B5F19" w:rsidRPr="005B5F19">
        <w:rPr>
          <w:rFonts w:ascii="Times New Roman" w:hAnsi="Times New Roman" w:cs="Times New Roman"/>
          <w:sz w:val="26"/>
          <w:szCs w:val="26"/>
        </w:rPr>
        <w:t>6</w:t>
      </w:r>
      <w:r w:rsidRPr="005B5F19">
        <w:rPr>
          <w:rFonts w:ascii="Times New Roman" w:hAnsi="Times New Roman" w:cs="Times New Roman"/>
          <w:sz w:val="26"/>
          <w:szCs w:val="26"/>
        </w:rPr>
        <w:t>.07.2021 № 3</w:t>
      </w:r>
      <w:r w:rsidR="005B5F19" w:rsidRPr="005B5F19">
        <w:rPr>
          <w:rFonts w:ascii="Times New Roman" w:hAnsi="Times New Roman" w:cs="Times New Roman"/>
          <w:sz w:val="26"/>
          <w:szCs w:val="26"/>
        </w:rPr>
        <w:t>0</w:t>
      </w:r>
      <w:r w:rsidRPr="005B5F19">
        <w:rPr>
          <w:rFonts w:ascii="Times New Roman" w:hAnsi="Times New Roman" w:cs="Times New Roman"/>
          <w:sz w:val="26"/>
          <w:szCs w:val="26"/>
        </w:rPr>
        <w:t>/</w:t>
      </w:r>
      <w:r w:rsidR="00BD294B">
        <w:rPr>
          <w:rFonts w:ascii="Times New Roman" w:hAnsi="Times New Roman" w:cs="Times New Roman"/>
          <w:sz w:val="26"/>
          <w:szCs w:val="26"/>
        </w:rPr>
        <w:t>3</w:t>
      </w:r>
      <w:r w:rsidRPr="005B5F19">
        <w:rPr>
          <w:rFonts w:ascii="Times New Roman" w:hAnsi="Times New Roman" w:cs="Times New Roman"/>
          <w:sz w:val="26"/>
          <w:szCs w:val="26"/>
        </w:rPr>
        <w:t>.</w:t>
      </w:r>
    </w:p>
    <w:p w:rsidR="00756D45" w:rsidRPr="00756D45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4.5.5. </w:t>
      </w:r>
      <w:r w:rsidR="00756D45" w:rsidRPr="00756D45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756D45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756D45">
        <w:rPr>
          <w:rFonts w:ascii="Times New Roman" w:hAnsi="Times New Roman" w:cs="Times New Roman"/>
          <w:sz w:val="26"/>
          <w:szCs w:val="26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756D45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756D45">
        <w:rPr>
          <w:rFonts w:ascii="Times New Roman" w:hAnsi="Times New Roman" w:cs="Times New Roman"/>
          <w:sz w:val="26"/>
          <w:szCs w:val="26"/>
        </w:rPr>
        <w:t xml:space="preserve"> документы.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756D45" w:rsidRPr="00756D45" w:rsidRDefault="00AB0357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4.5.6. </w:t>
      </w:r>
      <w:r w:rsidR="00756D45" w:rsidRPr="00756D45">
        <w:rPr>
          <w:rFonts w:ascii="Times New Roman" w:hAnsi="Times New Roman" w:cs="Times New Roman"/>
          <w:sz w:val="26"/>
          <w:szCs w:val="26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Указанные лица предоставляют инспектору письменные объяснения в свободной форме не позднее двух  рабочих дней до даты завершения проверки.</w:t>
      </w:r>
    </w:p>
    <w:p w:rsidR="00756D45" w:rsidRPr="00756D45" w:rsidRDefault="00756D45" w:rsidP="00756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D45">
        <w:rPr>
          <w:rFonts w:ascii="Times New Roman" w:hAnsi="Times New Roman" w:cs="Times New Roman"/>
          <w:sz w:val="26"/>
          <w:szCs w:val="26"/>
        </w:rPr>
        <w:t>Письменные объяснения оформляются путем составления письменного документа в свободной форме.</w:t>
      </w:r>
    </w:p>
    <w:p w:rsidR="009971DD" w:rsidRPr="00756D45" w:rsidRDefault="00756D45" w:rsidP="00756D45">
      <w:pPr>
        <w:ind w:firstLine="708"/>
        <w:jc w:val="both"/>
        <w:rPr>
          <w:sz w:val="26"/>
          <w:szCs w:val="26"/>
        </w:rPr>
      </w:pPr>
      <w:r w:rsidRPr="00756D45">
        <w:rPr>
          <w:sz w:val="26"/>
          <w:szCs w:val="26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</w:t>
      </w:r>
      <w:r>
        <w:rPr>
          <w:sz w:val="26"/>
          <w:szCs w:val="26"/>
        </w:rPr>
        <w:t>.</w:t>
      </w:r>
    </w:p>
    <w:sectPr w:rsidR="009971DD" w:rsidRPr="00756D45" w:rsidSect="0099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D45"/>
    <w:rsid w:val="005B5F19"/>
    <w:rsid w:val="00756D45"/>
    <w:rsid w:val="009971DD"/>
    <w:rsid w:val="00A3404A"/>
    <w:rsid w:val="00AB0357"/>
    <w:rsid w:val="00B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56D45"/>
    <w:rPr>
      <w:rFonts w:ascii="Arial" w:hAnsi="Arial" w:cs="Arial"/>
    </w:rPr>
  </w:style>
  <w:style w:type="paragraph" w:customStyle="1" w:styleId="ConsPlusNormal">
    <w:name w:val="ConsPlusNormal"/>
    <w:link w:val="ConsPlusNormal1"/>
    <w:rsid w:val="00756D4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2022-09-27T13:45:00Z</dcterms:created>
  <dcterms:modified xsi:type="dcterms:W3CDTF">2022-09-29T06:55:00Z</dcterms:modified>
</cp:coreProperties>
</file>