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94874">
      <w:pPr>
        <w:rPr>
          <w:lang w:val="ru-RU" w:eastAsia="ru-RU"/>
        </w:rPr>
      </w:pPr>
    </w:p>
    <w:p w:rsidR="00000000" w:rsidRPr="002923AC" w:rsidRDefault="002923AC">
      <w:pPr>
        <w:rPr>
          <w:lang w:eastAsia="ru-RU"/>
        </w:rPr>
      </w:pPr>
      <w:r>
        <w:rPr>
          <w:lang w:eastAsia="ru-RU"/>
        </w:rPr>
        <w:t xml:space="preserve"> </w:t>
      </w:r>
    </w:p>
    <w:p w:rsidR="00000000" w:rsidRPr="002923AC" w:rsidRDefault="002923AC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94874" w:rsidRPr="002923AC">
        <w:rPr>
          <w:sz w:val="24"/>
          <w:szCs w:val="24"/>
        </w:rPr>
        <w:t>ПОСТАНОВЛЕНИЕ</w:t>
      </w:r>
    </w:p>
    <w:p w:rsidR="00D6704E" w:rsidRPr="002923AC" w:rsidRDefault="00B94874">
      <w:pPr>
        <w:pStyle w:val="1"/>
        <w:ind w:right="-625"/>
        <w:jc w:val="center"/>
        <w:rPr>
          <w:sz w:val="24"/>
          <w:szCs w:val="24"/>
        </w:rPr>
      </w:pPr>
      <w:r w:rsidRPr="002923AC">
        <w:rPr>
          <w:sz w:val="24"/>
          <w:szCs w:val="24"/>
        </w:rPr>
        <w:t>АДМИНИСТРАЦИИ</w:t>
      </w:r>
      <w:r w:rsidR="00D6704E" w:rsidRPr="002923AC">
        <w:rPr>
          <w:sz w:val="24"/>
          <w:szCs w:val="24"/>
        </w:rPr>
        <w:t xml:space="preserve"> ЛИНЕВСКОГО ГОРОДСКОГО ПОСЕЛЕНИЯ</w:t>
      </w:r>
      <w:r w:rsidRPr="002923AC">
        <w:rPr>
          <w:sz w:val="24"/>
          <w:szCs w:val="24"/>
        </w:rPr>
        <w:t xml:space="preserve"> </w:t>
      </w:r>
    </w:p>
    <w:p w:rsidR="002923AC" w:rsidRPr="002923AC" w:rsidRDefault="00B94874">
      <w:pPr>
        <w:pStyle w:val="1"/>
        <w:ind w:right="-625"/>
        <w:jc w:val="center"/>
        <w:rPr>
          <w:sz w:val="24"/>
          <w:szCs w:val="24"/>
        </w:rPr>
      </w:pPr>
      <w:r w:rsidRPr="002923AC">
        <w:rPr>
          <w:sz w:val="24"/>
          <w:szCs w:val="24"/>
        </w:rPr>
        <w:t>ЖИРНОВСКОГО  МУНИЦИПАЛЬНОГО РАЙОНА</w:t>
      </w:r>
    </w:p>
    <w:p w:rsidR="00000000" w:rsidRPr="002923AC" w:rsidRDefault="00B94874">
      <w:pPr>
        <w:pStyle w:val="1"/>
        <w:ind w:right="-625"/>
        <w:jc w:val="center"/>
        <w:rPr>
          <w:sz w:val="24"/>
          <w:szCs w:val="24"/>
        </w:rPr>
      </w:pPr>
      <w:r w:rsidRPr="002923AC">
        <w:rPr>
          <w:sz w:val="24"/>
          <w:szCs w:val="24"/>
        </w:rPr>
        <w:t>ВОЛГОГРАДСКОЙ ОБЛАСТИ</w:t>
      </w:r>
    </w:p>
    <w:p w:rsidR="00D6704E" w:rsidRPr="002923AC" w:rsidRDefault="00D6704E" w:rsidP="00D6704E">
      <w:r w:rsidRPr="002923AC">
        <w:t>_______________________________________________________________________________</w:t>
      </w:r>
    </w:p>
    <w:p w:rsidR="00000000" w:rsidRPr="002923AC" w:rsidRDefault="00B94874">
      <w:r w:rsidRPr="002923AC">
        <w:t xml:space="preserve">                                                                                                                                                                      </w:t>
      </w:r>
      <w:r w:rsidRPr="002923AC"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RPr="002923AC" w:rsidRDefault="00B94874">
      <w:pPr>
        <w:tabs>
          <w:tab w:val="left" w:pos="1134"/>
        </w:tabs>
      </w:pPr>
      <w:r w:rsidRPr="002923AC">
        <w:rPr>
          <w:u w:val="single"/>
        </w:rPr>
        <w:t xml:space="preserve"> </w:t>
      </w:r>
      <w:r w:rsidR="00D6704E" w:rsidRPr="002923AC">
        <w:rPr>
          <w:u w:val="single"/>
        </w:rPr>
        <w:t xml:space="preserve">от  27.12.2021 г </w:t>
      </w:r>
      <w:r w:rsidRPr="002923AC">
        <w:rPr>
          <w:u w:val="single"/>
        </w:rPr>
        <w:t>№</w:t>
      </w:r>
      <w:r w:rsidR="002923AC">
        <w:rPr>
          <w:u w:val="single"/>
        </w:rPr>
        <w:t>268</w:t>
      </w:r>
      <w:r w:rsidRPr="002923AC">
        <w:rPr>
          <w:u w:val="single"/>
        </w:rPr>
        <w:t xml:space="preserve">  </w:t>
      </w:r>
    </w:p>
    <w:p w:rsidR="00000000" w:rsidRPr="002923AC" w:rsidRDefault="00B94874">
      <w:pPr>
        <w:tabs>
          <w:tab w:val="left" w:pos="1134"/>
        </w:tabs>
      </w:pPr>
    </w:p>
    <w:p w:rsidR="00000000" w:rsidRPr="002923AC" w:rsidRDefault="00B94874">
      <w:pPr>
        <w:jc w:val="center"/>
      </w:pPr>
      <w:r w:rsidRPr="002923AC">
        <w:rPr>
          <w:rFonts w:eastAsia="Arial"/>
          <w:lang w:bidi="hi-IN"/>
        </w:rPr>
        <w:t xml:space="preserve">О присвоении категорий риска объектам муниципального контроля на автомобильном транспорте, </w:t>
      </w:r>
      <w:r w:rsidRPr="002923AC">
        <w:rPr>
          <w:rStyle w:val="a7"/>
          <w:rFonts w:eastAsia="Arial"/>
          <w:color w:val="000000"/>
          <w:lang w:bidi="hi-IN"/>
        </w:rPr>
        <w:t xml:space="preserve">городском наземном электрическом транспорте и в дорожном хозяйстве вне границ населенных пунктов в границах </w:t>
      </w:r>
      <w:r w:rsidR="00D6704E" w:rsidRPr="002923AC">
        <w:rPr>
          <w:rStyle w:val="a7"/>
          <w:rFonts w:eastAsia="Arial"/>
          <w:color w:val="000000"/>
          <w:lang w:bidi="hi-IN"/>
        </w:rPr>
        <w:t xml:space="preserve"> Линевского городского поселения </w:t>
      </w:r>
      <w:r w:rsidRPr="002923AC">
        <w:rPr>
          <w:rStyle w:val="a7"/>
          <w:rFonts w:eastAsia="Arial"/>
          <w:color w:val="000000"/>
          <w:lang w:bidi="hi-IN"/>
        </w:rPr>
        <w:t>Жирновского муниципального района Волгоградской облас</w:t>
      </w:r>
      <w:r w:rsidRPr="002923AC">
        <w:rPr>
          <w:rStyle w:val="a7"/>
          <w:rFonts w:eastAsia="Arial"/>
          <w:color w:val="000000"/>
          <w:lang w:bidi="hi-IN"/>
        </w:rPr>
        <w:t>ти</w:t>
      </w:r>
    </w:p>
    <w:p w:rsidR="00000000" w:rsidRPr="002923AC" w:rsidRDefault="00B94874">
      <w:pPr>
        <w:pStyle w:val="ConsPlusNormal"/>
        <w:jc w:val="center"/>
        <w:rPr>
          <w:sz w:val="24"/>
        </w:rPr>
      </w:pPr>
    </w:p>
    <w:p w:rsidR="00000000" w:rsidRPr="002923AC" w:rsidRDefault="00B94874">
      <w:pPr>
        <w:shd w:val="clear" w:color="auto" w:fill="FFFFFF"/>
        <w:jc w:val="both"/>
      </w:pPr>
      <w:r w:rsidRPr="002923AC">
        <w:rPr>
          <w:lang w:bidi="hi-IN"/>
        </w:rPr>
        <w:t xml:space="preserve">    </w:t>
      </w:r>
      <w:proofErr w:type="gramStart"/>
      <w:r w:rsidRPr="002923AC">
        <w:t xml:space="preserve">В соответствии с </w:t>
      </w:r>
      <w:r w:rsidRPr="002923AC">
        <w:t xml:space="preserve"> Федерально</w:t>
      </w:r>
      <w:r w:rsidRPr="002923AC">
        <w:t>м</w:t>
      </w:r>
      <w:r w:rsidRPr="002923AC">
        <w:t xml:space="preserve"> закон</w:t>
      </w:r>
      <w:r w:rsidRPr="002923AC">
        <w:t xml:space="preserve">ом </w:t>
      </w:r>
      <w:r w:rsidRPr="002923AC">
        <w:t xml:space="preserve">от 06.10.2003 г. № 131-ФЗ «Об общих принципах организации местного самоуправления в Российской Федерации», </w:t>
      </w:r>
      <w:r w:rsidRPr="002923AC">
        <w:t xml:space="preserve">Федеральным законом </w:t>
      </w:r>
      <w:r w:rsidRPr="002923AC">
        <w:t>от 31.07.2020 № 248-ФЗ «О государственном контроле (надзоре) и муниципальном контро</w:t>
      </w:r>
      <w:r w:rsidRPr="002923AC">
        <w:t xml:space="preserve">ле в Российской Федерации», приложением 2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</w:t>
      </w:r>
      <w:r w:rsidR="00D6704E" w:rsidRPr="002923AC">
        <w:t xml:space="preserve">Линевского городского поселения </w:t>
      </w:r>
      <w:r w:rsidRPr="002923AC">
        <w:t>Жирновского</w:t>
      </w:r>
      <w:proofErr w:type="gramEnd"/>
      <w:r w:rsidRPr="002923AC">
        <w:t xml:space="preserve"> муниципального района Волгогра</w:t>
      </w:r>
      <w:r w:rsidRPr="002923AC">
        <w:t xml:space="preserve">дской области, утвержденного </w:t>
      </w:r>
      <w:r w:rsidRPr="002923AC">
        <w:t xml:space="preserve">решением </w:t>
      </w:r>
      <w:r w:rsidR="00D6704E" w:rsidRPr="002923AC">
        <w:t xml:space="preserve">Совета депутатов Линевского городского поселения </w:t>
      </w:r>
      <w:r w:rsidRPr="002923AC">
        <w:t xml:space="preserve"> от </w:t>
      </w:r>
      <w:r w:rsidR="00D6704E" w:rsidRPr="002923AC">
        <w:t>26.07.2021 г № 30/4</w:t>
      </w:r>
      <w:r w:rsidRPr="002923AC">
        <w:t xml:space="preserve">, руководствуясь Уставом </w:t>
      </w:r>
      <w:r w:rsidR="00D6704E" w:rsidRPr="002923AC">
        <w:t xml:space="preserve"> Линевского городского  поселения </w:t>
      </w:r>
      <w:r w:rsidRPr="002923AC">
        <w:t>Жирновского</w:t>
      </w:r>
      <w:r w:rsidRPr="002923AC">
        <w:t xml:space="preserve"> муниципального района Волгоградской области, администрация </w:t>
      </w:r>
      <w:r w:rsidR="00D6704E" w:rsidRPr="002923AC">
        <w:t xml:space="preserve"> Линевского городского поселения </w:t>
      </w:r>
      <w:r w:rsidRPr="002923AC">
        <w:t xml:space="preserve">Жирновского </w:t>
      </w:r>
      <w:r w:rsidRPr="002923AC">
        <w:t xml:space="preserve"> муниципального района Волгоградской области </w:t>
      </w:r>
      <w:r w:rsidRPr="002923AC">
        <w:rPr>
          <w:b/>
          <w:bCs/>
        </w:rPr>
        <w:t>постановляет:</w:t>
      </w:r>
    </w:p>
    <w:p w:rsidR="00000000" w:rsidRPr="002923AC" w:rsidRDefault="00B94874">
      <w:pPr>
        <w:shd w:val="clear" w:color="auto" w:fill="FFFFFF"/>
        <w:tabs>
          <w:tab w:val="left" w:pos="709"/>
          <w:tab w:val="left" w:pos="1418"/>
        </w:tabs>
        <w:ind w:firstLine="709"/>
        <w:jc w:val="both"/>
      </w:pPr>
      <w:r w:rsidRPr="002923AC">
        <w:rPr>
          <w:bCs/>
        </w:rPr>
        <w:t>1.</w:t>
      </w:r>
      <w:r w:rsidRPr="002923AC">
        <w:rPr>
          <w:b/>
          <w:bCs/>
        </w:rPr>
        <w:t xml:space="preserve"> </w:t>
      </w:r>
      <w:r w:rsidRPr="002923AC">
        <w:rPr>
          <w:bCs/>
        </w:rPr>
        <w:t>Присвоить категории риска объектам</w:t>
      </w:r>
      <w:r w:rsidRPr="002923AC">
        <w:rPr>
          <w:b/>
          <w:bCs/>
        </w:rPr>
        <w:t xml:space="preserve"> </w:t>
      </w:r>
      <w:r w:rsidRPr="002923AC">
        <w:t xml:space="preserve">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</w:t>
      </w:r>
      <w:r w:rsidR="00D6704E" w:rsidRPr="002923AC">
        <w:t xml:space="preserve">Линевского городского поселения </w:t>
      </w:r>
      <w:r w:rsidRPr="002923AC">
        <w:t>Жирновского</w:t>
      </w:r>
      <w:r w:rsidRPr="002923AC">
        <w:t xml:space="preserve"> муниципального района Волгоградской области.</w:t>
      </w:r>
    </w:p>
    <w:p w:rsidR="00000000" w:rsidRPr="002923AC" w:rsidRDefault="00B94874">
      <w:pPr>
        <w:shd w:val="clear" w:color="auto" w:fill="FFFFFF"/>
        <w:tabs>
          <w:tab w:val="left" w:pos="1418"/>
        </w:tabs>
        <w:ind w:firstLine="709"/>
        <w:jc w:val="both"/>
      </w:pPr>
      <w:r w:rsidRPr="002923AC">
        <w:t>2.</w:t>
      </w:r>
      <w:r w:rsidRPr="002923AC">
        <w:t xml:space="preserve">  </w:t>
      </w:r>
      <w:r w:rsidRPr="002923AC">
        <w:rPr>
          <w:bCs/>
        </w:rPr>
        <w:t xml:space="preserve">Утвердить перечень объектов, расположенных на территории </w:t>
      </w:r>
      <w:r w:rsidR="00D6704E" w:rsidRPr="002923AC">
        <w:rPr>
          <w:bCs/>
        </w:rPr>
        <w:t xml:space="preserve">Линевского городского поселения </w:t>
      </w:r>
      <w:r w:rsidRPr="002923AC">
        <w:rPr>
          <w:bCs/>
        </w:rPr>
        <w:t>Жирновского</w:t>
      </w:r>
      <w:r w:rsidRPr="002923AC">
        <w:rPr>
          <w:bCs/>
        </w:rPr>
        <w:t xml:space="preserve"> муниципального района Волгоградской области, которым присвоены категории риска</w:t>
      </w:r>
      <w:r w:rsidRPr="002923AC">
        <w:t>, согласно приложению.</w:t>
      </w:r>
    </w:p>
    <w:p w:rsidR="00000000" w:rsidRPr="002923AC" w:rsidRDefault="00B94874">
      <w:pPr>
        <w:pStyle w:val="ConsPlusNormal"/>
        <w:spacing w:before="160"/>
        <w:ind w:firstLine="540"/>
        <w:jc w:val="both"/>
        <w:rPr>
          <w:sz w:val="24"/>
        </w:rPr>
      </w:pPr>
      <w:r w:rsidRPr="002923AC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2923AC">
        <w:rPr>
          <w:rFonts w:ascii="Times New Roman" w:hAnsi="Times New Roman" w:cs="Times New Roman"/>
          <w:sz w:val="24"/>
        </w:rPr>
        <w:t>Контроль за</w:t>
      </w:r>
      <w:proofErr w:type="gramEnd"/>
      <w:r w:rsidRPr="002923AC">
        <w:rPr>
          <w:rFonts w:ascii="Times New Roman" w:hAnsi="Times New Roman" w:cs="Times New Roman"/>
          <w:sz w:val="24"/>
        </w:rPr>
        <w:t xml:space="preserve"> исполнением настоящего постановления </w:t>
      </w:r>
      <w:r w:rsidR="00CC1AD2" w:rsidRPr="002923AC">
        <w:rPr>
          <w:rFonts w:ascii="Times New Roman" w:hAnsi="Times New Roman" w:cs="Times New Roman"/>
          <w:sz w:val="24"/>
        </w:rPr>
        <w:t>оставляю за собой</w:t>
      </w:r>
    </w:p>
    <w:p w:rsidR="00000000" w:rsidRPr="002923AC" w:rsidRDefault="00B94874">
      <w:pPr>
        <w:pStyle w:val="ConsPlusNormal"/>
        <w:spacing w:before="160"/>
        <w:ind w:firstLine="540"/>
        <w:jc w:val="both"/>
        <w:rPr>
          <w:sz w:val="24"/>
        </w:rPr>
      </w:pPr>
      <w:r w:rsidRPr="002923AC">
        <w:rPr>
          <w:rFonts w:ascii="Times New Roman" w:hAnsi="Times New Roman" w:cs="Times New Roman"/>
          <w:sz w:val="24"/>
        </w:rPr>
        <w:t xml:space="preserve">4. Настоящее постановление вступает в силу с момента его </w:t>
      </w:r>
      <w:r w:rsidRPr="002923AC">
        <w:rPr>
          <w:rFonts w:ascii="Times New Roman" w:hAnsi="Times New Roman" w:cs="Times New Roman"/>
          <w:sz w:val="24"/>
        </w:rPr>
        <w:t>подписания</w:t>
      </w:r>
      <w:r w:rsidRPr="002923AC">
        <w:rPr>
          <w:rFonts w:ascii="Times New Roman" w:hAnsi="Times New Roman" w:cs="Times New Roman"/>
          <w:sz w:val="24"/>
        </w:rPr>
        <w:t xml:space="preserve"> и подлежит </w:t>
      </w:r>
      <w:r w:rsidR="00CC1AD2" w:rsidRPr="002923AC">
        <w:rPr>
          <w:rFonts w:ascii="Times New Roman" w:hAnsi="Times New Roman" w:cs="Times New Roman"/>
          <w:sz w:val="24"/>
        </w:rPr>
        <w:t>обнародованию.</w:t>
      </w:r>
    </w:p>
    <w:p w:rsidR="00000000" w:rsidRPr="002923AC" w:rsidRDefault="00B94874">
      <w:pPr>
        <w:jc w:val="both"/>
        <w:rPr>
          <w:color w:val="000000"/>
        </w:rPr>
      </w:pPr>
    </w:p>
    <w:p w:rsidR="002923AC" w:rsidRDefault="002923AC" w:rsidP="00CC1AD2">
      <w:pPr>
        <w:ind w:left="2700" w:hanging="2700"/>
        <w:jc w:val="both"/>
        <w:rPr>
          <w:color w:val="000000"/>
        </w:rPr>
      </w:pPr>
    </w:p>
    <w:p w:rsidR="002923AC" w:rsidRDefault="002923AC" w:rsidP="00CC1AD2">
      <w:pPr>
        <w:ind w:left="2700" w:hanging="2700"/>
        <w:jc w:val="both"/>
        <w:rPr>
          <w:color w:val="000000"/>
        </w:rPr>
      </w:pPr>
    </w:p>
    <w:p w:rsidR="002923AC" w:rsidRDefault="002923AC" w:rsidP="00CC1AD2">
      <w:pPr>
        <w:ind w:left="2700" w:hanging="2700"/>
        <w:jc w:val="both"/>
        <w:rPr>
          <w:color w:val="000000"/>
        </w:rPr>
      </w:pPr>
    </w:p>
    <w:p w:rsidR="002923AC" w:rsidRDefault="002923AC" w:rsidP="00CC1AD2">
      <w:pPr>
        <w:ind w:left="2700" w:hanging="2700"/>
        <w:jc w:val="both"/>
        <w:rPr>
          <w:color w:val="000000"/>
        </w:rPr>
      </w:pPr>
    </w:p>
    <w:p w:rsidR="002923AC" w:rsidRDefault="002923AC" w:rsidP="00CC1AD2">
      <w:pPr>
        <w:ind w:left="2700" w:hanging="2700"/>
        <w:jc w:val="both"/>
        <w:rPr>
          <w:color w:val="000000"/>
        </w:rPr>
      </w:pPr>
    </w:p>
    <w:p w:rsidR="00CC1AD2" w:rsidRPr="002923AC" w:rsidRDefault="00B94874" w:rsidP="00CC1AD2">
      <w:pPr>
        <w:ind w:left="2700" w:hanging="2700"/>
        <w:jc w:val="both"/>
        <w:rPr>
          <w:color w:val="000000"/>
        </w:rPr>
      </w:pPr>
      <w:r w:rsidRPr="002923AC">
        <w:rPr>
          <w:color w:val="000000"/>
        </w:rPr>
        <w:t xml:space="preserve">Глава </w:t>
      </w:r>
      <w:r w:rsidR="00CC1AD2" w:rsidRPr="002923AC">
        <w:rPr>
          <w:color w:val="000000"/>
        </w:rPr>
        <w:t>администрации</w:t>
      </w:r>
    </w:p>
    <w:p w:rsidR="00000000" w:rsidRPr="002923AC" w:rsidRDefault="00CC1AD2" w:rsidP="00CC1AD2">
      <w:pPr>
        <w:ind w:left="2700" w:hanging="2700"/>
        <w:jc w:val="both"/>
      </w:pPr>
      <w:r w:rsidRPr="002923AC">
        <w:rPr>
          <w:color w:val="000000"/>
        </w:rPr>
        <w:t>Линевского городского поселения</w:t>
      </w:r>
      <w:r w:rsidR="00B94874" w:rsidRPr="002923AC">
        <w:rPr>
          <w:color w:val="000000"/>
        </w:rPr>
        <w:t xml:space="preserve">                           </w:t>
      </w:r>
      <w:r w:rsidRPr="002923AC">
        <w:rPr>
          <w:color w:val="000000"/>
        </w:rPr>
        <w:t xml:space="preserve">           </w:t>
      </w:r>
      <w:r w:rsidR="002923AC">
        <w:rPr>
          <w:color w:val="000000"/>
        </w:rPr>
        <w:t xml:space="preserve">                         </w:t>
      </w:r>
      <w:r w:rsidRPr="002923AC">
        <w:rPr>
          <w:color w:val="000000"/>
        </w:rPr>
        <w:t>Г.В. Лоскутов</w:t>
      </w:r>
    </w:p>
    <w:p w:rsidR="00CC1AD2" w:rsidRDefault="00CC1AD2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2923AC" w:rsidRDefault="002923AC">
      <w:pPr>
        <w:pStyle w:val="ConsPlusNormal"/>
        <w:jc w:val="right"/>
        <w:rPr>
          <w:rFonts w:ascii="Times New Roman" w:hAnsi="Times New Roman"/>
          <w:sz w:val="24"/>
        </w:rPr>
      </w:pPr>
    </w:p>
    <w:p w:rsidR="00CC1AD2" w:rsidRDefault="00CC1AD2">
      <w:pPr>
        <w:pStyle w:val="ConsPlusNormal"/>
        <w:jc w:val="right"/>
        <w:rPr>
          <w:rFonts w:ascii="Times New Roman" w:hAnsi="Times New Roman"/>
        </w:rPr>
      </w:pPr>
    </w:p>
    <w:p w:rsidR="00000000" w:rsidRPr="00CC1AD2" w:rsidRDefault="00B94874">
      <w:pPr>
        <w:pStyle w:val="ConsPlusNormal"/>
        <w:jc w:val="right"/>
        <w:rPr>
          <w:sz w:val="24"/>
        </w:rPr>
      </w:pPr>
      <w:r w:rsidRPr="00CC1AD2">
        <w:rPr>
          <w:rFonts w:ascii="Times New Roman" w:hAnsi="Times New Roman"/>
          <w:sz w:val="24"/>
        </w:rPr>
        <w:t>Утвержден</w:t>
      </w:r>
    </w:p>
    <w:p w:rsidR="00000000" w:rsidRPr="00CC1AD2" w:rsidRDefault="00B94874">
      <w:pPr>
        <w:pStyle w:val="ConsPlusNormal"/>
        <w:jc w:val="right"/>
        <w:rPr>
          <w:sz w:val="24"/>
        </w:rPr>
      </w:pPr>
      <w:r w:rsidRPr="00CC1AD2">
        <w:rPr>
          <w:rFonts w:ascii="Times New Roman" w:hAnsi="Times New Roman"/>
          <w:sz w:val="24"/>
        </w:rPr>
        <w:t>постановлением</w:t>
      </w:r>
    </w:p>
    <w:p w:rsidR="00CC1AD2" w:rsidRDefault="00B94874">
      <w:pPr>
        <w:pStyle w:val="ConsPlusNormal"/>
        <w:jc w:val="right"/>
        <w:rPr>
          <w:rFonts w:ascii="Times New Roman" w:hAnsi="Times New Roman"/>
          <w:sz w:val="24"/>
        </w:rPr>
      </w:pPr>
      <w:r w:rsidRPr="00CC1AD2">
        <w:rPr>
          <w:rFonts w:ascii="Times New Roman" w:hAnsi="Times New Roman"/>
          <w:sz w:val="24"/>
        </w:rPr>
        <w:t>Администрации</w:t>
      </w:r>
      <w:r w:rsidR="00CC1AD2">
        <w:rPr>
          <w:rFonts w:ascii="Times New Roman" w:hAnsi="Times New Roman"/>
          <w:sz w:val="24"/>
        </w:rPr>
        <w:t xml:space="preserve"> Линевского городского поселения</w:t>
      </w:r>
      <w:r w:rsidRPr="00CC1AD2">
        <w:rPr>
          <w:rFonts w:ascii="Times New Roman" w:hAnsi="Times New Roman"/>
          <w:sz w:val="24"/>
        </w:rPr>
        <w:t xml:space="preserve"> </w:t>
      </w:r>
    </w:p>
    <w:p w:rsidR="00000000" w:rsidRPr="00CC1AD2" w:rsidRDefault="00B94874" w:rsidP="00CC1AD2">
      <w:pPr>
        <w:pStyle w:val="ConsPlusNormal"/>
        <w:jc w:val="right"/>
        <w:rPr>
          <w:sz w:val="24"/>
        </w:rPr>
      </w:pPr>
      <w:r w:rsidRPr="00CC1AD2">
        <w:rPr>
          <w:rFonts w:ascii="Times New Roman" w:hAnsi="Times New Roman"/>
          <w:sz w:val="24"/>
        </w:rPr>
        <w:t>Жирновского</w:t>
      </w:r>
      <w:r w:rsidR="00CC1AD2">
        <w:rPr>
          <w:sz w:val="24"/>
        </w:rPr>
        <w:t xml:space="preserve"> </w:t>
      </w:r>
      <w:r w:rsidRPr="00CC1AD2">
        <w:rPr>
          <w:rFonts w:ascii="Times New Roman" w:hAnsi="Times New Roman"/>
          <w:sz w:val="24"/>
        </w:rPr>
        <w:t>муниципального района</w:t>
      </w:r>
    </w:p>
    <w:p w:rsidR="00000000" w:rsidRPr="00CC1AD2" w:rsidRDefault="00B94874">
      <w:pPr>
        <w:pStyle w:val="ConsPlusNormal"/>
        <w:jc w:val="right"/>
        <w:rPr>
          <w:sz w:val="24"/>
        </w:rPr>
      </w:pPr>
      <w:r w:rsidRPr="00CC1AD2">
        <w:rPr>
          <w:rFonts w:ascii="Times New Roman" w:hAnsi="Times New Roman"/>
          <w:sz w:val="24"/>
        </w:rPr>
        <w:t>Волгоградской области</w:t>
      </w:r>
    </w:p>
    <w:p w:rsidR="00000000" w:rsidRPr="00CC1AD2" w:rsidRDefault="002923AC">
      <w:pPr>
        <w:pStyle w:val="ConsPlusNormal"/>
        <w:jc w:val="right"/>
        <w:rPr>
          <w:sz w:val="24"/>
        </w:rPr>
      </w:pPr>
      <w:r>
        <w:rPr>
          <w:rFonts w:ascii="Times New Roman" w:hAnsi="Times New Roman"/>
          <w:sz w:val="24"/>
        </w:rPr>
        <w:t xml:space="preserve">от «27» декабря </w:t>
      </w:r>
      <w:r w:rsidR="00B94874" w:rsidRPr="00CC1AD2">
        <w:rPr>
          <w:rFonts w:ascii="Times New Roman" w:hAnsi="Times New Roman"/>
          <w:sz w:val="24"/>
        </w:rPr>
        <w:t>2021 г.</w:t>
      </w:r>
      <w:r>
        <w:rPr>
          <w:rFonts w:ascii="Times New Roman" w:hAnsi="Times New Roman"/>
          <w:sz w:val="24"/>
        </w:rPr>
        <w:t xml:space="preserve"> №</w:t>
      </w:r>
      <w:r w:rsidR="00B94874" w:rsidRPr="00CC1AD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268</w:t>
      </w:r>
      <w:r w:rsidR="00B94874" w:rsidRPr="00CC1AD2">
        <w:rPr>
          <w:rFonts w:ascii="Times New Roman" w:hAnsi="Times New Roman"/>
          <w:sz w:val="24"/>
        </w:rPr>
        <w:t xml:space="preserve"> </w:t>
      </w:r>
    </w:p>
    <w:p w:rsidR="00000000" w:rsidRDefault="00B94874">
      <w:pPr>
        <w:pStyle w:val="ConsPlusNormal"/>
        <w:jc w:val="both"/>
        <w:rPr>
          <w:rFonts w:ascii="Times New Roman" w:hAnsi="Times New Roman"/>
        </w:rPr>
      </w:pPr>
    </w:p>
    <w:p w:rsidR="00000000" w:rsidRDefault="00B94874">
      <w:pPr>
        <w:pStyle w:val="ConsPlusNormal"/>
        <w:jc w:val="center"/>
        <w:rPr>
          <w:rFonts w:ascii="Times New Roman" w:hAnsi="Times New Roman"/>
          <w:b/>
        </w:rPr>
      </w:pPr>
      <w:bookmarkStart w:id="0" w:name="Par40"/>
    </w:p>
    <w:bookmarkEnd w:id="0"/>
    <w:p w:rsidR="00000000" w:rsidRDefault="00B94874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2923AC">
        <w:rPr>
          <w:rFonts w:ascii="Times New Roman" w:hAnsi="Times New Roman" w:cs="Times New Roman"/>
          <w:sz w:val="24"/>
        </w:rPr>
        <w:t>Перечень объектов, расположенных на территории</w:t>
      </w:r>
      <w:r w:rsidR="002923AC" w:rsidRPr="002923AC">
        <w:rPr>
          <w:rFonts w:ascii="Times New Roman" w:hAnsi="Times New Roman" w:cs="Times New Roman"/>
          <w:sz w:val="24"/>
        </w:rPr>
        <w:t xml:space="preserve"> Линевского городского поселения </w:t>
      </w:r>
      <w:r w:rsidRPr="002923AC">
        <w:rPr>
          <w:rFonts w:ascii="Times New Roman" w:hAnsi="Times New Roman" w:cs="Times New Roman"/>
          <w:sz w:val="24"/>
        </w:rPr>
        <w:t xml:space="preserve"> Жи</w:t>
      </w:r>
      <w:r w:rsidRPr="002923AC">
        <w:rPr>
          <w:rFonts w:ascii="Times New Roman" w:hAnsi="Times New Roman" w:cs="Times New Roman"/>
          <w:sz w:val="24"/>
        </w:rPr>
        <w:t>рновского муниципального  района Волгоградской области, которым присвоены категории риска</w:t>
      </w:r>
    </w:p>
    <w:p w:rsidR="002923AC" w:rsidRPr="002923AC" w:rsidRDefault="002923AC">
      <w:pPr>
        <w:pStyle w:val="ConsPlusNormal"/>
        <w:jc w:val="center"/>
        <w:rPr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20"/>
        <w:gridCol w:w="6810"/>
        <w:gridCol w:w="1695"/>
      </w:tblGrid>
      <w:tr w:rsidR="00000000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B94874">
            <w:pPr>
              <w:pStyle w:val="af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B94874">
            <w:pPr>
              <w:pStyle w:val="af"/>
              <w:jc w:val="center"/>
            </w:pPr>
            <w:r>
              <w:t>Наименование автомобильной дороги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B94874">
            <w:pPr>
              <w:pStyle w:val="af"/>
              <w:jc w:val="center"/>
            </w:pPr>
            <w:r>
              <w:t xml:space="preserve">Протяженность, </w:t>
            </w:r>
            <w:proofErr w:type="gramStart"/>
            <w:r>
              <w:t>км</w:t>
            </w:r>
            <w:proofErr w:type="gramEnd"/>
          </w:p>
        </w:tc>
      </w:tr>
      <w:tr w:rsidR="00000000"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B94874">
            <w:pPr>
              <w:pStyle w:val="af"/>
              <w:jc w:val="center"/>
            </w:pPr>
            <w:r>
              <w:t>1</w:t>
            </w:r>
          </w:p>
        </w:tc>
        <w:tc>
          <w:tcPr>
            <w:tcW w:w="6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2923AC">
            <w:pPr>
              <w:pStyle w:val="af"/>
            </w:pPr>
            <w:r>
              <w:t>ул. Нефтяников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2923AC">
            <w:pPr>
              <w:pStyle w:val="af"/>
              <w:jc w:val="center"/>
            </w:pPr>
            <w:r>
              <w:t>0,2</w:t>
            </w:r>
          </w:p>
        </w:tc>
      </w:tr>
    </w:tbl>
    <w:p w:rsidR="00B94874" w:rsidRDefault="00B94874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sectPr w:rsidR="00B94874">
      <w:pgSz w:w="11906" w:h="16838"/>
      <w:pgMar w:top="705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6704E"/>
    <w:rsid w:val="002923AC"/>
    <w:rsid w:val="00B94874"/>
    <w:rsid w:val="00CC1AD2"/>
    <w:rsid w:val="00D67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napToGrid w:val="0"/>
      <w:outlineLvl w:val="0"/>
    </w:pPr>
    <w:rPr>
      <w:b/>
      <w:sz w:val="36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12"/>
    </w:rPr>
  </w:style>
  <w:style w:type="paragraph" w:styleId="5">
    <w:name w:val="heading 5"/>
    <w:basedOn w:val="a"/>
    <w:next w:val="a"/>
    <w:qFormat/>
    <w:pPr>
      <w:keepNext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11">
    <w:name w:val=" Знак Знак1"/>
    <w:rPr>
      <w:sz w:val="28"/>
      <w:szCs w:val="24"/>
    </w:rPr>
  </w:style>
  <w:style w:type="character" w:customStyle="1" w:styleId="a4">
    <w:name w:val=" Знак Знак"/>
    <w:rPr>
      <w:sz w:val="28"/>
      <w:szCs w:val="24"/>
    </w:rPr>
  </w:style>
  <w:style w:type="character" w:customStyle="1" w:styleId="a5">
    <w:name w:val="Знак Знак"/>
    <w:rPr>
      <w:sz w:val="24"/>
      <w:szCs w:val="24"/>
      <w:lang w:val="ru-RU" w:bidi="ar-SA"/>
    </w:rPr>
  </w:style>
  <w:style w:type="character" w:customStyle="1" w:styleId="12">
    <w:name w:val="Знак Знак1"/>
    <w:rPr>
      <w:sz w:val="28"/>
      <w:lang w:val="ru-RU" w:bidi="ar-SA"/>
    </w:rPr>
  </w:style>
  <w:style w:type="character" w:styleId="a6">
    <w:name w:val="Hyperlink"/>
    <w:rPr>
      <w:color w:val="000080"/>
      <w:u w:val="single"/>
      <w:lang/>
    </w:rPr>
  </w:style>
  <w:style w:type="character" w:customStyle="1" w:styleId="a7">
    <w:name w:val="Гипертекстовая ссылка"/>
    <w:rPr>
      <w:b w:val="0"/>
      <w:bCs w:val="0"/>
      <w:color w:val="106BB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pPr>
      <w:jc w:val="both"/>
    </w:pPr>
    <w:rPr>
      <w:sz w:val="28"/>
      <w:lang/>
    </w:rPr>
  </w:style>
  <w:style w:type="paragraph" w:styleId="aa">
    <w:name w:val="List"/>
    <w:basedOn w:val="a9"/>
    <w:rPr>
      <w:rFonts w:cs="Arial Unicode M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Arial Unicode MS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Arial Unicode MS"/>
    </w:rPr>
  </w:style>
  <w:style w:type="paragraph" w:customStyle="1" w:styleId="21">
    <w:name w:val="Основной текст с отступом 21"/>
    <w:basedOn w:val="a"/>
    <w:pPr>
      <w:tabs>
        <w:tab w:val="left" w:pos="0"/>
        <w:tab w:val="left" w:pos="2520"/>
        <w:tab w:val="left" w:pos="2880"/>
      </w:tabs>
      <w:ind w:firstLine="708"/>
      <w:jc w:val="both"/>
    </w:pPr>
    <w:rPr>
      <w:sz w:val="28"/>
      <w:lang/>
    </w:rPr>
  </w:style>
  <w:style w:type="paragraph" w:customStyle="1" w:styleId="a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NoSpacing">
    <w:name w:val="No Spacing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 w:val="16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Атоповой Ю</vt:lpstr>
    </vt:vector>
  </TitlesOfParts>
  <Company>SPecialiST RePack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Атоповой Ю</dc:title>
  <dc:creator>Кудрявцева Ирина Николаевна</dc:creator>
  <cp:lastModifiedBy>1</cp:lastModifiedBy>
  <cp:revision>2</cp:revision>
  <cp:lastPrinted>2021-12-21T09:44:00Z</cp:lastPrinted>
  <dcterms:created xsi:type="dcterms:W3CDTF">2021-12-27T06:23:00Z</dcterms:created>
  <dcterms:modified xsi:type="dcterms:W3CDTF">2021-12-27T06:23:00Z</dcterms:modified>
</cp:coreProperties>
</file>