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2" w:rsidRDefault="00223FE2" w:rsidP="007A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23FE2" w:rsidRDefault="00223FE2" w:rsidP="00223FE2">
      <w:pPr>
        <w:spacing w:after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-462915</wp:posOffset>
            </wp:positionV>
            <wp:extent cx="1000125" cy="1314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3FE2" w:rsidRDefault="00223FE2" w:rsidP="00223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E2" w:rsidRDefault="00223FE2" w:rsidP="00223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E2" w:rsidRDefault="00223FE2" w:rsidP="0022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</w:p>
    <w:p w:rsidR="00223FE2" w:rsidRDefault="00223FE2" w:rsidP="00223FE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ЛИНЁВСКОГО ГОРОДСКОГО ПОСЕЛЕНИЯ</w:t>
      </w:r>
    </w:p>
    <w:p w:rsidR="00223FE2" w:rsidRDefault="00223FE2" w:rsidP="00223FE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ЖИРНОВСКОГО МУНИЦИПАЛЬНОГО РАЙОНА</w:t>
      </w:r>
    </w:p>
    <w:p w:rsidR="00223FE2" w:rsidRDefault="00223FE2" w:rsidP="00223FE2">
      <w:pPr>
        <w:widowControl w:val="0"/>
        <w:autoSpaceDE w:val="0"/>
        <w:spacing w:after="0" w:line="100" w:lineRule="atLeast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23FE2" w:rsidRDefault="00223FE2" w:rsidP="00223FE2">
      <w:pPr>
        <w:widowControl w:val="0"/>
        <w:pBdr>
          <w:bottom w:val="double" w:sz="2" w:space="31" w:color="000000"/>
        </w:pBdr>
        <w:autoSpaceDE w:val="0"/>
        <w:spacing w:line="100" w:lineRule="atLeast"/>
      </w:pPr>
    </w:p>
    <w:p w:rsidR="00223FE2" w:rsidRDefault="00223FE2" w:rsidP="00223FE2">
      <w:pPr>
        <w:rPr>
          <w:rFonts w:ascii="Times New Roman" w:hAnsi="Times New Roman" w:cs="Times New Roman"/>
          <w:b/>
          <w:sz w:val="24"/>
          <w:szCs w:val="24"/>
        </w:rPr>
      </w:pPr>
    </w:p>
    <w:p w:rsidR="00223FE2" w:rsidRDefault="00223FE2" w:rsidP="0022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3FE2" w:rsidRDefault="00FB238D" w:rsidP="00223F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197">
        <w:rPr>
          <w:rFonts w:ascii="Times New Roman" w:hAnsi="Times New Roman" w:cs="Times New Roman"/>
          <w:b/>
          <w:sz w:val="24"/>
          <w:szCs w:val="24"/>
          <w:u w:val="single"/>
        </w:rPr>
        <w:t>от 22</w:t>
      </w:r>
      <w:r w:rsidR="00223FE2" w:rsidRPr="002F3197">
        <w:rPr>
          <w:rFonts w:ascii="Times New Roman" w:hAnsi="Times New Roman" w:cs="Times New Roman"/>
          <w:b/>
          <w:sz w:val="24"/>
          <w:szCs w:val="24"/>
          <w:u w:val="single"/>
        </w:rPr>
        <w:t>.01.2015 г.</w:t>
      </w:r>
      <w:r w:rsidR="00223FE2" w:rsidRPr="002F3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23FE2" w:rsidRPr="002F319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315C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5161" w:rsidRPr="002F31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5CC2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23FE2" w:rsidRDefault="007A673B" w:rsidP="00223FE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 утверждении Положения </w:t>
      </w:r>
      <w:r w:rsidR="005346A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сбора и вывоза </w:t>
      </w:r>
      <w:r w:rsidR="002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твёрдых </w:t>
      </w:r>
      <w:r w:rsidR="005346A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отходов и мусора</w:t>
      </w:r>
      <w:r w:rsidR="0053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территории частного сектора</w:t>
      </w:r>
      <w:r w:rsidR="00B351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«Об утверждении тарифов по вывозу твёрдых бытовых отходов».</w:t>
      </w:r>
      <w:r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 и в целях поддержания надлежащего санитарного состояния территории </w:t>
      </w:r>
      <w:r w:rsidR="00223FE2"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 городского поселения</w:t>
      </w:r>
      <w:r w:rsidR="00542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90B" w:rsidRDefault="007A673B" w:rsidP="00223F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3FE2" w:rsidRPr="00223FE2">
        <w:rPr>
          <w:rFonts w:ascii="Times New Roman" w:hAnsi="Times New Roman" w:cs="Times New Roman"/>
          <w:b/>
          <w:sz w:val="24"/>
          <w:szCs w:val="24"/>
        </w:rPr>
        <w:t xml:space="preserve">Совет депутатов  Линевского городского поселения </w:t>
      </w:r>
    </w:p>
    <w:p w:rsidR="00223FE2" w:rsidRPr="00223FE2" w:rsidRDefault="00223FE2" w:rsidP="00223FE2">
      <w:pPr>
        <w:ind w:left="360"/>
        <w:rPr>
          <w:rFonts w:ascii="Times New Roman" w:hAnsi="Times New Roman" w:cs="Times New Roman"/>
          <w:sz w:val="24"/>
          <w:szCs w:val="24"/>
        </w:rPr>
      </w:pPr>
      <w:r w:rsidRPr="00223FE2">
        <w:rPr>
          <w:rFonts w:ascii="Times New Roman" w:hAnsi="Times New Roman" w:cs="Times New Roman"/>
          <w:b/>
          <w:sz w:val="24"/>
          <w:szCs w:val="24"/>
        </w:rPr>
        <w:t>РЕШИЛ</w:t>
      </w:r>
      <w:r w:rsidRPr="00223FE2">
        <w:rPr>
          <w:rFonts w:ascii="Times New Roman" w:hAnsi="Times New Roman" w:cs="Times New Roman"/>
          <w:sz w:val="24"/>
          <w:szCs w:val="24"/>
        </w:rPr>
        <w:t>:</w:t>
      </w:r>
    </w:p>
    <w:p w:rsidR="00B35161" w:rsidRDefault="007A673B" w:rsidP="00F4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1. </w:t>
      </w:r>
      <w:r w:rsidR="005346A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«Об организации сбора и вывоза </w:t>
      </w:r>
      <w:r w:rsidR="002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твёрдых </w:t>
      </w:r>
      <w:r w:rsidR="005346A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отходов и мусора</w:t>
      </w:r>
      <w:r w:rsidR="0053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территории частного сектора</w:t>
      </w:r>
      <w:r w:rsidR="005346A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Линевского  городского  поселения </w:t>
      </w:r>
      <w:r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0A5998" w:rsidRDefault="00B35161" w:rsidP="00F4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r w:rsidR="0011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тарифы  по вывозу твёрдых бытовых </w:t>
      </w:r>
      <w:r w:rsidR="000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для населения в размере: - </w:t>
      </w:r>
      <w:r w:rsidR="0011190B">
        <w:rPr>
          <w:rFonts w:ascii="Times New Roman" w:eastAsia="Times New Roman" w:hAnsi="Times New Roman" w:cs="Times New Roman"/>
          <w:sz w:val="24"/>
          <w:szCs w:val="24"/>
          <w:lang w:eastAsia="ru-RU"/>
        </w:rPr>
        <w:t>42,00 руб. с человека</w:t>
      </w:r>
      <w:r w:rsidR="0011190B" w:rsidRPr="0011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НДС</w:t>
      </w:r>
      <w:r w:rsidR="000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заключением договоров с МУП «Линевский коммунальный комплекс»</w:t>
      </w:r>
      <w:r w:rsidR="00E325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графику вывоза ТБО</w:t>
      </w:r>
      <w:r w:rsidR="0011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073" w:rsidRDefault="000A5998" w:rsidP="00F4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тарифы  по вывозу твёрдых бытовых отходов для населения в размере: - 15,00 руб. с человека</w:t>
      </w:r>
      <w:r w:rsidRPr="0011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самовывозом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полигон ТБО</w:t>
      </w:r>
      <w:r w:rsidRPr="000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заключением договоров с МУП «Линевский коммунальный комплекс».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4</w:t>
      </w:r>
      <w:r w:rsidR="007A673B" w:rsidRPr="0022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673B" w:rsidRPr="00885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 и вступает в си</w:t>
      </w:r>
      <w:r w:rsidR="00D57332" w:rsidRPr="0088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</w:t>
      </w:r>
      <w:r w:rsidR="00F47073" w:rsidRPr="00885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</w:t>
      </w:r>
      <w:r w:rsidR="00D57332" w:rsidRPr="0088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</w:t>
      </w:r>
      <w:r w:rsidR="00D5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53B59" w:rsidRDefault="00753B59" w:rsidP="00F4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B59" w:rsidRPr="007A673B" w:rsidRDefault="00753B59" w:rsidP="00F4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B59" w:rsidRPr="00753B59" w:rsidRDefault="00753B59" w:rsidP="00753B5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3B5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                                            Глава администрации </w:t>
      </w:r>
    </w:p>
    <w:p w:rsidR="00753B59" w:rsidRPr="00753B59" w:rsidRDefault="00753B59" w:rsidP="00753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3B59">
        <w:rPr>
          <w:rFonts w:ascii="Times New Roman" w:hAnsi="Times New Roman" w:cs="Times New Roman"/>
          <w:bCs/>
          <w:sz w:val="24"/>
          <w:szCs w:val="24"/>
        </w:rPr>
        <w:t xml:space="preserve">Линевского городского поселения                                  </w:t>
      </w:r>
      <w:r w:rsidRPr="00753B59">
        <w:rPr>
          <w:rFonts w:ascii="Times New Roman" w:hAnsi="Times New Roman" w:cs="Times New Roman"/>
          <w:bCs/>
          <w:sz w:val="24"/>
          <w:szCs w:val="24"/>
        </w:rPr>
        <w:tab/>
        <w:t xml:space="preserve">  Линевского городского поселения     </w:t>
      </w:r>
    </w:p>
    <w:p w:rsidR="00A3324F" w:rsidRPr="00A3324F" w:rsidRDefault="00753B59" w:rsidP="00A3324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3B5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Pr="00753B59">
        <w:rPr>
          <w:rFonts w:ascii="Times New Roman" w:hAnsi="Times New Roman" w:cs="Times New Roman"/>
          <w:bCs/>
          <w:sz w:val="24"/>
          <w:szCs w:val="24"/>
        </w:rPr>
        <w:t xml:space="preserve">В.А.Рассказов                                      _________________ Г.В.Лоскутов                          </w:t>
      </w:r>
      <w:r w:rsidR="0009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4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91922" w:rsidRDefault="00A3324F" w:rsidP="0054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09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5AF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A5AF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 к          решению  Совета депутатов </w:t>
      </w:r>
      <w:r w:rsidR="00EA5AF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</w:t>
      </w:r>
      <w:r w:rsidR="00EA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Линевского городского поселения                                                   </w:t>
      </w:r>
      <w:r w:rsidR="00EA5AF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</w:t>
      </w:r>
      <w:r w:rsidR="00EA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BB63D6" w:rsidRPr="00BB6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</w:t>
      </w:r>
      <w:r w:rsidR="001357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3D6" w:rsidRPr="00BB63D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B35161" w:rsidRPr="00BB63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  22</w:t>
      </w:r>
      <w:r w:rsidR="00EA5AF3" w:rsidRPr="00BB63D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 г.</w:t>
      </w:r>
    </w:p>
    <w:p w:rsidR="007A673B" w:rsidRPr="007A673B" w:rsidRDefault="007A673B" w:rsidP="0009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E4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ОРГАНИЗАЦИИ СБОРА И ВЫВОЗА </w:t>
      </w:r>
      <w:r w:rsidR="00542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ТВЁРДЫХ </w:t>
      </w:r>
      <w:r w:rsidRPr="00E4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БЫТОВЫХ ОТХОДОВ</w:t>
      </w:r>
      <w:r w:rsidRPr="00E4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</w:t>
      </w:r>
      <w:r w:rsidR="00E4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МУСОРА С ТЕРРИТОРИИ ЧАСТНОГО СЕКТОРА</w:t>
      </w:r>
      <w:r w:rsidR="0009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ЛИНЕВСКОГО ГОРОДСКОГО ПОСЕЛЕНИЯ</w:t>
      </w:r>
    </w:p>
    <w:p w:rsidR="007A673B" w:rsidRPr="007A673B" w:rsidRDefault="007A673B" w:rsidP="007A6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Федеральными законами от 06.10.2003 № 131-ФЗ "Об общих принципах организации местного самоуправления в Российской Федерации", от 24.06.1998 № 89-ФЗ "Об отходах производства и потребления", определяет правовые и организационные основы осуществления мероприятий по организации сбора и вывоза отходов потребления с территории частного сектора </w:t>
      </w:r>
      <w:r w:rsidR="00723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 городского поселения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150" w:rsidRPr="00E55150" w:rsidRDefault="007A673B" w:rsidP="00E55150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Основные понятия:</w:t>
      </w:r>
      <w:r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Бытовые отходы</w:t>
      </w:r>
      <w:r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твердые бытовые отходы (ТБО) - бытовые отходы потребления, образующиеся в результате жизнедеятельности населения (приготовление пищи, упаковка </w:t>
      </w:r>
      <w:r w:rsidR="00E55150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5150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231" w:rsidRDefault="00E55150" w:rsidP="00ED223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рупногабаритный мусор (КГМ)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отходы потребления и хозяйственной деятельности (бытовая техника; мебель; изделия, утратившие свои потребительские свойства</w:t>
      </w:r>
      <w:r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r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приусадебных участков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ТБО (КГМ)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специализированной организации, юридических лиц и домовладельцев, проживающих в частном секторе, по загрузке твердых бытовых отходов, упакованных в специальных мешках для мусора, и КГМ в специально оборудованные транспортные средства с объектов накопления отходов.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 специализированными организациями.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Вывоз ТБО (КГМ)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выгрузка ТБО (КГМ) вывоз твердых бытовых отходов по планово-регул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ярной системе сбора и вывоза 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 транспортом (мусоровозами) на объект утилизации (полигон ТБО).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на вывоз ТБО (КГМ)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соглашение, имеющее юридическую силу, заключенное между домовладельцем, проживающим в частном секторе, и специализированной организацией на вывоз ТБО (КГМ).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Частный сектор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0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частной формы собственности, находящийся в собственности домовладельцев (граждан и юридических лиц) на территории Линевского городского поселения.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Контейнерная площадка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оборудованная площадка для сбора и временного хранения ТБО и КГМ с установкой необходимого количества накопителей под ТБО и КГМ.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ED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Специализированная организация</w:t>
      </w:r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или индивидуальный предприниматель, </w:t>
      </w:r>
      <w:proofErr w:type="gramStart"/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="007A673B"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оборудованный транспорт, соответствующий санитарным и экологическим требованиям, осуществляющие деятельность по сбору и вывозу отходов. </w:t>
      </w:r>
    </w:p>
    <w:p w:rsidR="007A673B" w:rsidRPr="00ED2231" w:rsidRDefault="00ED2231" w:rsidP="00ED223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Самовывоз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ТБО</w:t>
      </w:r>
      <w:r w:rsidRP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взятие на себя расходов по транспортировке ТБО </w:t>
      </w:r>
      <w:r w:rsidRPr="00E55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утилизации (полигон ТБО).</w:t>
      </w:r>
      <w:r w:rsidR="007A673B" w:rsidRP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Осуществление вопросов местного значения по организации сбора и вывоза бытовых отходов с территории частного сектора, </w:t>
      </w:r>
      <w:r w:rsidR="006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наделён</w:t>
      </w:r>
      <w:r w:rsidR="007A673B" w:rsidRP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481" w:rsidRP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r w:rsidR="004D181A" w:rsidRP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«Линевский коммунальный комплекс».</w:t>
      </w:r>
      <w:r w:rsidR="007A673B" w:rsidRP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22B6" w:rsidRPr="004D181A" w:rsidRDefault="005422B6" w:rsidP="004D181A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58" w:rsidRPr="00C10358" w:rsidRDefault="007A673B" w:rsidP="00C1035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ЦЕЛИ И ЗАДАЧИ </w:t>
      </w:r>
      <w:r w:rsidRPr="00C1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10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 являются:</w:t>
      </w:r>
      <w:r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права человека на благоприятную окружающую среду;</w:t>
      </w:r>
      <w:r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снижения негативного воздействия хозяйственной и иной деятельности на окружающую </w:t>
      </w:r>
      <w:r w:rsidR="00C10358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при сборе отходов;</w:t>
      </w:r>
    </w:p>
    <w:p w:rsidR="007A673B" w:rsidRPr="00C10358" w:rsidRDefault="00C10358" w:rsidP="00C10358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посёлка и чистота.</w:t>
      </w:r>
      <w:r w:rsidR="007A673B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73B" w:rsidRPr="00C10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являются:</w:t>
      </w:r>
      <w:r w:rsidR="007A673B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сбора отходов с территории частного сектора;</w:t>
      </w:r>
      <w:r w:rsidR="007A673B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ликвидация несанкционированных свалок бытовых отходов и мусора на территории </w:t>
      </w:r>
      <w:r w:rsidR="00F635A4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 городского поселения</w:t>
      </w:r>
      <w:r w:rsidR="007A673B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A673B" w:rsidRPr="00C10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населения об ответственности за нарушение законодательства в области охраны окружающей среды.</w:t>
      </w:r>
    </w:p>
    <w:p w:rsidR="00E900F1" w:rsidRDefault="007A673B" w:rsidP="00F6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E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УЧРЕЖДЕНИЯ</w:t>
      </w:r>
      <w:r w:rsidRPr="00F6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</w:t>
      </w:r>
      <w:r w:rsidR="00F635A4" w:rsidRPr="00F6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СБОРА И ВЫВОЗА </w:t>
      </w:r>
      <w:r w:rsidR="00F6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6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БЫТОВЫХ ОТХОДОВ И МУСОРА</w:t>
      </w:r>
    </w:p>
    <w:p w:rsidR="007A673B" w:rsidRPr="00E900F1" w:rsidRDefault="007A673B" w:rsidP="00F6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9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«Линевский коммунальный комплекс»: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рассчитывает показатели расходов местного бюджета на организацию чистоты и порядка территории частного жилого фонда, Правил по благоустройству территории </w:t>
      </w:r>
      <w:r w:rsidR="00E9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 городского поселения</w:t>
      </w:r>
      <w:r w:rsidR="00E900F1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проекта бюджета на очередной финансовый год;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разъясняет гражданам, проживающим в индивидуальных жилых домах, необходимость заключения договоров на сбор и вывоз </w:t>
      </w:r>
      <w:r w:rsidR="0067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ТБО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75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специализированными организациями;</w:t>
      </w:r>
      <w:proofErr w:type="gramEnd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</w:t>
      </w:r>
      <w:proofErr w:type="gramStart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жителями частного сектора требований настоящего Положения</w:t>
      </w:r>
      <w:r w:rsidR="000D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административной комиссией Линевского городского поселения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контроль за расходованием денежных средств, направленных на выполнение мероприятий по организации сбора и вывоза бытовых отходов с территории частного жилого фонда специализированной организацией.</w:t>
      </w:r>
    </w:p>
    <w:p w:rsidR="00005A96" w:rsidRDefault="007A673B" w:rsidP="00E9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ФОРМА СБОРА И ВЫВОЗА</w:t>
      </w:r>
      <w:r w:rsidR="00E900F1" w:rsidRPr="00E9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БЫТОВЫХ ОТХОДОВ И МУСОРА</w:t>
      </w:r>
      <w:r w:rsidRPr="00E9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Сбор и вывоз твердых бытовых отходов на территории частного сектора, производится за счет средств домовладельцев на основании договора. Домовладельцы частного сектора заключают договоры на вывоз ТБО и КГМ со специализированной организацией в соответствии с действующим законодательством. Заключение договора на вывоз ТБО (КГМ) </w:t>
      </w:r>
      <w:r w:rsidRPr="00885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на основании публичной оферты.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Временное хранение ТБО (КГМ) на территории </w:t>
      </w:r>
      <w:r w:rsidR="0005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 городского поселения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расположены жилые дома частного сектора, осуществляется домовладельцем частного сектора самостоятельно в специально оборудованных для этих целей местах на собственных территориях в </w:t>
      </w:r>
      <w:proofErr w:type="spellStart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спецпакетах</w:t>
      </w:r>
      <w:proofErr w:type="spellEnd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индивидуальных контейнерах. Сбор и временное хранение мусора вне </w:t>
      </w:r>
      <w:r w:rsidR="00FB3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территорий</w:t>
      </w:r>
      <w:r w:rsidR="00FB3E03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Домовладелец частного сектора на основании заключенного договора со специализированной организацией обеспечивает регулярный вывоз ТБО (КГМ) самостоятельно или силами специализированной организации, на объект размещения отходов (полигон ТБО), включенный в лицензию на размещение отходов специализированной организации. Размещение отходов вне объектов (полигонов ТБО) запрещается.</w:t>
      </w:r>
      <w:r w:rsidRP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самостоятельном вывозе ТБО гражданами на полигон ТБО договор со специализированной организацией заключается на утилизацию ТБО. При вывозе ТБО специализированной организацией договор с гражданами заключается на вывоз и утилизацию ТБО.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домовладельцами частного сектора сбора и вывоза ТБО и КГМ производится </w:t>
      </w:r>
      <w:r w:rsidR="00F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до 10 числа месяца, следующего </w:t>
      </w:r>
      <w:proofErr w:type="gramStart"/>
      <w:r w:rsidR="00F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="00F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договорами. Объемы накопления и вывоза твердых бытовых отходов и тарифы по сбору и вывозу отходов утверждаются в установленном законом порядке и указываю</w:t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договоре на вывоз ТБО.</w:t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 мусора на территории частного сектора производится в специальный автотранспорт, </w:t>
      </w:r>
      <w:r w:rsidRP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 согласно схеме и графику, установленному специализированной организацией,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сбор ТБО на объе</w:t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размещения (полигон ТБО).</w:t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мусора и последующий вывоз ТБО (КГМ) специализированной организацией осуществляется на объект размещения (полигон ТБО) в соответствии с требованиями санитарных норм</w:t>
      </w:r>
      <w:r w:rsidR="000D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правил. Вывоз ТБО (КГМ) в не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этого места запрещается.</w:t>
      </w:r>
      <w:r w:rsidR="00F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сбора и вывоза строительного мусора и крупногабаритных вещей, спиленных деревьев домовладельцы обязаны подать заявку специализированной организации, оплачиваемую дополнительно. При этом вывоз мусора осуществляется непосредственно от домовладения в оговоренные сроки.</w:t>
      </w:r>
      <w:r w:rsid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частного сектора не допускается складирование ТБО (КГМ) и строительного мусора, тары, спиленных деревьев, листвы вне объектов накопления отходов. Запрещается сжигание мусора, листвы, травы и других отходов, разведение костров в частном секторе и в других местах, не отведенных для этих целей.</w:t>
      </w:r>
      <w:r w:rsidR="0000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4.8. Приём трупов павших животных  на полигон ТБО не допускается. Их утилизация происходит в соответствии  с </w:t>
      </w:r>
      <w:proofErr w:type="spellStart"/>
      <w:r w:rsidR="0000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ветеренарно-санитарными</w:t>
      </w:r>
      <w:proofErr w:type="spellEnd"/>
      <w:r w:rsidR="0000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сбора, утилизации и уничтожения биологических отходов, утверждёнными Главным государственным ветеринарным инспектором РФ 04.12.1995г. № 13-7-2/469.</w:t>
      </w:r>
      <w:r w:rsidR="00FA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4.9.  Запрещается вывозить на полигон ТБО следующие виды отходов:                                  - радиоактивные отходы;                                                                                                                      - нефтепродукты, подлежащие регенерации;                                                                                       - отходы 1 – 3 классов опасности.                                                                                                              </w:t>
      </w:r>
    </w:p>
    <w:p w:rsidR="00DC5731" w:rsidRDefault="007A673B" w:rsidP="00E9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ФУНКЦИИ СПЕЦИАЛИЗИРОВАННОЙ ОРГАНИЗАЦИИ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Заключают с домовладельцами частного сектора договоры на сбор и вывоз ТБО (КГМ), </w:t>
      </w:r>
      <w:r w:rsidRP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основании публичной оферты.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Производят начисление и осуществляют сбор платежей за сбор и вывоз ТБО и КГМ с домовладельцев частного сектора </w:t>
      </w:r>
      <w:r w:rsidRPr="004E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установленными тарифами. </w:t>
      </w:r>
      <w:r w:rsidR="00E6518D" w:rsidRPr="004E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 w:rsidR="00E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по вывозу ТБО и КГМ утверждаются решением Совета депутатов  Линевского городского поселения по предоставлению администрации Линевского городского поселения специализированной организацией.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Обеспечивают сбор и вывоз образуемых отходов по планово-регулярной системе с учетом периодичности и сроков вывоза отходов согласно санитарным правилам и утвержденной схеме сбора и вывоза отходов.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 запросу администрации представляют сведения с указанием: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перечня домовладельцев частного сектора, заключивших договор на сбор и вывоз ТБО и КГМ;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объема ежемесячного (ежеквартального) вывоза ТБО и КГМ с территории частного сектора;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перечня домовладельцев частного сектора, расторгнувших договоры на сбор и вывоз ТБО.</w:t>
      </w:r>
    </w:p>
    <w:p w:rsidR="007A673B" w:rsidRPr="00BB63D6" w:rsidRDefault="007A673B" w:rsidP="00BB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proofErr w:type="gramStart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законодательством.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Привлечение к ответственности за нарушение требований настоящего Положения осуществляется в соответствии с Законом В</w:t>
      </w:r>
      <w:r w:rsidR="00DC5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"Об административных правонарушениях на территории </w:t>
      </w:r>
      <w:r w:rsidR="00DC5731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5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r w:rsidR="00DC5731"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области".</w:t>
      </w:r>
      <w:r w:rsidR="00D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C5731" w:rsidRPr="001D7FA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Положение вступает в силу со дня его официального опубликования.</w:t>
      </w:r>
    </w:p>
    <w:sectPr w:rsidR="007A673B" w:rsidRPr="00BB63D6" w:rsidSect="004E47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0D8"/>
    <w:multiLevelType w:val="hybridMultilevel"/>
    <w:tmpl w:val="225C9702"/>
    <w:lvl w:ilvl="0" w:tplc="A5DC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CE"/>
    <w:rsid w:val="00005A96"/>
    <w:rsid w:val="000425F9"/>
    <w:rsid w:val="0004740E"/>
    <w:rsid w:val="00055940"/>
    <w:rsid w:val="00060052"/>
    <w:rsid w:val="00091922"/>
    <w:rsid w:val="000A5998"/>
    <w:rsid w:val="000D2847"/>
    <w:rsid w:val="0011190B"/>
    <w:rsid w:val="001134E8"/>
    <w:rsid w:val="00120FCE"/>
    <w:rsid w:val="00135727"/>
    <w:rsid w:val="001361D4"/>
    <w:rsid w:val="00157B26"/>
    <w:rsid w:val="00161689"/>
    <w:rsid w:val="00194270"/>
    <w:rsid w:val="001D7FA6"/>
    <w:rsid w:val="001F4C7D"/>
    <w:rsid w:val="00223FE2"/>
    <w:rsid w:val="00246AE8"/>
    <w:rsid w:val="00281EEA"/>
    <w:rsid w:val="002C5AE1"/>
    <w:rsid w:val="002F3197"/>
    <w:rsid w:val="00315CC2"/>
    <w:rsid w:val="00332CF1"/>
    <w:rsid w:val="003840D4"/>
    <w:rsid w:val="00390AF2"/>
    <w:rsid w:val="003D4F61"/>
    <w:rsid w:val="00411541"/>
    <w:rsid w:val="00461EAF"/>
    <w:rsid w:val="0047440B"/>
    <w:rsid w:val="004D181A"/>
    <w:rsid w:val="004E475F"/>
    <w:rsid w:val="00510522"/>
    <w:rsid w:val="005346A3"/>
    <w:rsid w:val="005422B6"/>
    <w:rsid w:val="005975F9"/>
    <w:rsid w:val="005B56AC"/>
    <w:rsid w:val="005C668C"/>
    <w:rsid w:val="00630D5A"/>
    <w:rsid w:val="006555FA"/>
    <w:rsid w:val="006751AD"/>
    <w:rsid w:val="006D0F00"/>
    <w:rsid w:val="006E08F6"/>
    <w:rsid w:val="006E28E0"/>
    <w:rsid w:val="006F5A3F"/>
    <w:rsid w:val="00723ECC"/>
    <w:rsid w:val="00753B59"/>
    <w:rsid w:val="007A673B"/>
    <w:rsid w:val="007D2B48"/>
    <w:rsid w:val="00812A11"/>
    <w:rsid w:val="008855DB"/>
    <w:rsid w:val="0090293C"/>
    <w:rsid w:val="009A3470"/>
    <w:rsid w:val="009A6966"/>
    <w:rsid w:val="009C6996"/>
    <w:rsid w:val="00A3324F"/>
    <w:rsid w:val="00A36556"/>
    <w:rsid w:val="00A54E8C"/>
    <w:rsid w:val="00A63CBF"/>
    <w:rsid w:val="00A7719E"/>
    <w:rsid w:val="00A96ED7"/>
    <w:rsid w:val="00AD18CD"/>
    <w:rsid w:val="00B35161"/>
    <w:rsid w:val="00B63A6F"/>
    <w:rsid w:val="00BB63D6"/>
    <w:rsid w:val="00BE535B"/>
    <w:rsid w:val="00C10358"/>
    <w:rsid w:val="00CA0FE4"/>
    <w:rsid w:val="00CC1A70"/>
    <w:rsid w:val="00CD74BC"/>
    <w:rsid w:val="00D01D5E"/>
    <w:rsid w:val="00D432B5"/>
    <w:rsid w:val="00D57332"/>
    <w:rsid w:val="00D7219C"/>
    <w:rsid w:val="00D73481"/>
    <w:rsid w:val="00D92378"/>
    <w:rsid w:val="00DC210A"/>
    <w:rsid w:val="00DC5731"/>
    <w:rsid w:val="00E325B4"/>
    <w:rsid w:val="00E44C51"/>
    <w:rsid w:val="00E55150"/>
    <w:rsid w:val="00E6518D"/>
    <w:rsid w:val="00E7417E"/>
    <w:rsid w:val="00E900F1"/>
    <w:rsid w:val="00E96E61"/>
    <w:rsid w:val="00EA5AF3"/>
    <w:rsid w:val="00ED0EA8"/>
    <w:rsid w:val="00ED2231"/>
    <w:rsid w:val="00F13222"/>
    <w:rsid w:val="00F46A7E"/>
    <w:rsid w:val="00F47073"/>
    <w:rsid w:val="00F63307"/>
    <w:rsid w:val="00F635A4"/>
    <w:rsid w:val="00F94737"/>
    <w:rsid w:val="00FA335C"/>
    <w:rsid w:val="00FB238D"/>
    <w:rsid w:val="00FB3E03"/>
    <w:rsid w:val="00FB7418"/>
    <w:rsid w:val="00FD1EBA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2"/>
  </w:style>
  <w:style w:type="paragraph" w:styleId="1">
    <w:name w:val="heading 1"/>
    <w:basedOn w:val="a"/>
    <w:link w:val="10"/>
    <w:uiPriority w:val="9"/>
    <w:qFormat/>
    <w:rsid w:val="007A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FCE"/>
    <w:rPr>
      <w:b/>
      <w:bCs/>
    </w:rPr>
  </w:style>
  <w:style w:type="character" w:styleId="a4">
    <w:name w:val="Hyperlink"/>
    <w:basedOn w:val="a0"/>
    <w:uiPriority w:val="99"/>
    <w:semiHidden/>
    <w:unhideWhenUsed/>
    <w:rsid w:val="00120F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A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C1AB-3E49-4765-ACCF-B6A4AB6B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"Линевский коммунальный комплекс"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62</cp:revision>
  <cp:lastPrinted>2015-01-30T10:29:00Z</cp:lastPrinted>
  <dcterms:created xsi:type="dcterms:W3CDTF">2015-01-13T06:41:00Z</dcterms:created>
  <dcterms:modified xsi:type="dcterms:W3CDTF">2015-01-30T10:30:00Z</dcterms:modified>
</cp:coreProperties>
</file>