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6B" w:rsidRDefault="00BE396B" w:rsidP="00BE3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BE396B" w:rsidRDefault="00BE396B" w:rsidP="00BE3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ГЛАВЫ ЛИНЁВСКОГО ГОРОДСКОГО ПОСЕЛЕНИЯ</w:t>
      </w:r>
    </w:p>
    <w:p w:rsidR="00BE396B" w:rsidRDefault="00BE396B" w:rsidP="00BE3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ЖИРНОВСКОГО МУНИЦИПАЛЬНОГО РАЙОНА</w:t>
      </w:r>
    </w:p>
    <w:p w:rsidR="00BE396B" w:rsidRDefault="00BE396B" w:rsidP="00BE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BE396B" w:rsidRDefault="00BE396B" w:rsidP="00BE39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396B" w:rsidRDefault="00BE396B" w:rsidP="00BE396B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 06.10.2015 г.  № 181</w:t>
      </w:r>
    </w:p>
    <w:p w:rsidR="00BE396B" w:rsidRDefault="00BE396B" w:rsidP="00BE396B">
      <w:pPr>
        <w:rPr>
          <w:rFonts w:ascii="Times New Roman" w:hAnsi="Times New Roman"/>
          <w:sz w:val="24"/>
          <w:szCs w:val="24"/>
          <w:u w:val="single"/>
        </w:rPr>
      </w:pPr>
    </w:p>
    <w:p w:rsidR="00BE396B" w:rsidRDefault="00BE396B" w:rsidP="00BE396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введении на территории Линёвского городского поселения режима чрезвычайной ситуации в лесах</w:t>
      </w:r>
    </w:p>
    <w:p w:rsidR="00BE396B" w:rsidRDefault="00BE396B" w:rsidP="00BE396B">
      <w:pPr>
        <w:jc w:val="center"/>
        <w:rPr>
          <w:rFonts w:ascii="Times New Roman" w:hAnsi="Times New Roman"/>
          <w:sz w:val="24"/>
          <w:szCs w:val="24"/>
        </w:rPr>
      </w:pPr>
    </w:p>
    <w:p w:rsidR="00BE396B" w:rsidRDefault="0025326E" w:rsidP="002532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BE396B">
        <w:rPr>
          <w:rFonts w:ascii="Times New Roman" w:hAnsi="Times New Roman"/>
          <w:sz w:val="24"/>
          <w:szCs w:val="24"/>
        </w:rPr>
        <w:t xml:space="preserve">В соответствии с Правилами введения чрезвычайных </w:t>
      </w:r>
      <w:r>
        <w:rPr>
          <w:rFonts w:ascii="Times New Roman" w:hAnsi="Times New Roman"/>
          <w:sz w:val="24"/>
          <w:szCs w:val="24"/>
        </w:rPr>
        <w:t>ситуаций в лесах, возникших вследствие лесных пожаров, утвержденными постановлением Правительства РФ от 17.05.2011 г. № 376 «О чрезвычайных ситуациях в лесах, вследствие лесных пожаров», на основании постановления Губернатора Волгоградской области от 02.10.2015 г. № 889 «О введении на территории Волгоградской области режима чрезвычайной ситуации в лесах регионального характера» и в связи с сохраняющейся на территории Волгоградской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области жаркой, ветряной погодой, большим количеством возникших ландшафтных пожаров,</w:t>
      </w:r>
    </w:p>
    <w:p w:rsidR="0025326E" w:rsidRDefault="0025326E" w:rsidP="002532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307101" w:rsidRDefault="00307101" w:rsidP="002532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Установить с 18 ч 00 мин. 02.10.2015 г. режим чрезвычайной ситуации в лесах.</w:t>
      </w:r>
    </w:p>
    <w:p w:rsidR="0025326E" w:rsidRDefault="00307101" w:rsidP="002532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5326E">
        <w:rPr>
          <w:rFonts w:ascii="Times New Roman" w:hAnsi="Times New Roman"/>
          <w:sz w:val="24"/>
          <w:szCs w:val="24"/>
        </w:rPr>
        <w:t>. Принять меры по недопущению проведения сельскохозяйственных палов и обеспечить ликвидацию возникающих возгораний.</w:t>
      </w:r>
    </w:p>
    <w:p w:rsidR="0025326E" w:rsidRDefault="00307101" w:rsidP="002532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5326E">
        <w:rPr>
          <w:rFonts w:ascii="Times New Roman" w:hAnsi="Times New Roman"/>
          <w:sz w:val="24"/>
          <w:szCs w:val="24"/>
        </w:rPr>
        <w:t>. Задействовать все силы и средства для ликвидации чрезвычайной ситуации</w:t>
      </w:r>
      <w:r w:rsidR="00FF1063">
        <w:rPr>
          <w:rFonts w:ascii="Times New Roman" w:hAnsi="Times New Roman"/>
          <w:sz w:val="24"/>
          <w:szCs w:val="24"/>
        </w:rPr>
        <w:t>, вызванной лесными и другими ландшафтными пожарами.</w:t>
      </w:r>
    </w:p>
    <w:p w:rsidR="00FF1063" w:rsidRDefault="00307101" w:rsidP="002532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1063">
        <w:rPr>
          <w:rFonts w:ascii="Times New Roman" w:hAnsi="Times New Roman"/>
          <w:sz w:val="24"/>
          <w:szCs w:val="24"/>
        </w:rPr>
        <w:t>. Организовать работу наблюдательных постов за пожарной обстановкой вблизи населенного пункта.</w:t>
      </w:r>
    </w:p>
    <w:p w:rsidR="00FF1063" w:rsidRDefault="00307101" w:rsidP="002532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F1063">
        <w:rPr>
          <w:rFonts w:ascii="Times New Roman" w:hAnsi="Times New Roman"/>
          <w:sz w:val="24"/>
          <w:szCs w:val="24"/>
        </w:rPr>
        <w:t>. Привести в полную боевую готовность пожарную и приспособленную технику.</w:t>
      </w:r>
    </w:p>
    <w:p w:rsidR="00FF1063" w:rsidRDefault="00307101" w:rsidP="002532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F1063">
        <w:rPr>
          <w:rFonts w:ascii="Times New Roman" w:hAnsi="Times New Roman"/>
          <w:sz w:val="24"/>
          <w:szCs w:val="24"/>
        </w:rPr>
        <w:t>. При возникновении</w:t>
      </w:r>
      <w:r>
        <w:rPr>
          <w:rFonts w:ascii="Times New Roman" w:hAnsi="Times New Roman"/>
          <w:sz w:val="24"/>
          <w:szCs w:val="24"/>
        </w:rPr>
        <w:t xml:space="preserve"> пожаров задействовать добровольные пожарные команды</w:t>
      </w:r>
      <w:r w:rsidR="00F330E9">
        <w:rPr>
          <w:rFonts w:ascii="Times New Roman" w:hAnsi="Times New Roman"/>
          <w:sz w:val="24"/>
          <w:szCs w:val="24"/>
        </w:rPr>
        <w:t xml:space="preserve"> и добровольные пожарные дружины</w:t>
      </w:r>
      <w:r>
        <w:rPr>
          <w:rFonts w:ascii="Times New Roman" w:hAnsi="Times New Roman"/>
          <w:sz w:val="24"/>
          <w:szCs w:val="24"/>
        </w:rPr>
        <w:t>.</w:t>
      </w:r>
    </w:p>
    <w:p w:rsidR="00307101" w:rsidRDefault="00307101" w:rsidP="002532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Главному специалисту администрации Линевского городского поселения Чумаченко О.Г. еженедельно по средствам громкоговорящей связи доводить до сведения информацию о лесопожарной обстановке, о мерах пожарной безопасности, в том числе правила поведения в лесах.</w:t>
      </w:r>
    </w:p>
    <w:p w:rsidR="00307101" w:rsidRDefault="00F330E9" w:rsidP="002532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Настоящее постановление</w:t>
      </w:r>
      <w:r w:rsidR="00307101">
        <w:rPr>
          <w:rFonts w:ascii="Times New Roman" w:hAnsi="Times New Roman"/>
          <w:sz w:val="24"/>
          <w:szCs w:val="24"/>
        </w:rPr>
        <w:t xml:space="preserve"> вступает в силу с момента его подписания и подлежит официальному обнародованию.</w:t>
      </w:r>
    </w:p>
    <w:p w:rsidR="00307101" w:rsidRDefault="00307101" w:rsidP="002532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07101" w:rsidRDefault="00307101" w:rsidP="002532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7101" w:rsidRDefault="00307101" w:rsidP="002532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7101" w:rsidRDefault="00307101" w:rsidP="002532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Линёвского</w:t>
      </w:r>
    </w:p>
    <w:p w:rsidR="00307101" w:rsidRDefault="00307101" w:rsidP="002532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                                                                                      Г.В. Лоскутов</w:t>
      </w:r>
    </w:p>
    <w:p w:rsidR="00307101" w:rsidRDefault="00307101" w:rsidP="002532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7101" w:rsidRDefault="00307101" w:rsidP="002532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48B8" w:rsidRPr="00BE396B" w:rsidRDefault="006148B8">
      <w:pPr>
        <w:rPr>
          <w:rFonts w:ascii="Times New Roman" w:hAnsi="Times New Roman" w:cs="Times New Roman"/>
          <w:sz w:val="24"/>
          <w:szCs w:val="24"/>
        </w:rPr>
      </w:pPr>
    </w:p>
    <w:sectPr w:rsidR="006148B8" w:rsidRPr="00B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96B"/>
    <w:rsid w:val="0025326E"/>
    <w:rsid w:val="00307101"/>
    <w:rsid w:val="00356D60"/>
    <w:rsid w:val="006148B8"/>
    <w:rsid w:val="00BE396B"/>
    <w:rsid w:val="00F330E9"/>
    <w:rsid w:val="00FF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005F-BA29-4E84-B590-3B2BE535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2015-10-06T05:20:00Z</dcterms:created>
  <dcterms:modified xsi:type="dcterms:W3CDTF">2015-10-06T06:04:00Z</dcterms:modified>
</cp:coreProperties>
</file>