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8A52F7">
      <w:pPr>
        <w:pStyle w:val="a3"/>
        <w:jc w:val="center"/>
      </w:pPr>
      <w:r>
        <w:t>АДМИНИСТРАЦИЯ</w:t>
      </w:r>
      <w:r>
        <w:br/>
        <w:t>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8A52F7" w:rsidRDefault="008A52F7" w:rsidP="008A52F7">
      <w:pPr>
        <w:pStyle w:val="a3"/>
      </w:pPr>
      <w:r>
        <w:t>___________________________________________________________________________</w:t>
      </w:r>
    </w:p>
    <w:p w:rsidR="008A52F7" w:rsidRDefault="008A52F7" w:rsidP="008A52F7">
      <w:pPr>
        <w:pStyle w:val="a3"/>
      </w:pPr>
    </w:p>
    <w:p w:rsidR="008A52F7" w:rsidRDefault="008A52F7" w:rsidP="008A52F7">
      <w:pPr>
        <w:pStyle w:val="a3"/>
      </w:pPr>
      <w:r>
        <w:t>от 28.11.2018 г №229</w:t>
      </w:r>
    </w:p>
    <w:p w:rsidR="008A52F7" w:rsidRDefault="008A52F7" w:rsidP="008A52F7">
      <w:pPr>
        <w:pStyle w:val="a3"/>
      </w:pPr>
    </w:p>
    <w:p w:rsidR="008A52F7" w:rsidRDefault="008A52F7" w:rsidP="008A52F7">
      <w:pPr>
        <w:widowControl w:val="0"/>
        <w:autoSpaceDE w:val="0"/>
        <w:spacing w:line="240" w:lineRule="exact"/>
        <w:jc w:val="center"/>
      </w:pPr>
      <w:r w:rsidRPr="00186EAA">
        <w:t>Об утверждении административного регламента предоставления муниципальной услуги «</w:t>
      </w:r>
      <w:r w:rsidRPr="00067619">
        <w:t>Выдача разрешения на ввод объекта в эксплуатацию</w:t>
      </w:r>
      <w:r>
        <w:t>»</w:t>
      </w:r>
    </w:p>
    <w:p w:rsidR="008A52F7" w:rsidRDefault="008A52F7" w:rsidP="008A52F7">
      <w:pPr>
        <w:widowControl w:val="0"/>
        <w:autoSpaceDE w:val="0"/>
        <w:spacing w:line="240" w:lineRule="exact"/>
        <w:jc w:val="center"/>
      </w:pPr>
    </w:p>
    <w:p w:rsidR="008A52F7" w:rsidRDefault="008A52F7" w:rsidP="008A52F7">
      <w:pPr>
        <w:pStyle w:val="a3"/>
        <w:jc w:val="both"/>
        <w:rPr>
          <w:color w:val="000000"/>
        </w:rPr>
      </w:pPr>
      <w:r>
        <w:t xml:space="preserve">    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6" w:history="1">
        <w:r w:rsidRPr="00186EAA">
          <w:rPr>
            <w:rStyle w:val="a8"/>
            <w:color w:val="000000"/>
          </w:rPr>
          <w:t>статьей</w:t>
        </w:r>
        <w:r w:rsidRPr="00186EAA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</w:t>
      </w:r>
    </w:p>
    <w:p w:rsidR="008A52F7" w:rsidRDefault="008A52F7" w:rsidP="008A52F7">
      <w:pPr>
        <w:pStyle w:val="a3"/>
        <w:jc w:val="both"/>
        <w:rPr>
          <w:color w:val="000000"/>
        </w:rPr>
      </w:pPr>
      <w:r>
        <w:rPr>
          <w:color w:val="000000"/>
        </w:rPr>
        <w:t>п о с т а н о в л я е т:</w:t>
      </w:r>
    </w:p>
    <w:p w:rsidR="008A52F7" w:rsidRDefault="008A52F7" w:rsidP="008A52F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1.Административный регламент предоставления  муниципальной услуги «</w:t>
      </w:r>
      <w:r w:rsidRPr="00067619">
        <w:t>Выдача разрешения на ввод объекта в эксплуатацию</w:t>
      </w:r>
      <w:r>
        <w:rPr>
          <w:color w:val="000000"/>
        </w:rPr>
        <w:t>» изложить в новой редакции. Приложение 1.</w:t>
      </w:r>
    </w:p>
    <w:p w:rsidR="008A52F7" w:rsidRDefault="008A52F7" w:rsidP="008A52F7">
      <w:pPr>
        <w:pStyle w:val="a3"/>
        <w:jc w:val="both"/>
      </w:pPr>
      <w:r>
        <w:rPr>
          <w:color w:val="000000"/>
        </w:rPr>
        <w:t xml:space="preserve">               2.</w:t>
      </w:r>
      <w:r w:rsidRPr="00186EAA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</w:p>
    <w:p w:rsidR="008A52F7" w:rsidRDefault="008A52F7" w:rsidP="008A52F7">
      <w:pPr>
        <w:pStyle w:val="a3"/>
        <w:jc w:val="both"/>
      </w:pPr>
      <w:r>
        <w:t xml:space="preserve">Глава Линевского </w:t>
      </w:r>
    </w:p>
    <w:p w:rsidR="008A52F7" w:rsidRDefault="008A52F7" w:rsidP="008A52F7">
      <w:pPr>
        <w:pStyle w:val="a3"/>
        <w:jc w:val="both"/>
      </w:pPr>
      <w:r>
        <w:t>городского поселения                                                                                     Г.В Лоскутов</w:t>
      </w: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3934"/>
      </w:tblGrid>
      <w:tr w:rsidR="005479EF" w:rsidTr="00933065">
        <w:tc>
          <w:tcPr>
            <w:tcW w:w="4218" w:type="dxa"/>
          </w:tcPr>
          <w:p w:rsidR="005479EF" w:rsidRDefault="005479EF" w:rsidP="00933065">
            <w:pPr>
              <w:pStyle w:val="a3"/>
              <w:jc w:val="right"/>
            </w:pPr>
          </w:p>
          <w:p w:rsidR="005479EF" w:rsidRDefault="005479EF" w:rsidP="00933065">
            <w:pPr>
              <w:pStyle w:val="a3"/>
              <w:jc w:val="right"/>
            </w:pPr>
            <w:r>
              <w:t>Приложение 1</w:t>
            </w:r>
          </w:p>
          <w:p w:rsidR="005479EF" w:rsidRDefault="005479EF" w:rsidP="00933065">
            <w:pPr>
              <w:pStyle w:val="a3"/>
            </w:pPr>
            <w:r>
              <w:t xml:space="preserve"> к постановлению  адмнистрации</w:t>
            </w:r>
          </w:p>
          <w:p w:rsidR="005479EF" w:rsidRDefault="005479EF" w:rsidP="00933065">
            <w:pPr>
              <w:pStyle w:val="a3"/>
            </w:pPr>
            <w:r>
              <w:t xml:space="preserve">Линевского городского поселения </w:t>
            </w:r>
          </w:p>
          <w:p w:rsidR="005479EF" w:rsidRPr="00186EAA" w:rsidRDefault="005479EF" w:rsidP="00933065">
            <w:pPr>
              <w:pStyle w:val="a3"/>
            </w:pPr>
            <w:r>
              <w:t>Жирновского муниципального района Волгоградской области от 28.11.2018 г №</w:t>
            </w:r>
            <w:r>
              <w:t>229</w:t>
            </w:r>
          </w:p>
          <w:p w:rsidR="005479EF" w:rsidRDefault="005479EF" w:rsidP="00933065">
            <w:pPr>
              <w:pStyle w:val="a3"/>
              <w:jc w:val="right"/>
            </w:pPr>
          </w:p>
        </w:tc>
      </w:tr>
    </w:tbl>
    <w:p w:rsidR="008A52F7" w:rsidRDefault="008A52F7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6E66" w:rsidRPr="00067619" w:rsidRDefault="002E6E66" w:rsidP="002E6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761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E6E66" w:rsidRPr="00067619" w:rsidRDefault="002E6E66" w:rsidP="002E6E66">
      <w:pPr>
        <w:shd w:val="clear" w:color="auto" w:fill="FFFFFF"/>
        <w:jc w:val="center"/>
      </w:pPr>
      <w:r w:rsidRPr="00067619">
        <w:t xml:space="preserve">ПРЕДОСТАВЛЕНИЯ МУНИЦИПАЛЬНОЙ УСЛУГИ </w:t>
      </w:r>
      <w:r w:rsidRPr="00067619">
        <w:br/>
        <w:t>"ВЫДАЧА РАЗРЕШЕНИЯ НА ВВОД ОБЪЕКТА В ЭКСПЛУАТАЦИЮ"</w:t>
      </w:r>
    </w:p>
    <w:p w:rsidR="002E6E66" w:rsidRPr="00067619" w:rsidRDefault="002E6E66" w:rsidP="002E6E66">
      <w:pPr>
        <w:shd w:val="clear" w:color="auto" w:fill="FFFFFF"/>
        <w:jc w:val="center"/>
      </w:pPr>
    </w:p>
    <w:p w:rsidR="002E6E66" w:rsidRPr="00067619" w:rsidRDefault="002E6E66" w:rsidP="002E6E66">
      <w:pPr>
        <w:shd w:val="clear" w:color="auto" w:fill="FFFFFF"/>
        <w:jc w:val="center"/>
      </w:pPr>
      <w:r w:rsidRPr="00067619">
        <w:t>1. Общие положения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E66" w:rsidRPr="00067619" w:rsidRDefault="002E6E66" w:rsidP="002E6E66">
      <w:pPr>
        <w:pStyle w:val="a7"/>
        <w:ind w:left="0" w:firstLine="709"/>
        <w:jc w:val="both"/>
        <w:rPr>
          <w:bCs/>
        </w:rPr>
      </w:pPr>
      <w:r w:rsidRPr="00067619">
        <w:rPr>
          <w:bCs/>
        </w:rPr>
        <w:t xml:space="preserve">1.1. </w:t>
      </w:r>
      <w:r w:rsidRPr="00067619">
        <w:t>Административный регламент предоставления муниципальной услуги "Выдача разрешения на ввод объекта в эксплуатацию"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2E6E66" w:rsidRPr="00067619" w:rsidRDefault="002E6E66" w:rsidP="002E6E66">
      <w:pPr>
        <w:ind w:firstLine="709"/>
        <w:jc w:val="both"/>
      </w:pPr>
      <w:r w:rsidRPr="00067619"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E6E66" w:rsidRPr="00067619" w:rsidRDefault="002E6E66" w:rsidP="002E6E6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067619">
        <w:t xml:space="preserve">1.2. </w:t>
      </w:r>
      <w:r w:rsidRPr="00067619">
        <w:rPr>
          <w:bCs/>
        </w:rPr>
        <w:t>Сведения о заявителях.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67619">
        <w:rPr>
          <w:spacing w:val="-3"/>
        </w:rPr>
        <w:t xml:space="preserve">Заявителями на получение муниципальной услуги являются </w:t>
      </w:r>
      <w:r w:rsidRPr="00067619">
        <w:rPr>
          <w:bCs/>
        </w:rPr>
        <w:t>физическое или юридическое лицо, которое является застройщиком либо их уполномоченные представители (далее – заявители).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1.3. Порядок информирования заявителей о предоставлении муниципальной услуги.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1.3.1 Сведения о месте нахождения, контактных телефонах и графике работы администрации Линевского городского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67619">
        <w:t>403770, р.п. Линево, ул. Карла Либкнехта, 48, номер телефона для справок и консультаций: (84454) 66-6-42;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67"/>
        <w:jc w:val="both"/>
      </w:pPr>
      <w:r w:rsidRPr="00067619">
        <w:t>- понедельник: с 8.00 до 17.00 час., перерыв с 12.00 до 13.00 час.;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67"/>
        <w:jc w:val="both"/>
      </w:pPr>
      <w:r w:rsidRPr="00067619">
        <w:t>- вторник: с 8.00 до 17.00 час., перерыв с 12.00 до 13.00 час.;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67"/>
        <w:jc w:val="both"/>
      </w:pPr>
      <w:r w:rsidRPr="00067619">
        <w:t>- среда: с 8.00 до 17.00 час., перерыв с 12.00 до 13.00 час.;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67"/>
        <w:jc w:val="both"/>
      </w:pPr>
      <w:r w:rsidRPr="00067619">
        <w:t>- четверг: с 8.00 до 17.00 час., перерыв с 12.00 до 13.00 час.;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567"/>
        <w:jc w:val="both"/>
      </w:pPr>
      <w:r w:rsidRPr="00067619">
        <w:t>- пятница: с 8.00 до 17.00 час., перерыв с 12.00 до 13.00 час.;</w:t>
      </w:r>
    </w:p>
    <w:p w:rsidR="002E6E66" w:rsidRPr="00067619" w:rsidRDefault="002E6E66" w:rsidP="002E6E66">
      <w:pPr>
        <w:pStyle w:val="a3"/>
      </w:pPr>
      <w:r w:rsidRPr="00067619">
        <w:t>- суббота, воскресенье - выходной день.</w:t>
      </w:r>
    </w:p>
    <w:p w:rsidR="002E6E66" w:rsidRPr="00067619" w:rsidRDefault="002E6E66" w:rsidP="002E6E66">
      <w:pPr>
        <w:pStyle w:val="a3"/>
        <w:rPr>
          <w:b/>
        </w:rPr>
      </w:pPr>
      <w:r w:rsidRPr="00067619">
        <w:t>МАУ МФЦ Жирновского муниципального района Волгоградской области</w:t>
      </w:r>
    </w:p>
    <w:p w:rsidR="002E6E66" w:rsidRPr="00067619" w:rsidRDefault="002E6E66" w:rsidP="002E6E66">
      <w:pPr>
        <w:pStyle w:val="a3"/>
        <w:rPr>
          <w:rStyle w:val="tel"/>
        </w:rPr>
      </w:pPr>
      <w:r w:rsidRPr="00067619">
        <w:rPr>
          <w:rStyle w:val="postal-code"/>
        </w:rPr>
        <w:t>403791</w:t>
      </w:r>
      <w:r w:rsidRPr="00067619">
        <w:rPr>
          <w:rStyle w:val="addrpropadr"/>
        </w:rPr>
        <w:t xml:space="preserve">, </w:t>
      </w:r>
      <w:r w:rsidRPr="00067619">
        <w:rPr>
          <w:rStyle w:val="locality"/>
        </w:rPr>
        <w:t>Жирновск</w:t>
      </w:r>
      <w:r w:rsidRPr="00067619">
        <w:t xml:space="preserve">, ул. </w:t>
      </w:r>
      <w:r w:rsidRPr="00067619">
        <w:rPr>
          <w:rStyle w:val="street-address"/>
        </w:rPr>
        <w:t xml:space="preserve">Ломоносова, 62, </w:t>
      </w:r>
      <w:hyperlink r:id="rId7" w:history="1">
        <w:r w:rsidRPr="005479EF">
          <w:rPr>
            <w:rStyle w:val="a8"/>
            <w:color w:val="auto"/>
          </w:rPr>
          <w:t>mfc091@volganet.ru</w:t>
        </w:r>
      </w:hyperlink>
      <w:r w:rsidRPr="00067619">
        <w:t xml:space="preserve">, </w:t>
      </w:r>
      <w:r w:rsidRPr="00067619">
        <w:rPr>
          <w:rStyle w:val="tel"/>
        </w:rPr>
        <w:t>+7 (844-54) 5-32-22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1.3.2. Информацию о порядке предоставления муниципальной услуги заявитель может получить: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непосредственно в администрации Линевского городского поселения</w:t>
      </w:r>
      <w:r w:rsidRPr="00067619">
        <w:rPr>
          <w:i/>
          <w:u w:val="single"/>
        </w:rPr>
        <w:t xml:space="preserve"> </w:t>
      </w:r>
      <w:r w:rsidRPr="00067619">
        <w:t>(информационные стенды, устное информирование по телефону, а также на личном приеме муниципальными служащими администрации Линевского городского поселения);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по почте, в том числе электронной (адрес электронной почты), </w:t>
      </w:r>
      <w:r w:rsidRPr="00067619">
        <w:br/>
        <w:t>в случае письменного обращения заявителя;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lastRenderedPageBreak/>
        <w:t xml:space="preserve">в сети Интернет на странице Линевского городского поселения официального сайта Жирновского муниципального района (https://admzhirn.ru), </w:t>
      </w:r>
      <w:r w:rsidRPr="00067619">
        <w:br/>
        <w:t>на официальном портале Губернатора и Администрации Волгоградской области (www.volg</w:t>
      </w:r>
      <w:r w:rsidRPr="00067619">
        <w:rPr>
          <w:lang w:val="en-US"/>
        </w:rPr>
        <w:t>ograd</w:t>
      </w:r>
      <w:r w:rsidRPr="00067619">
        <w:t xml:space="preserve">.ru), на едином портале государственных </w:t>
      </w:r>
      <w:r w:rsidRPr="00067619">
        <w:br/>
        <w:t>и муниципальных услуг (</w:t>
      </w:r>
      <w:hyperlink r:id="rId8" w:history="1">
        <w:r w:rsidRPr="00067619">
          <w:rPr>
            <w:rStyle w:val="a8"/>
            <w:color w:val="auto"/>
            <w:lang w:val="en-US"/>
          </w:rPr>
          <w:t>www</w:t>
        </w:r>
        <w:r w:rsidRPr="00067619">
          <w:rPr>
            <w:rStyle w:val="a8"/>
            <w:color w:val="auto"/>
          </w:rPr>
          <w:t>.</w:t>
        </w:r>
        <w:r w:rsidRPr="00067619">
          <w:rPr>
            <w:rStyle w:val="a8"/>
            <w:color w:val="auto"/>
            <w:lang w:val="en-US"/>
          </w:rPr>
          <w:t>gosuslugi</w:t>
        </w:r>
        <w:r w:rsidRPr="00067619">
          <w:rPr>
            <w:rStyle w:val="a8"/>
            <w:color w:val="auto"/>
          </w:rPr>
          <w:t>.</w:t>
        </w:r>
        <w:r w:rsidRPr="00067619">
          <w:rPr>
            <w:rStyle w:val="a8"/>
            <w:color w:val="auto"/>
            <w:lang w:val="en-US"/>
          </w:rPr>
          <w:t>ru</w:t>
        </w:r>
      </w:hyperlink>
      <w:r w:rsidRPr="00067619">
        <w:t>).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center"/>
        <w:outlineLvl w:val="1"/>
      </w:pP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center"/>
        <w:outlineLvl w:val="1"/>
      </w:pPr>
      <w:r w:rsidRPr="00067619">
        <w:t>2. Стандарт предоставления муниципальной услуги</w:t>
      </w:r>
    </w:p>
    <w:p w:rsidR="002E6E66" w:rsidRPr="00067619" w:rsidRDefault="002E6E66" w:rsidP="002E6E66">
      <w:pPr>
        <w:ind w:left="420" w:firstLine="709"/>
        <w:outlineLvl w:val="1"/>
      </w:pPr>
    </w:p>
    <w:p w:rsidR="002E6E66" w:rsidRPr="00067619" w:rsidRDefault="002E6E66" w:rsidP="002E6E66">
      <w:pPr>
        <w:autoSpaceDE w:val="0"/>
        <w:autoSpaceDN w:val="0"/>
        <w:adjustRightInd w:val="0"/>
        <w:ind w:firstLine="709"/>
      </w:pPr>
      <w:r w:rsidRPr="00067619">
        <w:t>2.1. Наименование муниципальной услуги.</w:t>
      </w:r>
      <w:r w:rsidRPr="00067619">
        <w:rPr>
          <w:i/>
        </w:rPr>
        <w:t xml:space="preserve"> </w:t>
      </w:r>
    </w:p>
    <w:p w:rsidR="002E6E66" w:rsidRPr="00067619" w:rsidRDefault="002E6E66" w:rsidP="002E6E66">
      <w:pPr>
        <w:shd w:val="clear" w:color="auto" w:fill="FFFFFF"/>
        <w:tabs>
          <w:tab w:val="left" w:pos="706"/>
        </w:tabs>
        <w:ind w:firstLine="709"/>
        <w:jc w:val="both"/>
      </w:pPr>
      <w:r w:rsidRPr="00067619">
        <w:t>Наименование муниципальной услуги: "</w:t>
      </w:r>
      <w:r w:rsidRPr="00067619">
        <w:rPr>
          <w:spacing w:val="-1"/>
        </w:rPr>
        <w:t>Выдача разрешения на ввод объекта в эксплуатацию</w:t>
      </w:r>
      <w:r w:rsidRPr="00067619">
        <w:t>".</w:t>
      </w:r>
    </w:p>
    <w:p w:rsidR="002E6E66" w:rsidRPr="00067619" w:rsidRDefault="002E6E66" w:rsidP="002E6E66">
      <w:pPr>
        <w:ind w:firstLine="709"/>
        <w:jc w:val="both"/>
      </w:pPr>
      <w:r w:rsidRPr="00067619">
        <w:t>2.2. Органы и организации, участвующие в предоставлении муниципальной услуги.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7619">
        <w:t>2.2.1. Органом, предоставляющим муниципальную услугу, является администрация  Линевского городского поселения  (далее – уполномоченный орган).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Структурное подразделение уполномоченного органа, осуществляющее непосредственное предоставление муниципальной услуги – администрация  Линевского городского поселения  (далее именуется – администрация  Линевского городского поселения ). </w:t>
      </w:r>
    </w:p>
    <w:p w:rsidR="002E6E66" w:rsidRPr="00067619" w:rsidRDefault="002E6E66" w:rsidP="002E6E66">
      <w:pPr>
        <w:ind w:firstLine="709"/>
        <w:jc w:val="both"/>
      </w:pPr>
      <w:r w:rsidRPr="00067619"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E6E66" w:rsidRPr="00067619" w:rsidRDefault="002E6E66" w:rsidP="002E6E66">
      <w:pPr>
        <w:ind w:firstLine="709"/>
        <w:jc w:val="both"/>
      </w:pPr>
      <w:r w:rsidRPr="00067619">
        <w:t xml:space="preserve">2.2.3. Межведомственное информационное взаимодействие </w:t>
      </w:r>
      <w:r w:rsidRPr="00067619">
        <w:br/>
        <w:t xml:space="preserve">в предоставлении муниципальной услуги осуществляется в соответствии </w:t>
      </w:r>
      <w:r w:rsidRPr="00067619">
        <w:br/>
        <w:t>с требованиями Федерального закона от 27.07.2010 № 210-ФЗ</w:t>
      </w:r>
      <w:r w:rsidRPr="00067619">
        <w:br/>
        <w:t>"Об организации предоставления государственных и муниципальных услуг".</w:t>
      </w:r>
    </w:p>
    <w:p w:rsidR="002E6E66" w:rsidRPr="00067619" w:rsidRDefault="002E6E66" w:rsidP="002E6E66">
      <w:pPr>
        <w:ind w:firstLine="709"/>
        <w:jc w:val="both"/>
      </w:pPr>
      <w:r w:rsidRPr="00067619">
        <w:t>2.3. Результат предоставления муниципальной услуги.</w:t>
      </w:r>
    </w:p>
    <w:p w:rsidR="002E6E66" w:rsidRPr="00067619" w:rsidRDefault="002E6E66" w:rsidP="002E6E66">
      <w:pPr>
        <w:ind w:firstLine="709"/>
        <w:jc w:val="both"/>
        <w:outlineLvl w:val="1"/>
      </w:pPr>
      <w:r w:rsidRPr="00067619">
        <w:rPr>
          <w:spacing w:val="-2"/>
        </w:rPr>
        <w:t xml:space="preserve">Результатом предоставления </w:t>
      </w:r>
      <w:r w:rsidRPr="00067619">
        <w:t>муниципальной</w:t>
      </w:r>
      <w:r w:rsidRPr="00067619">
        <w:rPr>
          <w:spacing w:val="-2"/>
        </w:rPr>
        <w:t xml:space="preserve"> услуги является:</w:t>
      </w:r>
    </w:p>
    <w:p w:rsidR="002E6E66" w:rsidRPr="00067619" w:rsidRDefault="002E6E66" w:rsidP="002E6E66">
      <w:pPr>
        <w:ind w:firstLine="709"/>
        <w:jc w:val="both"/>
        <w:outlineLvl w:val="0"/>
        <w:rPr>
          <w:spacing w:val="-1"/>
        </w:rPr>
      </w:pPr>
      <w:r w:rsidRPr="00067619">
        <w:rPr>
          <w:spacing w:val="-1"/>
        </w:rPr>
        <w:t xml:space="preserve">- </w:t>
      </w:r>
      <w:r w:rsidRPr="00067619">
        <w:t>выдача разрешения на ввод объекта в эксплуатацию</w:t>
      </w:r>
      <w:r w:rsidRPr="00067619">
        <w:rPr>
          <w:spacing w:val="-1"/>
        </w:rPr>
        <w:t>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- отказ в выдаче разрешения на ввод объекта в эксплуатацию</w:t>
      </w:r>
      <w:r w:rsidRPr="0006761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E6E66" w:rsidRPr="00067619" w:rsidRDefault="002E6E66" w:rsidP="002E6E66">
      <w:pPr>
        <w:ind w:firstLine="709"/>
        <w:jc w:val="both"/>
        <w:rPr>
          <w:bCs/>
        </w:rPr>
      </w:pPr>
      <w:r w:rsidRPr="00067619">
        <w:rPr>
          <w:bCs/>
        </w:rPr>
        <w:t xml:space="preserve">2.4. Срок предоставления </w:t>
      </w:r>
      <w:r w:rsidRPr="00067619">
        <w:t>муниципальной</w:t>
      </w:r>
      <w:r w:rsidRPr="00067619">
        <w:rPr>
          <w:bCs/>
        </w:rPr>
        <w:t xml:space="preserve"> услуги.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7619">
        <w:rPr>
          <w:rFonts w:eastAsia="Calibri"/>
          <w:lang w:eastAsia="en-US"/>
        </w:rPr>
        <w:t xml:space="preserve">Уполномоченный орган в течение 7 рабочих дней со дня поступления заявления о выдаче разрешения на ввод объекта </w:t>
      </w:r>
      <w:r w:rsidRPr="00067619">
        <w:rPr>
          <w:rFonts w:eastAsia="Calibri"/>
          <w:lang w:eastAsia="en-US"/>
        </w:rPr>
        <w:br/>
        <w:t xml:space="preserve">в эксплуатацию в </w:t>
      </w:r>
      <w:r w:rsidRPr="00067619">
        <w:t>администрации  Линевского городского поселения  либо в МФЦ</w:t>
      </w:r>
      <w:r w:rsidRPr="00067619">
        <w:rPr>
          <w:rFonts w:eastAsia="Calibri"/>
          <w:lang w:eastAsia="en-US"/>
        </w:rPr>
        <w:t xml:space="preserve"> выдает (отказывает в выдаче) разрешения на ввод объекта в эксплуатацию.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outlineLvl w:val="2"/>
      </w:pPr>
      <w:r w:rsidRPr="00067619">
        <w:t>2.5. Правовые основания для предоставления муниципальной услуги.</w:t>
      </w:r>
    </w:p>
    <w:p w:rsidR="002E6E66" w:rsidRPr="00067619" w:rsidRDefault="002E6E66" w:rsidP="002E6E66">
      <w:pPr>
        <w:ind w:firstLine="709"/>
        <w:jc w:val="both"/>
      </w:pPr>
      <w:r w:rsidRPr="00067619">
        <w:t xml:space="preserve">Предоставление муниципальной услуги осуществляется </w:t>
      </w:r>
      <w:r w:rsidRPr="00067619">
        <w:br/>
        <w:t>в соответствии со следующими нормативными правовыми актами: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t>- Конституция Российской Федерации (</w:t>
      </w:r>
      <w:r w:rsidRPr="00067619">
        <w:rPr>
          <w:rFonts w:eastAsia="Calibri"/>
        </w:rPr>
        <w:t>"Российская газета", № 237, 25.12.1993);</w:t>
      </w:r>
    </w:p>
    <w:p w:rsidR="002E6E66" w:rsidRPr="00067619" w:rsidRDefault="002E6E66" w:rsidP="002E6E66">
      <w:pPr>
        <w:ind w:firstLine="709"/>
        <w:jc w:val="both"/>
        <w:outlineLvl w:val="0"/>
      </w:pPr>
      <w:r w:rsidRPr="00067619">
        <w:t>- Градостроительный кодекс Российской Федерации от 29.12.2004</w:t>
      </w:r>
      <w:r w:rsidRPr="00067619"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2E6E66" w:rsidRPr="00067619" w:rsidRDefault="002E6E66" w:rsidP="002E6E66">
      <w:pPr>
        <w:ind w:firstLine="709"/>
        <w:jc w:val="both"/>
      </w:pPr>
      <w:r w:rsidRPr="00067619">
        <w:rPr>
          <w:iCs/>
        </w:rPr>
        <w:t xml:space="preserve">- </w:t>
      </w:r>
      <w:r w:rsidRPr="00067619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7619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067619">
        <w:rPr>
          <w:rFonts w:ascii="Times New Roman" w:hAnsi="Times New Roman" w:cs="Times New Roman"/>
          <w:sz w:val="24"/>
          <w:szCs w:val="24"/>
          <w:lang w:eastAsia="en-US"/>
        </w:rPr>
        <w:t>"Собрание законодательства РФ", 06.10.2003, № 40, ст. 3822</w:t>
      </w:r>
      <w:r w:rsidRPr="00067619">
        <w:rPr>
          <w:rFonts w:ascii="Times New Roman" w:hAnsi="Times New Roman" w:cs="Times New Roman"/>
          <w:sz w:val="24"/>
          <w:szCs w:val="24"/>
        </w:rPr>
        <w:t>);</w:t>
      </w:r>
    </w:p>
    <w:p w:rsidR="002E6E66" w:rsidRPr="00067619" w:rsidRDefault="002E6E66" w:rsidP="002E6E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</w:t>
      </w:r>
      <w:r w:rsidRPr="00067619">
        <w:rPr>
          <w:rFonts w:ascii="Times New Roman" w:hAnsi="Times New Roman" w:cs="Times New Roman"/>
          <w:sz w:val="24"/>
          <w:szCs w:val="24"/>
        </w:rPr>
        <w:br/>
        <w:t>ст. 3451, "Парламентская газета", № 126-127, 03.08.2006);</w:t>
      </w:r>
    </w:p>
    <w:p w:rsidR="002E6E66" w:rsidRPr="00067619" w:rsidRDefault="002E6E66" w:rsidP="002E6E66">
      <w:pPr>
        <w:ind w:firstLine="720"/>
        <w:jc w:val="both"/>
      </w:pPr>
      <w:r w:rsidRPr="00067619">
        <w:lastRenderedPageBreak/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2E6E66" w:rsidRPr="00067619" w:rsidRDefault="002E6E66" w:rsidP="002E6E6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67619"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E6E66" w:rsidRPr="00067619" w:rsidRDefault="002E6E66" w:rsidP="002E6E66">
      <w:pPr>
        <w:pStyle w:val="a4"/>
        <w:widowControl w:val="0"/>
        <w:spacing w:before="0" w:beforeAutospacing="0" w:after="0" w:afterAutospacing="0"/>
        <w:ind w:firstLine="709"/>
        <w:jc w:val="both"/>
        <w:rPr>
          <w:rFonts w:eastAsia="Calibri"/>
        </w:rPr>
      </w:pPr>
      <w:r w:rsidRPr="00067619">
        <w:t xml:space="preserve">- 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Pr="00067619">
        <w:rPr>
          <w:rFonts w:eastAsia="Calibri"/>
        </w:rPr>
        <w:t>(Официальный интернет-портал правовой информации http://www.pravo.gov.ru, 22.07.2016);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- постановление Администрации Волгоградской области от 29.09.2017 № 520-п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03.10.2017, "Волгоградская правда", № 168, 11.10.2017);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- Устав Линевского городского поселения Жирновского муниципального района</w:t>
      </w:r>
      <w:r w:rsidRPr="00067619">
        <w:rPr>
          <w:i/>
        </w:rPr>
        <w:t>;</w:t>
      </w:r>
    </w:p>
    <w:p w:rsidR="002E6E66" w:rsidRPr="00067619" w:rsidRDefault="002E6E66" w:rsidP="002E6E66">
      <w:pPr>
        <w:ind w:firstLine="709"/>
        <w:jc w:val="both"/>
      </w:pPr>
      <w:bookmarkStart w:id="0" w:name="Par104"/>
      <w:bookmarkEnd w:id="0"/>
      <w:r w:rsidRPr="00067619">
        <w:t>2.6. Исчерпывающий перечень документов, необходимых для предоставления муниципальной услуги.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2.6.1. Для принятия решения о выдаче разрешения на ввод объекта в эксплуатацию необходимы следующие документы:</w:t>
      </w:r>
    </w:p>
    <w:p w:rsidR="002E6E66" w:rsidRPr="00067619" w:rsidRDefault="002E6E66" w:rsidP="002E6E66">
      <w:pPr>
        <w:widowControl w:val="0"/>
        <w:tabs>
          <w:tab w:val="left" w:pos="720"/>
        </w:tabs>
        <w:ind w:firstLine="720"/>
        <w:jc w:val="both"/>
      </w:pPr>
      <w:bookmarkStart w:id="1" w:name="Par1"/>
      <w:bookmarkEnd w:id="1"/>
      <w:r w:rsidRPr="00067619"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2"/>
      <w:bookmarkEnd w:id="2"/>
      <w:r w:rsidRPr="00067619"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Par3"/>
      <w:bookmarkEnd w:id="3"/>
      <w:r w:rsidRPr="00067619">
        <w:t>4) разрешение на строительство;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4"/>
      <w:bookmarkEnd w:id="4"/>
      <w:r w:rsidRPr="00067619"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5"/>
      <w:bookmarkEnd w:id="5"/>
      <w:r w:rsidRPr="00067619"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</w:t>
      </w:r>
      <w:r w:rsidRPr="00067619">
        <w:lastRenderedPageBreak/>
        <w:t>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Par7"/>
      <w:bookmarkEnd w:id="6"/>
      <w:r w:rsidRPr="00067619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Par8"/>
      <w:bookmarkEnd w:id="7"/>
      <w:r w:rsidRPr="00067619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Par9"/>
      <w:bookmarkEnd w:id="8"/>
      <w:r w:rsidRPr="00067619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РФ;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  <w:rPr>
          <w:strike/>
          <w:highlight w:val="yellow"/>
        </w:rPr>
      </w:pPr>
      <w:bookmarkStart w:id="9" w:name="Par12"/>
      <w:bookmarkEnd w:id="9"/>
      <w:r w:rsidRPr="00067619"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2.6.2. Документы (их копии или сведения, содержащиеся в них), указанные в подпунктах 2, 3, 4, 9 и 11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t xml:space="preserve">2.6.3. Документы, перечисленные в подпунктах 2, 5-8, 10 и 12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</w:t>
      </w:r>
      <w:r w:rsidRPr="00067619">
        <w:lastRenderedPageBreak/>
        <w:t>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2.7.1.Уполномоченный орган не вправе требовать от заявителя:</w:t>
      </w:r>
    </w:p>
    <w:p w:rsidR="002E6E66" w:rsidRPr="00067619" w:rsidRDefault="002E6E66" w:rsidP="002E6E66">
      <w:pPr>
        <w:ind w:firstLine="709"/>
        <w:jc w:val="both"/>
        <w:outlineLvl w:val="1"/>
        <w:rPr>
          <w:rFonts w:eastAsia="Calibri"/>
        </w:rPr>
      </w:pPr>
      <w:r w:rsidRPr="00067619">
        <w:rPr>
          <w:rFonts w:eastAsia="Calibri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E6E66" w:rsidRPr="00067619" w:rsidRDefault="002E6E66" w:rsidP="002E6E66">
      <w:pPr>
        <w:ind w:firstLine="709"/>
        <w:jc w:val="both"/>
        <w:outlineLvl w:val="1"/>
        <w:rPr>
          <w:rFonts w:eastAsia="Calibri"/>
        </w:rPr>
      </w:pPr>
      <w:r w:rsidRPr="00067619">
        <w:rPr>
          <w:rFonts w:eastAsia="Calibri"/>
        </w:rPr>
        <w:t xml:space="preserve">2.7.1.2. </w:t>
      </w:r>
      <w:r w:rsidRPr="00067619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067619">
        <w:rPr>
          <w:rFonts w:eastAsia="Calibri"/>
        </w:rPr>
        <w:t>;</w:t>
      </w:r>
    </w:p>
    <w:p w:rsidR="002E6E66" w:rsidRPr="00067619" w:rsidRDefault="002E6E66" w:rsidP="002E6E66">
      <w:pPr>
        <w:ind w:firstLine="709"/>
        <w:jc w:val="both"/>
        <w:outlineLvl w:val="1"/>
        <w:rPr>
          <w:rFonts w:eastAsia="Calibri"/>
        </w:rPr>
      </w:pPr>
      <w:r w:rsidRPr="00067619">
        <w:rPr>
          <w:rFonts w:eastAsia="Calibri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067619">
        <w:rPr>
          <w:rFonts w:eastAsia="Calibri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067619">
          <w:rPr>
            <w:rFonts w:eastAsia="Calibri"/>
          </w:rPr>
          <w:t>части 1 статьи 9</w:t>
        </w:r>
      </w:hyperlink>
      <w:r w:rsidRPr="00067619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6E66" w:rsidRPr="00067619" w:rsidRDefault="002E6E66" w:rsidP="002E6E66">
      <w:pPr>
        <w:ind w:firstLine="709"/>
        <w:jc w:val="both"/>
        <w:outlineLvl w:val="1"/>
      </w:pPr>
      <w:r w:rsidRPr="00067619">
        <w:rPr>
          <w:rFonts w:eastAsia="Calibri"/>
        </w:rPr>
        <w:t>2.7.1.4.</w:t>
      </w:r>
      <w:r w:rsidRPr="00067619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67619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067619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067619">
        <w:lastRenderedPageBreak/>
        <w:t xml:space="preserve">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67619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067619">
        <w:t>, уведомляется заявитель, а также приносятся извинения за доставленные неудобства.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</w:pPr>
      <w:r w:rsidRPr="00067619">
        <w:rPr>
          <w:spacing w:val="-1"/>
        </w:rPr>
        <w:t xml:space="preserve">2.7.2. Заявление о выдаче разрешения на ввод объекта </w:t>
      </w:r>
      <w:r w:rsidRPr="00067619">
        <w:rPr>
          <w:spacing w:val="-1"/>
        </w:rPr>
        <w:br/>
        <w:t xml:space="preserve">в эксплуатацию (далее – заявление) подается заявителем (его уполномоченным представителем) лично либо почтовым отправлением </w:t>
      </w:r>
      <w:r w:rsidRPr="00067619">
        <w:rPr>
          <w:spacing w:val="-1"/>
        </w:rPr>
        <w:br/>
        <w:t xml:space="preserve">(в том </w:t>
      </w:r>
      <w:r w:rsidRPr="00067619">
        <w:t xml:space="preserve">числе с использованием средств электронной передачи данных) </w:t>
      </w:r>
      <w:r w:rsidRPr="00067619">
        <w:br/>
        <w:t>в адрес уполномоченного органа или МФЦ. Заявление заполняется от руки или машинописным способом.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</w:pPr>
      <w:r w:rsidRPr="00067619">
        <w:t xml:space="preserve">2.7.3. Документы также могут быть поданы заявителем в форме электронных документов, а в случаях, указанных в пункте 2.7.4 настоящего административного регламента, – исключительно в электронной форме,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2.7.4. 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2E6E66" w:rsidRPr="00067619" w:rsidRDefault="002E6E66" w:rsidP="002E6E66">
      <w:pPr>
        <w:widowControl w:val="0"/>
        <w:autoSpaceDE w:val="0"/>
        <w:ind w:firstLine="720"/>
        <w:jc w:val="both"/>
        <w:outlineLvl w:val="0"/>
      </w:pPr>
      <w:r w:rsidRPr="00067619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Заявителю направляется уведомление об отказе в приеме к рассмотрению заявления в следующих случаях: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- документы, </w:t>
      </w:r>
      <w:r w:rsidRPr="00067619">
        <w:rPr>
          <w:rFonts w:eastAsia="Calibri"/>
        </w:rPr>
        <w:t>указанные в пункте 2.6.1 настоящего административного регламента,</w:t>
      </w:r>
      <w:r w:rsidRPr="00067619">
        <w:t xml:space="preserve"> представлены с нарушением требований пункта 2.7.4 </w:t>
      </w:r>
      <w:r w:rsidRPr="00067619">
        <w:rPr>
          <w:rFonts w:eastAsia="Calibri"/>
        </w:rPr>
        <w:t>настоящего административного регламента</w:t>
      </w:r>
      <w:r w:rsidRPr="00067619">
        <w:t>.</w:t>
      </w:r>
    </w:p>
    <w:p w:rsidR="002E6E66" w:rsidRPr="00067619" w:rsidRDefault="002E6E66" w:rsidP="002E6E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06761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67619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spacing w:val="-1"/>
        </w:rPr>
        <w:t xml:space="preserve">2.9. </w:t>
      </w:r>
      <w:r w:rsidRPr="00067619">
        <w:rPr>
          <w:rFonts w:eastAsia="Calibri"/>
        </w:rPr>
        <w:t xml:space="preserve">Исчерпывающий перечень оснований для приостановления или отказа в предоставлении </w:t>
      </w:r>
      <w:r w:rsidRPr="00067619">
        <w:t>муниципальной</w:t>
      </w:r>
      <w:r w:rsidRPr="00067619">
        <w:rPr>
          <w:rFonts w:eastAsia="Calibri"/>
        </w:rPr>
        <w:t xml:space="preserve"> услуги. </w:t>
      </w:r>
    </w:p>
    <w:p w:rsidR="002E6E66" w:rsidRPr="00067619" w:rsidRDefault="002E6E66" w:rsidP="002E6E66">
      <w:pPr>
        <w:widowControl w:val="0"/>
        <w:ind w:firstLine="709"/>
        <w:jc w:val="both"/>
      </w:pPr>
      <w:r w:rsidRPr="00067619">
        <w:rPr>
          <w:spacing w:val="-1"/>
        </w:rPr>
        <w:t>2.9.1. О</w:t>
      </w:r>
      <w:r w:rsidRPr="00067619">
        <w:t xml:space="preserve">снования для </w:t>
      </w:r>
      <w:r w:rsidRPr="00067619">
        <w:rPr>
          <w:rFonts w:eastAsia="Calibri"/>
        </w:rPr>
        <w:t>приостановления</w:t>
      </w:r>
      <w:r w:rsidRPr="00067619">
        <w:t xml:space="preserve"> муниципальной услуги отсутствуют.</w:t>
      </w:r>
    </w:p>
    <w:p w:rsidR="002E6E66" w:rsidRPr="00067619" w:rsidRDefault="002E6E66" w:rsidP="002E6E66">
      <w:pPr>
        <w:widowControl w:val="0"/>
        <w:ind w:firstLine="709"/>
        <w:jc w:val="both"/>
      </w:pPr>
      <w:r w:rsidRPr="00067619">
        <w:t>2.9.2. Основанием для отказа в предоставлении муниципальной услуги является:</w:t>
      </w:r>
    </w:p>
    <w:p w:rsidR="002E6E66" w:rsidRPr="00067619" w:rsidRDefault="002E6E66" w:rsidP="002E6E66">
      <w:pPr>
        <w:widowControl w:val="0"/>
        <w:ind w:firstLine="709"/>
        <w:jc w:val="both"/>
        <w:rPr>
          <w:rFonts w:eastAsia="Calibri"/>
        </w:rPr>
      </w:pPr>
      <w:r w:rsidRPr="00067619"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 xml:space="preserve">- несоответствие объекта капитального строительства требованиям </w:t>
      </w:r>
      <w:r w:rsidRPr="00067619">
        <w:rPr>
          <w:rFonts w:eastAsia="Calibri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</w:r>
      <w:r w:rsidRPr="00067619">
        <w:rPr>
          <w:rFonts w:eastAsia="Calibri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t xml:space="preserve">- </w:t>
      </w:r>
      <w:r w:rsidRPr="00067619">
        <w:rPr>
          <w:rFonts w:eastAsia="Calibri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t>-</w:t>
      </w:r>
      <w:r w:rsidRPr="00067619">
        <w:rPr>
          <w:rFonts w:eastAsia="Calibri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t>- несоответствие объекта капитального строительства разрешенному использованию</w:t>
      </w:r>
      <w:r w:rsidRPr="00067619">
        <w:rPr>
          <w:rFonts w:eastAsia="Calibri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lang w:eastAsia="en-US"/>
        </w:rPr>
        <w:t xml:space="preserve">- </w:t>
      </w:r>
      <w:r w:rsidRPr="00067619">
        <w:rPr>
          <w:rFonts w:eastAsia="Calibri"/>
        </w:rPr>
        <w:t>невыполнение заявителем требования части 18 статьи 51 Градостроительного кодекса РФ.</w:t>
      </w:r>
    </w:p>
    <w:p w:rsidR="002E6E66" w:rsidRPr="00067619" w:rsidRDefault="002E6E66" w:rsidP="002E6E66">
      <w:pPr>
        <w:ind w:firstLine="709"/>
        <w:jc w:val="both"/>
      </w:pPr>
      <w:r w:rsidRPr="00067619"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67619">
        <w:br/>
        <w:t>в предоставлении муниципальной услуги.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E6E66" w:rsidRPr="00067619" w:rsidRDefault="002E6E66" w:rsidP="002E6E66">
      <w:pPr>
        <w:ind w:firstLine="709"/>
        <w:jc w:val="both"/>
      </w:pPr>
      <w:r w:rsidRPr="00067619">
        <w:t>2.11. Муниципальная услуга предоставляется бесплатно.</w:t>
      </w:r>
    </w:p>
    <w:p w:rsidR="002E6E66" w:rsidRPr="00067619" w:rsidRDefault="002E6E66" w:rsidP="002E6E66">
      <w:pPr>
        <w:ind w:firstLine="709"/>
        <w:jc w:val="both"/>
      </w:pPr>
      <w:r w:rsidRPr="00067619">
        <w:t xml:space="preserve">2.12. </w:t>
      </w:r>
      <w:r w:rsidRPr="00067619">
        <w:rPr>
          <w:bCs/>
        </w:rPr>
        <w:t xml:space="preserve">Максимальный срок ожидания в очереди при подаче запроса о предоставлении </w:t>
      </w:r>
      <w:r w:rsidRPr="00067619">
        <w:t>муниципальной</w:t>
      </w:r>
      <w:r w:rsidRPr="00067619">
        <w:rPr>
          <w:bCs/>
        </w:rPr>
        <w:t xml:space="preserve"> услуги и при получении результата предоставления </w:t>
      </w:r>
      <w:r w:rsidRPr="00067619">
        <w:t>муниципальной</w:t>
      </w:r>
      <w:r w:rsidRPr="00067619">
        <w:rPr>
          <w:bCs/>
        </w:rPr>
        <w:t xml:space="preserve"> услуги.</w:t>
      </w:r>
    </w:p>
    <w:p w:rsidR="002E6E66" w:rsidRPr="00067619" w:rsidRDefault="002E6E66" w:rsidP="002E6E66">
      <w:pPr>
        <w:ind w:firstLine="709"/>
        <w:jc w:val="both"/>
      </w:pPr>
      <w:r w:rsidRPr="00067619">
        <w:t xml:space="preserve">Максимальный срок ожидания в очереди при подаче запроса </w:t>
      </w:r>
      <w:r w:rsidRPr="00067619"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67619">
        <w:t xml:space="preserve">2.13. </w:t>
      </w:r>
      <w:r w:rsidRPr="00067619">
        <w:rPr>
          <w:rFonts w:eastAsia="Calibri"/>
        </w:rPr>
        <w:t xml:space="preserve">Срок и порядок регистрации запроса заявителя </w:t>
      </w:r>
      <w:r w:rsidRPr="00067619">
        <w:rPr>
          <w:rFonts w:eastAsia="Calibri"/>
        </w:rPr>
        <w:br/>
        <w:t xml:space="preserve">о предоставлении </w:t>
      </w:r>
      <w:r w:rsidRPr="00067619">
        <w:t>муниципальной</w:t>
      </w:r>
      <w:r w:rsidRPr="00067619">
        <w:rPr>
          <w:rFonts w:eastAsia="Calibri"/>
        </w:rPr>
        <w:t xml:space="preserve"> услуги, в том числе </w:t>
      </w:r>
      <w:r w:rsidRPr="00067619">
        <w:rPr>
          <w:rFonts w:eastAsia="Calibri"/>
        </w:rPr>
        <w:br/>
        <w:t>в электронной форме</w:t>
      </w:r>
      <w:r w:rsidRPr="00067619">
        <w:t>.</w:t>
      </w:r>
    </w:p>
    <w:p w:rsidR="002E6E66" w:rsidRPr="00067619" w:rsidRDefault="002E6E66" w:rsidP="002E6E66">
      <w:pPr>
        <w:ind w:firstLine="720"/>
        <w:jc w:val="both"/>
      </w:pPr>
      <w:r w:rsidRPr="00067619"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2E6E66" w:rsidRPr="00067619" w:rsidRDefault="002E6E66" w:rsidP="002E6E66">
      <w:pPr>
        <w:ind w:firstLine="709"/>
        <w:jc w:val="both"/>
      </w:pPr>
      <w:r w:rsidRPr="00067619">
        <w:t>В случае поступления заявления в нерабочее время регистрация осуществляется на следующий рабочий день.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67619">
        <w:t xml:space="preserve">2.14. </w:t>
      </w:r>
      <w:r w:rsidRPr="00067619">
        <w:rPr>
          <w:rFonts w:eastAsia="Calibri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67619">
        <w:t>муниципальной</w:t>
      </w:r>
      <w:r w:rsidRPr="00067619">
        <w:rPr>
          <w:rFonts w:eastAsia="Calibri"/>
        </w:rPr>
        <w:t xml:space="preserve"> услуги, информационным стендам </w:t>
      </w:r>
      <w:r w:rsidRPr="00067619">
        <w:rPr>
          <w:rFonts w:eastAsia="Calibri"/>
        </w:rPr>
        <w:br/>
        <w:t xml:space="preserve">с образцами их заполнения и перечнем документов, необходимых для предоставления </w:t>
      </w:r>
      <w:r w:rsidRPr="00067619">
        <w:t>муниципальной</w:t>
      </w:r>
      <w:r w:rsidRPr="00067619">
        <w:rPr>
          <w:rFonts w:eastAsia="Calibri"/>
        </w:rPr>
        <w:t xml:space="preserve"> услуги, в том числе к обеспечению доступности для инвалидов указанных объектов в соответствии </w:t>
      </w:r>
      <w:r w:rsidRPr="00067619">
        <w:rPr>
          <w:rFonts w:eastAsia="Calibri"/>
        </w:rPr>
        <w:br/>
        <w:t>с законодательством Российской Федерации о социальной защите инвалидов</w:t>
      </w:r>
      <w:r w:rsidRPr="00067619">
        <w:t>.</w:t>
      </w:r>
    </w:p>
    <w:p w:rsidR="002E6E66" w:rsidRPr="00067619" w:rsidRDefault="002E6E66" w:rsidP="002E6E66">
      <w:pPr>
        <w:autoSpaceDE w:val="0"/>
        <w:autoSpaceDN w:val="0"/>
        <w:adjustRightInd w:val="0"/>
        <w:ind w:right="-16" w:firstLine="709"/>
        <w:jc w:val="both"/>
      </w:pPr>
      <w:r w:rsidRPr="00067619">
        <w:t>2.14.1. Требования к помещениям, в которых предоставляется муниципальная услуга.</w:t>
      </w:r>
    </w:p>
    <w:p w:rsidR="002E6E66" w:rsidRPr="00067619" w:rsidRDefault="002E6E66" w:rsidP="002E6E66">
      <w:pPr>
        <w:autoSpaceDE w:val="0"/>
        <w:autoSpaceDN w:val="0"/>
        <w:adjustRightInd w:val="0"/>
        <w:ind w:right="-16" w:firstLine="709"/>
        <w:jc w:val="both"/>
      </w:pPr>
      <w:r w:rsidRPr="00067619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</w:t>
      </w:r>
      <w:r w:rsidRPr="00067619">
        <w:lastRenderedPageBreak/>
        <w:t>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06761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067619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Pr="00067619">
        <w:rPr>
          <w:rFonts w:ascii="Times New Roman" w:hAnsi="Times New Roman" w:cs="Times New Roman"/>
          <w:sz w:val="24"/>
          <w:szCs w:val="24"/>
        </w:rPr>
        <w:br/>
        <w:t>и организации работы. СанПиН 2.2.2/2.4.1340-03» и быть оборудованы средствами пожаротушения.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2.14.3. Требования к местам приема заявителей.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067619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2.14.4. Требования к информационным стендам.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E6E66" w:rsidRPr="00067619" w:rsidRDefault="002E6E66" w:rsidP="002E6E6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right="-16" w:firstLine="709"/>
        <w:jc w:val="both"/>
      </w:pPr>
      <w:r w:rsidRPr="00067619">
        <w:t>справочные телефоны;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right="-16" w:firstLine="709"/>
        <w:jc w:val="both"/>
      </w:pPr>
      <w:r w:rsidRPr="00067619">
        <w:t>адреса электронной почты и адреса Интернет-сайтов;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right="-16" w:firstLine="709"/>
        <w:jc w:val="both"/>
      </w:pPr>
      <w:r w:rsidRPr="00067619">
        <w:t>информация о месте личного приема, а также об установленных для личного приема днях и часах.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067619">
        <w:rPr>
          <w:rFonts w:ascii="Times New Roman" w:hAnsi="Times New Roman" w:cs="Times New Roman"/>
          <w:sz w:val="24"/>
          <w:szCs w:val="24"/>
        </w:rPr>
        <w:br/>
        <w:t>и Администрации Волгоградской области в разделе «Государственные услуги» (www.volg</w:t>
      </w:r>
      <w:r w:rsidRPr="00067619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067619">
        <w:rPr>
          <w:rFonts w:ascii="Times New Roman" w:hAnsi="Times New Roman" w:cs="Times New Roman"/>
          <w:sz w:val="24"/>
          <w:szCs w:val="24"/>
        </w:rPr>
        <w:t>.ru), а также на странице Линевского городского поселения официального сайта Жирновского муниципального района (</w:t>
      </w:r>
      <w:r w:rsidR="00131F21" w:rsidRPr="00067619">
        <w:rPr>
          <w:rFonts w:ascii="Times New Roman" w:hAnsi="Times New Roman" w:cs="Times New Roman"/>
          <w:sz w:val="24"/>
          <w:szCs w:val="24"/>
        </w:rPr>
        <w:t>https://admzhirn.ru</w:t>
      </w:r>
      <w:r w:rsidRPr="00067619">
        <w:rPr>
          <w:rFonts w:ascii="Times New Roman" w:hAnsi="Times New Roman" w:cs="Times New Roman"/>
          <w:sz w:val="24"/>
          <w:szCs w:val="24"/>
        </w:rPr>
        <w:t>).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</w:pPr>
      <w:r w:rsidRPr="00067619">
        <w:t>В целях обеспечения условий доступности для инвалидов муниципальной услуги должно быть обеспечено: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оказание специалистами помощи инвалидам в посадке </w:t>
      </w:r>
      <w:r w:rsidRPr="00067619">
        <w:br/>
        <w:t xml:space="preserve">в транспортное средство и высадке из него перед входом в помещения, </w:t>
      </w:r>
      <w:r w:rsidRPr="00067619">
        <w:br/>
        <w:t xml:space="preserve">в которых предоставляется муниципальная услуга, в том числе </w:t>
      </w:r>
      <w:r w:rsidRPr="00067619">
        <w:br/>
        <w:t>с использованием кресла-коляски;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- беспрепятственный вход инвалидов в помещение и выход из него;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возможность самостоятельного передвижения инвалидов </w:t>
      </w:r>
      <w:r w:rsidRPr="00067619">
        <w:br/>
        <w:t>по территории организации, помещения, в которых оказывается муниципальная услуга;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67619">
        <w:br/>
        <w:t>в помещения и к услугам, с учетом ограничений их жизнедеятельности;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- допуск сурдопереводчика и тифлосурдопереводчика;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067619"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067619">
        <w:br/>
        <w:t>в сфере социальной защиты населения;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- предоставление при необходимости услуги по месту жительства инвалида или в дистанционном режиме;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оказание специалистами иной необходимой помощи инвалидам </w:t>
      </w:r>
      <w:r w:rsidRPr="00067619">
        <w:br/>
        <w:t xml:space="preserve">в преодолении барьеров, препятствующих получению ими услуг наравне </w:t>
      </w:r>
      <w:r w:rsidRPr="00067619">
        <w:br/>
        <w:t>с другими лицами.</w:t>
      </w:r>
    </w:p>
    <w:p w:rsidR="002E6E66" w:rsidRPr="00067619" w:rsidRDefault="002E6E66" w:rsidP="002E6E66">
      <w:pPr>
        <w:widowControl w:val="0"/>
        <w:tabs>
          <w:tab w:val="left" w:pos="851"/>
        </w:tabs>
        <w:ind w:firstLine="709"/>
        <w:jc w:val="both"/>
      </w:pPr>
      <w:r w:rsidRPr="00067619">
        <w:t>2.15. Показатели доступности и качества муниципальной услуги.</w:t>
      </w:r>
    </w:p>
    <w:p w:rsidR="002E6E66" w:rsidRPr="00067619" w:rsidRDefault="002E6E66" w:rsidP="002E6E66">
      <w:pPr>
        <w:widowControl w:val="0"/>
        <w:tabs>
          <w:tab w:val="left" w:pos="851"/>
        </w:tabs>
        <w:ind w:firstLine="709"/>
        <w:jc w:val="both"/>
      </w:pPr>
      <w:r w:rsidRPr="00067619">
        <w:t>С целью оценки доступности и качества муниципальных услуг используются следующие индикаторы и показатели:</w:t>
      </w:r>
    </w:p>
    <w:p w:rsidR="002E6E66" w:rsidRPr="00067619" w:rsidRDefault="002E6E66" w:rsidP="002E6E66">
      <w:pPr>
        <w:widowControl w:val="0"/>
        <w:tabs>
          <w:tab w:val="left" w:pos="1260"/>
          <w:tab w:val="num" w:pos="1789"/>
        </w:tabs>
        <w:ind w:firstLine="709"/>
        <w:jc w:val="both"/>
      </w:pPr>
      <w:r w:rsidRPr="00067619"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131F21" w:rsidRPr="00067619">
        <w:t>администрации Линевского городского поселения</w:t>
      </w:r>
      <w:r w:rsidRPr="00067619">
        <w:t xml:space="preserve"> при приеме заявителя, на официальном сайте уполномоченного органа, посредством электронной почты, телефонной </w:t>
      </w:r>
      <w:r w:rsidRPr="00067619">
        <w:br/>
        <w:t>и почтовой связи;</w:t>
      </w:r>
    </w:p>
    <w:p w:rsidR="002E6E66" w:rsidRPr="00067619" w:rsidRDefault="002E6E66" w:rsidP="002E6E66">
      <w:pPr>
        <w:widowControl w:val="0"/>
        <w:tabs>
          <w:tab w:val="left" w:pos="1260"/>
          <w:tab w:val="num" w:pos="1789"/>
        </w:tabs>
        <w:ind w:firstLine="709"/>
        <w:jc w:val="both"/>
      </w:pPr>
      <w:r w:rsidRPr="00067619"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067619">
        <w:br/>
        <w:t>и электронного информирования, непосредственно в</w:t>
      </w:r>
      <w:r w:rsidRPr="00067619">
        <w:rPr>
          <w:i/>
        </w:rPr>
        <w:t xml:space="preserve"> </w:t>
      </w:r>
      <w:r w:rsidR="00131F21" w:rsidRPr="00067619">
        <w:t>администрации Линевского городского поселения</w:t>
      </w:r>
      <w:r w:rsidRPr="00067619">
        <w:t>;</w:t>
      </w:r>
    </w:p>
    <w:p w:rsidR="002E6E66" w:rsidRPr="00067619" w:rsidRDefault="002E6E66" w:rsidP="002E6E66">
      <w:pPr>
        <w:tabs>
          <w:tab w:val="left" w:pos="1260"/>
          <w:tab w:val="num" w:pos="1789"/>
        </w:tabs>
        <w:ind w:firstLine="709"/>
        <w:jc w:val="both"/>
      </w:pPr>
      <w:r w:rsidRPr="00067619">
        <w:t>- отсутствие обоснованных жалоб заявителей.</w:t>
      </w:r>
    </w:p>
    <w:p w:rsidR="002E6E66" w:rsidRPr="00067619" w:rsidRDefault="002E6E66" w:rsidP="002E6E66">
      <w:pPr>
        <w:spacing w:line="216" w:lineRule="auto"/>
        <w:ind w:firstLine="709"/>
        <w:jc w:val="both"/>
        <w:rPr>
          <w:b/>
          <w:bCs/>
        </w:rPr>
      </w:pPr>
      <w:r w:rsidRPr="00067619"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2E6E66" w:rsidRPr="00067619" w:rsidRDefault="002E6E66" w:rsidP="002E6E66">
      <w:pPr>
        <w:ind w:firstLine="709"/>
        <w:jc w:val="both"/>
      </w:pPr>
      <w:r w:rsidRPr="00067619">
        <w:rPr>
          <w:rStyle w:val="5"/>
          <w:b w:val="0"/>
          <w:bCs/>
          <w:sz w:val="24"/>
        </w:rPr>
        <w:t xml:space="preserve">Заявление и документы, поступившие от заявителя в </w:t>
      </w:r>
      <w:r w:rsidR="00131F21" w:rsidRPr="00067619">
        <w:t>администрацию Линевского городского поселения</w:t>
      </w:r>
      <w:r w:rsidRPr="00067619">
        <w:rPr>
          <w:rStyle w:val="5"/>
          <w:b w:val="0"/>
          <w:bCs/>
          <w:sz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067619">
        <w:t xml:space="preserve"> сотрудником </w:t>
      </w:r>
      <w:r w:rsidR="00131F21" w:rsidRPr="00067619">
        <w:t>администрации Линевского городского поселения</w:t>
      </w:r>
      <w:r w:rsidRPr="00067619">
        <w:t xml:space="preserve">,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067619"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067619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</w:t>
      </w:r>
      <w:r w:rsidRPr="0006761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В случае направления в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администрацию Линевского городского поселения</w:t>
      </w:r>
      <w:r w:rsidR="00131F21" w:rsidRPr="00067619">
        <w:rPr>
          <w:sz w:val="24"/>
          <w:szCs w:val="24"/>
        </w:rPr>
        <w:t xml:space="preserve"> </w:t>
      </w:r>
      <w:r w:rsidRPr="00067619">
        <w:rPr>
          <w:rFonts w:ascii="Times New Roman" w:hAnsi="Times New Roman" w:cs="Times New Roman"/>
          <w:sz w:val="24"/>
          <w:szCs w:val="24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 xml:space="preserve">Предоставление муниципальной услуги может осуществляться </w:t>
      </w:r>
      <w:r w:rsidRPr="00067619">
        <w:rPr>
          <w:rFonts w:eastAsia="Calibri"/>
        </w:rPr>
        <w:br/>
        <w:t xml:space="preserve">в МФЦ в соответствии с соглашением, заключенным между МФЦ </w:t>
      </w:r>
      <w:r w:rsidRPr="00067619">
        <w:rPr>
          <w:rFonts w:eastAsia="Calibri"/>
        </w:rPr>
        <w:br/>
        <w:t>и уполномоченным органом.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E6E66" w:rsidRPr="00067619" w:rsidRDefault="002E6E66" w:rsidP="002E6E66">
      <w:pPr>
        <w:autoSpaceDE w:val="0"/>
        <w:autoSpaceDN w:val="0"/>
        <w:adjustRightInd w:val="0"/>
        <w:jc w:val="center"/>
      </w:pPr>
    </w:p>
    <w:p w:rsidR="002E6E66" w:rsidRPr="00067619" w:rsidRDefault="002E6E66" w:rsidP="002E6E66">
      <w:pPr>
        <w:autoSpaceDE w:val="0"/>
        <w:autoSpaceDN w:val="0"/>
        <w:adjustRightInd w:val="0"/>
        <w:jc w:val="center"/>
        <w:rPr>
          <w:rFonts w:eastAsia="Calibri"/>
        </w:rPr>
      </w:pPr>
      <w:r w:rsidRPr="00067619">
        <w:t xml:space="preserve">3. </w:t>
      </w:r>
      <w:r w:rsidRPr="00067619">
        <w:rPr>
          <w:rFonts w:eastAsia="Calibri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067619">
        <w:rPr>
          <w:rFonts w:eastAsia="Calibri"/>
        </w:rPr>
        <w:br/>
        <w:t>в многофункциональных центрах</w:t>
      </w:r>
    </w:p>
    <w:p w:rsidR="002E6E66" w:rsidRPr="00067619" w:rsidRDefault="002E6E66" w:rsidP="002E6E66">
      <w:pPr>
        <w:ind w:firstLine="709"/>
        <w:jc w:val="center"/>
      </w:pPr>
    </w:p>
    <w:p w:rsidR="002E6E66" w:rsidRPr="00067619" w:rsidRDefault="002E6E66" w:rsidP="002E6E66">
      <w:pPr>
        <w:autoSpaceDE w:val="0"/>
        <w:autoSpaceDN w:val="0"/>
        <w:adjustRightInd w:val="0"/>
        <w:ind w:firstLine="540"/>
        <w:jc w:val="both"/>
      </w:pPr>
      <w:r w:rsidRPr="00067619">
        <w:t>3.1. Предоставление муниципальной услуги включает в себя следующие административные процедуры: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outlineLvl w:val="0"/>
      </w:pPr>
      <w:r w:rsidRPr="00067619">
        <w:t>а) прием и регистрация заявления о выдаче разрешения на ввод объекта в эксплуатацию либо отказ в приеме к рассмотрению заявления;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в) осмотр объекта капитального строительства;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г) рассмотрение документов, в том числе полученных </w:t>
      </w:r>
      <w:r w:rsidRPr="00067619"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67619">
        <w:lastRenderedPageBreak/>
        <w:t>3.2. Прием и регистрация заявления о выдаче разрешения на ввод объекта в эксплуатацию либо отказ в приеме к рассмотрению заявления.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3.2.1. Основанием для начала административной процедуры является поступление в </w:t>
      </w:r>
      <w:r w:rsidR="00131F21" w:rsidRPr="00067619">
        <w:t xml:space="preserve">администрацию Линевского городского поселения, </w:t>
      </w:r>
      <w:r w:rsidRPr="00067619">
        <w:t xml:space="preserve">либо в МФЦ заявления о выдаче разрешения на ввод объекта </w:t>
      </w:r>
      <w:r w:rsidRPr="00067619">
        <w:br/>
        <w:t>в эксплуатацию.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3.2.2. Должностными лицами, ответственными за прием заявлений, являются уполномоченные должностные лица </w:t>
      </w:r>
      <w:r w:rsidR="00131F21" w:rsidRPr="00067619">
        <w:t>администрации Линевского городского поселения</w:t>
      </w:r>
      <w:r w:rsidRPr="00067619"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 xml:space="preserve">3.2.4. </w:t>
      </w:r>
      <w:r w:rsidRPr="00067619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67619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2.7.4 </w:t>
      </w:r>
      <w:r w:rsidRPr="00067619">
        <w:rPr>
          <w:rFonts w:eastAsia="Calibri"/>
        </w:rPr>
        <w:t>настоящего административного регламента.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В случае если установлены нарушения требований пункта 2.7.4 </w:t>
      </w:r>
      <w:r w:rsidRPr="00067619">
        <w:rPr>
          <w:rFonts w:eastAsia="Calibri"/>
        </w:rPr>
        <w:t>настоящего административного регламента,</w:t>
      </w:r>
      <w:r w:rsidRPr="00067619">
        <w:t xml:space="preserve">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067619">
          <w:t>статье 11</w:t>
        </w:r>
      </w:hyperlink>
      <w:r w:rsidRPr="00067619">
        <w:t xml:space="preserve"> Федерального закона "Об электронной подписи".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067619">
          <w:t>статьи 11</w:t>
        </w:r>
      </w:hyperlink>
      <w:r w:rsidRPr="00067619"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</w:t>
      </w:r>
      <w:r w:rsidRPr="00067619">
        <w:lastRenderedPageBreak/>
        <w:t xml:space="preserve">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067619">
          <w:t>системе</w:t>
        </w:r>
      </w:hyperlink>
      <w:r w:rsidRPr="00067619">
        <w:t xml:space="preserve"> "Единый портал государственных и муниципальных услуг (функций)".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 xml:space="preserve">3.2.6. В случае представления заявления через МФЦ срок выдачи разрешения на ввод объекта в эксплуатацию или письма об отказе </w:t>
      </w:r>
      <w:r w:rsidRPr="00067619">
        <w:rPr>
          <w:rFonts w:eastAsia="Calibri"/>
        </w:rPr>
        <w:br/>
        <w:t>в выдаче разрешения на ввод объекта в эксплуатацию исчисляется со дня регистрации заявления в МФЦ.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3.2.7. Максимальный срок выполнения административной процедуры: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67619">
        <w:rPr>
          <w:rFonts w:eastAsia="Calibri"/>
        </w:rPr>
        <w:t>- при личном приеме – не более 15 минут.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- при поступлении заявления и документов по почте, электронной почте или через МФЦ – 1 рабочий день.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Уведомление об отказе в приеме к рассмотрению заявления и документов в случае выявления нарушений требований пункта 2.7.4 настоящего административного регламента направляется в течение 1 рабочего дня с момента их регистрации.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3.2.8. Результатом выполнения административной процедуры является: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- </w:t>
      </w:r>
      <w:r w:rsidRPr="00067619">
        <w:rPr>
          <w:rFonts w:eastAsia="Calibri"/>
        </w:rPr>
        <w:t xml:space="preserve">прием и регистрация заявления, выдача (направление </w:t>
      </w:r>
      <w:r w:rsidRPr="00067619">
        <w:rPr>
          <w:rFonts w:eastAsia="Calibri"/>
        </w:rPr>
        <w:br/>
        <w:t xml:space="preserve">в электронном виде) расписки в получении заявления и приложенных </w:t>
      </w:r>
      <w:r w:rsidRPr="00067619">
        <w:rPr>
          <w:rFonts w:eastAsia="Calibri"/>
        </w:rPr>
        <w:br/>
        <w:t>к нему документов</w:t>
      </w:r>
      <w:r w:rsidRPr="00067619">
        <w:t>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- направление </w:t>
      </w:r>
      <w:r w:rsidRPr="00067619">
        <w:rPr>
          <w:iCs/>
        </w:rPr>
        <w:t xml:space="preserve">уведомления </w:t>
      </w:r>
      <w:r w:rsidRPr="00067619">
        <w:t>об отказе в приеме к рассмотрению заявления.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67619"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3.3.2. 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067619">
          <w:t xml:space="preserve">пункте </w:t>
        </w:r>
      </w:hyperlink>
      <w:r w:rsidRPr="00067619">
        <w:t>2.6.1 настоящего административного регламента в случае, если заявитель                    не представил данные документы по собственной инициативе.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3.3.3.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2E6E66" w:rsidRPr="00067619" w:rsidRDefault="002E6E66" w:rsidP="002E6E66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067619">
        <w:t>3.4. Осмотр объекта капитального строительства.</w:t>
      </w:r>
    </w:p>
    <w:p w:rsidR="002E6E66" w:rsidRPr="00067619" w:rsidRDefault="002E6E66" w:rsidP="002E6E66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067619">
        <w:lastRenderedPageBreak/>
        <w:t>3.4.1. Основанием для начала административной процедуры является получение специалистом уполномоченного органа заявления                                 с прилагаемыми к нему документами и направление межведомственных запросов, в случае их направления.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3.4.2. Специалист уполномоченного органа устанавливает, что                 в отношении данного объекта не осуществлялся государственный строительный надзор в соответствии со ст. 54 Градостроительного кодекса РФ.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В случае если подано заявление о вводе в эксплуатацию объекта,               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3.4.3. Специалист уполномоченного органа осуществляет осмотр объекта, в отношении которого подано заявление о вводе в эксплуатацию, по месту нахождения такого объекта. 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3.4.6. Результатом выполнения административной процедуры является составление акта осмотра объекта.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3.5. Рассмотрение документов, в том числе полученных </w:t>
      </w:r>
      <w:r w:rsidRPr="00067619"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3.5.1. Основанием для начала административной процедуры является получение специалистом уполномоченного органа заявления </w:t>
      </w:r>
      <w:r w:rsidRPr="00067619">
        <w:br/>
        <w:t>и документов, в том числе полученных в порядке межведомственного взаимодействия.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3.5.2. 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lastRenderedPageBreak/>
        <w:t xml:space="preserve">3.5.3. В случае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hyperlink w:anchor="Par43" w:history="1">
        <w:r w:rsidRPr="00067619">
          <w:t xml:space="preserve">пунктом </w:t>
        </w:r>
      </w:hyperlink>
      <w:r w:rsidRPr="00067619">
        <w:t>2.9.2 административного регламента.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</w:t>
      </w:r>
      <w:r w:rsidRPr="00067619">
        <w:br/>
        <w:t xml:space="preserve">в эксплуатацию и передает на подпись уполномоченному должностному лицу </w:t>
      </w:r>
      <w:r w:rsidR="00131F21" w:rsidRPr="00067619">
        <w:t>администрации Линевского городского поселения.</w:t>
      </w:r>
    </w:p>
    <w:p w:rsidR="002E6E66" w:rsidRPr="00067619" w:rsidRDefault="002E6E66" w:rsidP="002E6E6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67619">
        <w:t>3.5.5. 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2E6E66" w:rsidRPr="00067619" w:rsidRDefault="002E6E66" w:rsidP="002E6E6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67619"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3.6.1. Основанием для начала административной процедуры является получение уполномоченным должностным лицом </w:t>
      </w:r>
      <w:r w:rsidR="00131F21" w:rsidRPr="00067619">
        <w:t xml:space="preserve">администрации Линевского городского поселения </w:t>
      </w:r>
      <w:r w:rsidRPr="00067619">
        <w:t>проекта разрешения на ввод объекта в эксплуатацию (письма об отказе в выдаче разрешения на ввод объекта в эксплуатацию).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3.6.2. Уполномоченное должностное лицо </w:t>
      </w:r>
      <w:r w:rsidR="00131F21" w:rsidRPr="00067619">
        <w:t>администрации Линевского городского поселения</w:t>
      </w:r>
      <w:r w:rsidRPr="00067619">
        <w:t xml:space="preserve"> осуществляет подписание разрешения на ввод объекта в эксплуатацию (письма об отказе).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3.6.3. В день подписания разрешения на ввод объекта </w:t>
      </w:r>
      <w:r w:rsidRPr="00067619">
        <w:br/>
        <w:t>в эксплуатацию (письма об отказе) уполномоченное должностное лицо</w:t>
      </w:r>
      <w:r w:rsidRPr="00067619">
        <w:rPr>
          <w:i/>
          <w:u w:val="single"/>
        </w:rPr>
        <w:t xml:space="preserve"> </w:t>
      </w:r>
      <w:r w:rsidR="00131F21" w:rsidRPr="00067619">
        <w:t xml:space="preserve">администрации Линевского городского поселения </w:t>
      </w:r>
      <w:r w:rsidRPr="00067619"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>В случае поступления заявления через МФЦ уполномоченное должностное лицо</w:t>
      </w:r>
      <w:r w:rsidRPr="00067619">
        <w:rPr>
          <w:i/>
        </w:rPr>
        <w:t xml:space="preserve"> </w:t>
      </w:r>
      <w:r w:rsidR="00131F21" w:rsidRPr="00067619">
        <w:t>администрации Линевского городского поселения</w:t>
      </w:r>
      <w:r w:rsidRPr="00067619">
        <w:rPr>
          <w:i/>
        </w:rPr>
        <w:t xml:space="preserve"> </w:t>
      </w:r>
      <w:r w:rsidRPr="00067619"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067619">
        <w:rPr>
          <w:rFonts w:eastAsia="Calibri"/>
        </w:rPr>
        <w:t>если иной способ получения не указан заявителем</w:t>
      </w:r>
      <w:r w:rsidRPr="00067619">
        <w:t>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6" w:history="1">
        <w:r w:rsidRPr="00067619">
          <w:t>законом</w:t>
        </w:r>
      </w:hyperlink>
      <w:r w:rsidRPr="00067619">
        <w:t xml:space="preserve"> от 13 июля 2015 года № 218-ФЗ "О государственной регистрации недвижимости".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Pr="00067619">
        <w:br/>
        <w:t xml:space="preserve">им документов. В случае подачи заявителем (его уполномоченным представителем) заявления о выдаче разрешения на ввод объекта </w:t>
      </w:r>
      <w:r w:rsidRPr="00067619">
        <w:br/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09"/>
        <w:jc w:val="both"/>
      </w:pPr>
      <w:r w:rsidRPr="00067619">
        <w:t xml:space="preserve">3.6.4. Максимальный срок выполнения административной процедуры - 1 рабочий день с даты получения уполномоченным должностным лицом </w:t>
      </w:r>
      <w:r w:rsidR="00131F21" w:rsidRPr="00067619">
        <w:t>администрации Линевского городского поселения</w:t>
      </w:r>
      <w:r w:rsidRPr="00067619">
        <w:t xml:space="preserve"> проекта разрешения на ввод объекта </w:t>
      </w:r>
      <w:r w:rsidRPr="00067619">
        <w:br/>
        <w:t xml:space="preserve">в эксплуатацию (письма об отказе в выдаче разрешения на ввод объекта </w:t>
      </w:r>
      <w:r w:rsidRPr="00067619">
        <w:br/>
      </w:r>
      <w:r w:rsidRPr="00067619">
        <w:lastRenderedPageBreak/>
        <w:t>в эксплуатацию).</w:t>
      </w:r>
    </w:p>
    <w:p w:rsidR="002E6E66" w:rsidRPr="00067619" w:rsidRDefault="002E6E66" w:rsidP="002E6E6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67619">
        <w:t>3.6.5. Результатом выполнения административной процедуры является:</w:t>
      </w:r>
    </w:p>
    <w:p w:rsidR="002E6E66" w:rsidRPr="00067619" w:rsidRDefault="002E6E66" w:rsidP="002E6E6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67619">
        <w:t xml:space="preserve">направление (вручение) заявителю разрешения на ввод объекта </w:t>
      </w:r>
      <w:r w:rsidRPr="00067619">
        <w:br/>
        <w:t>в эксплуатацию либо письма об отказе в выдаче разрешения на ввод объекта в эксплуатацию;</w:t>
      </w:r>
    </w:p>
    <w:p w:rsidR="002E6E66" w:rsidRPr="00067619" w:rsidRDefault="002E6E66" w:rsidP="002E6E6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67619">
        <w:t xml:space="preserve">направление в МФЦ разрешения на ввод объекта в эксплуатацию либо письма об отказе в выдаче разрешения на ввод объекта </w:t>
      </w:r>
      <w:r w:rsidRPr="00067619">
        <w:br/>
        <w:t>в эксплуатацию.</w:t>
      </w:r>
    </w:p>
    <w:p w:rsidR="002E6E66" w:rsidRPr="00067619" w:rsidRDefault="002E6E66" w:rsidP="002E6E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7619">
        <w:rPr>
          <w:rFonts w:eastAsia="Calibri"/>
        </w:rPr>
        <w:t>3.7. Блок-схема предоставления муниципальной услуги приведена в приложении № 2 к административному регламенту.</w:t>
      </w:r>
    </w:p>
    <w:p w:rsidR="002E6E66" w:rsidRPr="00067619" w:rsidRDefault="002E6E66" w:rsidP="002E6E66">
      <w:pPr>
        <w:jc w:val="center"/>
        <w:rPr>
          <w:bCs/>
        </w:rPr>
      </w:pPr>
    </w:p>
    <w:p w:rsidR="002E6E66" w:rsidRPr="00067619" w:rsidRDefault="002E6E66" w:rsidP="002E6E66">
      <w:pPr>
        <w:jc w:val="center"/>
        <w:rPr>
          <w:bCs/>
        </w:rPr>
      </w:pPr>
      <w:r w:rsidRPr="00067619">
        <w:rPr>
          <w:bCs/>
        </w:rPr>
        <w:t>4. Формы контроля за исполнением административного регламента</w:t>
      </w:r>
    </w:p>
    <w:p w:rsidR="002E6E66" w:rsidRPr="00067619" w:rsidRDefault="002E6E66" w:rsidP="002E6E66">
      <w:pPr>
        <w:widowControl w:val="0"/>
        <w:autoSpaceDE w:val="0"/>
        <w:ind w:right="-16"/>
        <w:jc w:val="both"/>
      </w:pP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131F21" w:rsidRPr="00067619">
        <w:rPr>
          <w:rFonts w:ascii="Times New Roman" w:hAnsi="Times New Roman" w:cs="Times New Roman"/>
          <w:sz w:val="24"/>
          <w:szCs w:val="24"/>
        </w:rPr>
        <w:t>главой администрации Линевского городского поселения</w:t>
      </w:r>
      <w:r w:rsidR="00131F21" w:rsidRPr="00067619">
        <w:rPr>
          <w:sz w:val="24"/>
          <w:szCs w:val="24"/>
        </w:rPr>
        <w:t xml:space="preserve"> </w:t>
      </w:r>
      <w:r w:rsidRPr="00067619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="00131F21" w:rsidRPr="00067619">
        <w:rPr>
          <w:rFonts w:ascii="Times New Roman" w:hAnsi="Times New Roman" w:cs="Times New Roman"/>
          <w:sz w:val="24"/>
          <w:szCs w:val="24"/>
        </w:rPr>
        <w:t>главы</w:t>
      </w:r>
      <w:r w:rsidRPr="00067619">
        <w:rPr>
          <w:rFonts w:ascii="Times New Roman" w:hAnsi="Times New Roman" w:cs="Times New Roman"/>
          <w:sz w:val="24"/>
          <w:szCs w:val="24"/>
        </w:rPr>
        <w:t xml:space="preserve">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>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067619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поселения,</w:t>
      </w:r>
      <w:r w:rsidRPr="0006761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067619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067619">
        <w:rPr>
          <w:rFonts w:ascii="Times New Roman" w:hAnsi="Times New Roman" w:cs="Times New Roman"/>
          <w:sz w:val="24"/>
          <w:szCs w:val="24"/>
        </w:rPr>
        <w:br/>
        <w:t>в целом.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067619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в целом – 1 раз в год, внеплановые - при поступлении в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="00131F21" w:rsidRPr="00067619">
        <w:rPr>
          <w:sz w:val="24"/>
          <w:szCs w:val="24"/>
        </w:rPr>
        <w:t xml:space="preserve"> </w:t>
      </w:r>
      <w:r w:rsidRPr="00067619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E6E66" w:rsidRPr="00067619" w:rsidRDefault="002E6E66" w:rsidP="002E6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067619">
        <w:rPr>
          <w:rFonts w:ascii="Times New Roman" w:hAnsi="Times New Roman" w:cs="Times New Roman"/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E6E66" w:rsidRPr="00067619" w:rsidRDefault="002E6E66" w:rsidP="002E6E66">
      <w:pPr>
        <w:autoSpaceDE w:val="0"/>
        <w:ind w:right="-16" w:firstLine="709"/>
        <w:jc w:val="both"/>
      </w:pPr>
      <w:r w:rsidRPr="00067619">
        <w:t xml:space="preserve">4.5. Должностные лица </w:t>
      </w:r>
      <w:r w:rsidR="00131F21" w:rsidRPr="00067619">
        <w:t>администрации Линевского городского поселения</w:t>
      </w:r>
      <w:r w:rsidRPr="00067619">
        <w:t xml:space="preserve">, участвующие в предоставлении муниципальной услуги, несут персональную ответственность за соблюдение сроков </w:t>
      </w:r>
      <w:r w:rsidRPr="00067619">
        <w:br/>
        <w:t xml:space="preserve">и последовательности исполнения административных действий </w:t>
      </w:r>
      <w:r w:rsidRPr="00067619">
        <w:br/>
      </w:r>
      <w:r w:rsidRPr="00067619">
        <w:lastRenderedPageBreak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E6E66" w:rsidRPr="00067619" w:rsidRDefault="002E6E66" w:rsidP="002E6E66">
      <w:pPr>
        <w:autoSpaceDE w:val="0"/>
        <w:ind w:right="-16" w:firstLine="709"/>
        <w:jc w:val="both"/>
        <w:rPr>
          <w:b/>
        </w:rPr>
      </w:pPr>
      <w:r w:rsidRPr="00067619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131F21" w:rsidRPr="00067619">
        <w:t>администрации Линевского городского поселения</w:t>
      </w:r>
      <w:r w:rsidRPr="00067619">
        <w:t>.</w:t>
      </w:r>
    </w:p>
    <w:p w:rsidR="002E6E66" w:rsidRPr="00067619" w:rsidRDefault="002E6E66" w:rsidP="002E6E66">
      <w:pPr>
        <w:autoSpaceDE w:val="0"/>
        <w:ind w:right="-16"/>
        <w:jc w:val="center"/>
        <w:rPr>
          <w:b/>
        </w:rPr>
      </w:pPr>
    </w:p>
    <w:p w:rsidR="002E6E66" w:rsidRPr="00067619" w:rsidRDefault="002E6E66" w:rsidP="002E6E66">
      <w:pPr>
        <w:widowControl w:val="0"/>
        <w:autoSpaceDE w:val="0"/>
        <w:autoSpaceDN w:val="0"/>
        <w:adjustRightInd w:val="0"/>
        <w:jc w:val="center"/>
        <w:outlineLvl w:val="0"/>
      </w:pPr>
      <w:r w:rsidRPr="00067619">
        <w:t>5. Досудебный (внесудебный) порядок обжалования решений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7619">
        <w:t xml:space="preserve">и действий (бездействия) </w:t>
      </w:r>
      <w:r w:rsidR="00131F21" w:rsidRPr="00067619">
        <w:t>администрации Линевского городского поселения</w:t>
      </w:r>
      <w:r w:rsidRPr="00067619">
        <w:t xml:space="preserve">, МФЦ, </w:t>
      </w:r>
      <w:r w:rsidRPr="00067619">
        <w:rPr>
          <w:bCs/>
        </w:rPr>
        <w:t xml:space="preserve">организаций, указанных в </w:t>
      </w:r>
      <w:hyperlink r:id="rId17" w:history="1">
        <w:r w:rsidRPr="00067619">
          <w:rPr>
            <w:bCs/>
          </w:rPr>
          <w:t>части 1.1 статьи 16</w:t>
        </w:r>
      </w:hyperlink>
      <w:r w:rsidRPr="0006761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67619">
        <w:t>»</w:t>
      </w:r>
      <w:r w:rsidRPr="00067619">
        <w:rPr>
          <w:bCs/>
        </w:rPr>
        <w:t>, а также их должностных лиц, муниципальных служащих, работников</w:t>
      </w:r>
    </w:p>
    <w:p w:rsidR="002E6E66" w:rsidRPr="00067619" w:rsidRDefault="002E6E66" w:rsidP="002E6E66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067619">
        <w:t xml:space="preserve">5.1. Заявитель может обратиться с жалобой на решения и действия (бездействие) </w:t>
      </w:r>
      <w:r w:rsidR="00131F21" w:rsidRPr="00067619">
        <w:t>администрации Линевского городского поселения,</w:t>
      </w:r>
      <w:r w:rsidRPr="00067619">
        <w:rPr>
          <w:b/>
        </w:rPr>
        <w:t xml:space="preserve"> </w:t>
      </w:r>
      <w:r w:rsidRPr="00067619">
        <w:t xml:space="preserve">МФЦ, </w:t>
      </w:r>
      <w:r w:rsidRPr="00067619">
        <w:rPr>
          <w:bCs/>
        </w:rPr>
        <w:t xml:space="preserve">организаций, указанных в </w:t>
      </w:r>
      <w:hyperlink r:id="rId18" w:history="1">
        <w:r w:rsidRPr="00067619">
          <w:rPr>
            <w:bCs/>
          </w:rPr>
          <w:t>части 1.1 статьи 16</w:t>
        </w:r>
      </w:hyperlink>
      <w:r w:rsidRPr="0006761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67619">
        <w:t xml:space="preserve">» </w:t>
      </w:r>
      <w:r w:rsidRPr="00067619">
        <w:rPr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067619">
        <w:t>исле в следующих случаях: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67619">
          <w:t>статье 15.1</w:t>
        </w:r>
      </w:hyperlink>
      <w:r w:rsidRPr="00067619">
        <w:t xml:space="preserve"> Федерального закона </w:t>
      </w:r>
      <w:r w:rsidRPr="00067619">
        <w:rPr>
          <w:bCs/>
        </w:rPr>
        <w:t>№ 210-ФЗ;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67619">
          <w:t>частью 1.3 статьи 16</w:t>
        </w:r>
      </w:hyperlink>
      <w:r w:rsidRPr="00067619">
        <w:t xml:space="preserve"> </w:t>
      </w:r>
      <w:r w:rsidRPr="00067619">
        <w:rPr>
          <w:bCs/>
        </w:rPr>
        <w:t>Федерального закона № 210-ФЗ</w:t>
      </w:r>
      <w:r w:rsidRPr="00067619">
        <w:t>;</w:t>
      </w:r>
    </w:p>
    <w:p w:rsidR="002E6E66" w:rsidRPr="00067619" w:rsidRDefault="002E6E66" w:rsidP="002E6E66">
      <w:pPr>
        <w:autoSpaceDE w:val="0"/>
        <w:spacing w:line="235" w:lineRule="auto"/>
        <w:ind w:firstLine="709"/>
        <w:jc w:val="both"/>
      </w:pPr>
      <w:r w:rsidRPr="0006761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2E6E66" w:rsidRPr="00067619" w:rsidRDefault="002E6E66" w:rsidP="002E6E66">
      <w:pPr>
        <w:widowControl w:val="0"/>
        <w:autoSpaceDE w:val="0"/>
        <w:ind w:firstLine="720"/>
        <w:jc w:val="both"/>
      </w:pPr>
      <w:r w:rsidRPr="000676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67619">
          <w:t>частью 1.3 статьи 16</w:t>
        </w:r>
      </w:hyperlink>
      <w:r w:rsidRPr="00067619">
        <w:t xml:space="preserve"> </w:t>
      </w:r>
      <w:r w:rsidRPr="00067619">
        <w:rPr>
          <w:bCs/>
        </w:rPr>
        <w:t>Федерального закона № 210-ФЗ</w:t>
      </w:r>
      <w:r w:rsidRPr="00067619">
        <w:t>;</w:t>
      </w:r>
    </w:p>
    <w:p w:rsidR="002E6E66" w:rsidRPr="00067619" w:rsidRDefault="002E6E66" w:rsidP="002E6E66">
      <w:pPr>
        <w:widowControl w:val="0"/>
        <w:autoSpaceDE w:val="0"/>
        <w:ind w:firstLine="720"/>
        <w:jc w:val="both"/>
      </w:pPr>
      <w:r w:rsidRPr="00067619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67619">
        <w:lastRenderedPageBreak/>
        <w:t>нормативными правовыми актами Волгоградской области, муниципальными правовыми актами;</w:t>
      </w:r>
    </w:p>
    <w:p w:rsidR="002E6E66" w:rsidRPr="00067619" w:rsidRDefault="002E6E66" w:rsidP="002E6E6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поселения,</w:t>
      </w:r>
      <w:r w:rsidRPr="00067619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131F21" w:rsidRPr="0006761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поселения,</w:t>
      </w:r>
      <w:r w:rsidR="00131F21" w:rsidRPr="00067619">
        <w:rPr>
          <w:sz w:val="24"/>
          <w:szCs w:val="24"/>
        </w:rPr>
        <w:t xml:space="preserve"> </w:t>
      </w:r>
      <w:r w:rsidRPr="00067619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06761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6761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6761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6761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8) нарушение срока или порядка выдачи документов по результатам предоставления муниципальной услуги;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</w:pPr>
      <w:r w:rsidRPr="0006761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67619">
          <w:t>частью 1.3 статьи 16</w:t>
        </w:r>
      </w:hyperlink>
      <w:r w:rsidRPr="00067619">
        <w:t xml:space="preserve"> Федерального закона № 210-ФЗ;</w:t>
      </w:r>
    </w:p>
    <w:p w:rsidR="002E6E66" w:rsidRPr="00067619" w:rsidRDefault="002E6E66" w:rsidP="002E6E66">
      <w:pPr>
        <w:autoSpaceDE w:val="0"/>
        <w:autoSpaceDN w:val="0"/>
        <w:adjustRightInd w:val="0"/>
        <w:ind w:firstLine="708"/>
        <w:jc w:val="both"/>
      </w:pPr>
      <w:r w:rsidRPr="0006761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067619">
          <w:t>пунктом 4 части 1 статьи 7</w:t>
        </w:r>
      </w:hyperlink>
      <w:r w:rsidRPr="00067619">
        <w:t xml:space="preserve"> Федерального закона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067619">
          <w:t>частью 1.3 статьи 16</w:t>
        </w:r>
      </w:hyperlink>
      <w:r w:rsidRPr="00067619">
        <w:t xml:space="preserve"> Федерального закона</w:t>
      </w:r>
      <w:r w:rsidRPr="00067619">
        <w:rPr>
          <w:bCs/>
        </w:rPr>
        <w:t xml:space="preserve">  </w:t>
      </w:r>
      <w:r w:rsidRPr="00067619">
        <w:rPr>
          <w:rFonts w:eastAsia="Calibri"/>
        </w:rPr>
        <w:t>№ 210-ФЗ.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5.2. Жалоба подается в письменной форме на бумажном носителе,                        в электронной форме в </w:t>
      </w:r>
      <w:r w:rsidR="00131F21" w:rsidRPr="00067619">
        <w:t>администрации Линевского городского поселения,</w:t>
      </w:r>
      <w:r w:rsidRPr="00067619">
        <w:t xml:space="preserve"> МФЦ,  либо в </w:t>
      </w:r>
      <w:r w:rsidR="00131F21" w:rsidRPr="00067619">
        <w:rPr>
          <w:i/>
        </w:rPr>
        <w:t>администрации Жирновского муниципального района</w:t>
      </w:r>
      <w:r w:rsidR="00131F21" w:rsidRPr="00067619">
        <w:t>, являющуюся</w:t>
      </w:r>
      <w:r w:rsidRPr="00067619">
        <w:t xml:space="preserve"> учредителем МФЦ (далее - учредитель МФЦ), а также в организации, предусмотренные </w:t>
      </w:r>
      <w:hyperlink r:id="rId27" w:history="1">
        <w:r w:rsidRPr="00067619">
          <w:t>частью 1.1 статьи 16</w:t>
        </w:r>
      </w:hyperlink>
      <w:r w:rsidRPr="00067619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67619">
          <w:t>частью 1.1 статьи 16</w:t>
        </w:r>
      </w:hyperlink>
      <w:r w:rsidRPr="00067619">
        <w:t xml:space="preserve"> Федерального закона № 210-ФЗ, подаются руководителям этих организаций.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Жалоба на решения и действия (бездействие) </w:t>
      </w:r>
      <w:r w:rsidR="00131F21" w:rsidRPr="00067619">
        <w:t>администрации Линевского городского поселения,</w:t>
      </w:r>
      <w:r w:rsidRPr="00067619">
        <w:t xml:space="preserve"> должностного лица </w:t>
      </w:r>
      <w:r w:rsidR="00131F21" w:rsidRPr="00067619">
        <w:t xml:space="preserve">администрации Линевского городского поселения, </w:t>
      </w:r>
      <w:r w:rsidRPr="00067619">
        <w:t xml:space="preserve">муниципального служащего, </w:t>
      </w:r>
      <w:r w:rsidR="00131F21" w:rsidRPr="00067619">
        <w:t>главы</w:t>
      </w:r>
      <w:r w:rsidRPr="00067619">
        <w:t xml:space="preserve"> </w:t>
      </w:r>
      <w:r w:rsidR="00131F21" w:rsidRPr="00067619">
        <w:t>администрации Линевского городского поселения м</w:t>
      </w:r>
      <w:r w:rsidRPr="00067619">
        <w:t xml:space="preserve">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067619"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Жалоба на решения и действия (бездействие) организаций, предусмотренных </w:t>
      </w:r>
      <w:hyperlink r:id="rId29" w:history="1">
        <w:r w:rsidRPr="00067619">
          <w:t>частью 1.1 статьи 16</w:t>
        </w:r>
      </w:hyperlink>
      <w:r w:rsidRPr="00067619">
        <w:t xml:space="preserve"> Федерального закона № 210-ФЗ,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>5.4. Жалоба должна содержать: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1) наименование </w:t>
      </w:r>
      <w:r w:rsidR="00131F21" w:rsidRPr="00067619">
        <w:t>администрации Линевского городского поселения,</w:t>
      </w:r>
      <w:r w:rsidRPr="00067619">
        <w:t xml:space="preserve"> должностного лица</w:t>
      </w:r>
      <w:r w:rsidRPr="00067619">
        <w:rPr>
          <w:bCs/>
          <w:i/>
        </w:rPr>
        <w:t xml:space="preserve"> </w:t>
      </w:r>
      <w:r w:rsidR="00131F21" w:rsidRPr="00067619">
        <w:t>администрации Линевского городского поселения</w:t>
      </w:r>
      <w:r w:rsidRPr="00067619"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067619">
          <w:t>частью 1.1 статьи 16</w:t>
        </w:r>
      </w:hyperlink>
      <w:r w:rsidRPr="00067619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 xml:space="preserve">3) сведения об обжалуемых решениях и действиях (бездействии) </w:t>
      </w:r>
      <w:r w:rsidR="00131F21" w:rsidRPr="00067619">
        <w:t>администрации Линевского городского поселения</w:t>
      </w:r>
      <w:r w:rsidRPr="00067619">
        <w:t xml:space="preserve">, должностного лица, </w:t>
      </w:r>
      <w:r w:rsidR="00131F21" w:rsidRPr="00067619">
        <w:t>администрации Линевского городского поселения</w:t>
      </w:r>
      <w:r w:rsidRPr="00067619">
        <w:t xml:space="preserve">, либо муниципального служащего, МФЦ, работника МФЦ, организаций, предусмотренных </w:t>
      </w:r>
      <w:hyperlink r:id="rId31" w:history="1">
        <w:r w:rsidRPr="00067619">
          <w:t>частью 1.1 статьи 16</w:t>
        </w:r>
      </w:hyperlink>
      <w:r w:rsidRPr="00067619">
        <w:t xml:space="preserve"> Федерального закона № 210-ФЗ, их работников;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4) доводы, на основании которых заявитель не согласен с решением и действиями (бездействием) </w:t>
      </w:r>
      <w:r w:rsidR="00131F21" w:rsidRPr="00067619">
        <w:t>администрации Линевского городского поселения</w:t>
      </w:r>
      <w:r w:rsidRPr="00067619">
        <w:t>, должностного лица</w:t>
      </w:r>
      <w:r w:rsidRPr="00067619">
        <w:rPr>
          <w:bCs/>
          <w:i/>
        </w:rPr>
        <w:t xml:space="preserve"> </w:t>
      </w:r>
      <w:r w:rsidR="00131F21" w:rsidRPr="00067619">
        <w:t xml:space="preserve">администрации Линевского городского поселения </w:t>
      </w:r>
      <w:r w:rsidRPr="00067619">
        <w:t xml:space="preserve">или муниципального служащего, МФЦ, работника МФЦ, организаций, предусмотренных </w:t>
      </w:r>
      <w:hyperlink r:id="rId32" w:history="1">
        <w:r w:rsidRPr="00067619">
          <w:t>частью 1.1 статьи 16</w:t>
        </w:r>
      </w:hyperlink>
      <w:r w:rsidRPr="00067619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>Заявитель имеет право на получение информации и документов, необходимых для обоснования и рассмотрения жалобы.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31F21" w:rsidRPr="00067619">
        <w:t xml:space="preserve">администрации Линевского городского поселения, </w:t>
      </w:r>
      <w:r w:rsidRPr="00067619">
        <w:t xml:space="preserve">работниками МФЦ, организаций, предусмотренных </w:t>
      </w:r>
      <w:hyperlink r:id="rId33" w:history="1">
        <w:r w:rsidRPr="00067619">
          <w:t>частью 1.1 статьи 16</w:t>
        </w:r>
      </w:hyperlink>
      <w:r w:rsidRPr="00067619">
        <w:t xml:space="preserve"> Федерального закона № 210-ФЗ, в течение трех дней со дня ее поступления.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Жалоба, поступившая в </w:t>
      </w:r>
      <w:r w:rsidR="00131F21" w:rsidRPr="00067619">
        <w:t>администрацию Линевского городского поселения, М</w:t>
      </w:r>
      <w:r w:rsidRPr="00067619">
        <w:t xml:space="preserve">ФЦ, учредителю МФЦ, в организации, предусмотренные </w:t>
      </w:r>
      <w:hyperlink r:id="rId34" w:history="1">
        <w:r w:rsidRPr="00067619">
          <w:t>частью 1.1 статьи 16</w:t>
        </w:r>
      </w:hyperlink>
      <w:r w:rsidRPr="0006761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31F21" w:rsidRPr="00067619">
        <w:t>администрации Линевского городского поселения,</w:t>
      </w:r>
      <w:r w:rsidRPr="00067619">
        <w:t xml:space="preserve"> МФЦ, организаций, предусмотренных </w:t>
      </w:r>
      <w:hyperlink r:id="rId35" w:history="1">
        <w:r w:rsidRPr="00067619">
          <w:t>частью 1.1 статьи 16</w:t>
        </w:r>
      </w:hyperlink>
      <w:r w:rsidRPr="00067619">
        <w:t xml:space="preserve"> настоящего Федерального закона № 210-ФЗ, в приеме документов у </w:t>
      </w:r>
      <w:r w:rsidRPr="00067619"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067619">
          <w:t>пунктом</w:t>
        </w:r>
      </w:hyperlink>
      <w:r w:rsidRPr="00067619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067619">
          <w:t>законом</w:t>
        </w:r>
      </w:hyperlink>
      <w:r w:rsidRPr="0006761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E6E66" w:rsidRPr="00067619" w:rsidRDefault="002E6E66" w:rsidP="002E6E66">
      <w:pPr>
        <w:widowControl w:val="0"/>
        <w:ind w:firstLine="720"/>
        <w:jc w:val="both"/>
        <w:rPr>
          <w:bCs/>
        </w:rPr>
      </w:pPr>
      <w:r w:rsidRPr="00067619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E6E66" w:rsidRPr="00067619" w:rsidRDefault="002E6E66" w:rsidP="002E6E66">
      <w:pPr>
        <w:widowControl w:val="0"/>
        <w:ind w:firstLine="720"/>
        <w:jc w:val="both"/>
      </w:pPr>
      <w:r w:rsidRPr="0006761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067619">
          <w:t>пунктом</w:t>
        </w:r>
      </w:hyperlink>
      <w:r w:rsidRPr="00067619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>5.7. По результатам рассмотрения жалобы принимается одно из следующих решений: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067619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2) в удовлетворении жалобы отказывается.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5.8. Основаниями для отказа в удовлетворении жалобы являются: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 xml:space="preserve">1) признание правомерными решения и (или) действий (бездействия) </w:t>
      </w:r>
      <w:r w:rsidR="00511E8E" w:rsidRPr="00067619">
        <w:t xml:space="preserve">администрации Линевского городского поселения, </w:t>
      </w:r>
      <w:r w:rsidRPr="00067619">
        <w:t xml:space="preserve">должностных лиц, муниципальных служащих </w:t>
      </w:r>
      <w:r w:rsidR="00511E8E" w:rsidRPr="00067619">
        <w:t>администрации Линевского городского поселения</w:t>
      </w:r>
      <w:r w:rsidRPr="00067619">
        <w:t xml:space="preserve">, МФЦ, работника МФЦ, а </w:t>
      </w:r>
      <w:r w:rsidRPr="00067619">
        <w:lastRenderedPageBreak/>
        <w:t>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2) наличие вступившего в законную силу решения суда по жалобе о том же предмете и по тем же основаниям;</w:t>
      </w:r>
    </w:p>
    <w:p w:rsidR="002E6E66" w:rsidRPr="00067619" w:rsidRDefault="002E6E66" w:rsidP="002E6E66">
      <w:pPr>
        <w:widowControl w:val="0"/>
        <w:autoSpaceDE w:val="0"/>
        <w:autoSpaceDN w:val="0"/>
        <w:adjustRightInd w:val="0"/>
        <w:ind w:firstLine="720"/>
        <w:jc w:val="both"/>
      </w:pPr>
      <w:r w:rsidRPr="00067619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E6E66" w:rsidRPr="00067619" w:rsidRDefault="002E6E66" w:rsidP="002E6E66">
      <w:pPr>
        <w:widowControl w:val="0"/>
        <w:autoSpaceDE w:val="0"/>
        <w:ind w:right="-16" w:firstLine="720"/>
        <w:jc w:val="both"/>
      </w:pPr>
      <w:r w:rsidRPr="00067619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E66" w:rsidRPr="00067619" w:rsidRDefault="002E6E66" w:rsidP="002E6E66">
      <w:pPr>
        <w:autoSpaceDE w:val="0"/>
        <w:autoSpaceDN w:val="0"/>
        <w:adjustRightInd w:val="0"/>
        <w:ind w:firstLine="708"/>
        <w:jc w:val="both"/>
      </w:pPr>
      <w:r w:rsidRPr="00067619"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067619">
          <w:t>частью 1.1 статьи 16</w:t>
        </w:r>
      </w:hyperlink>
      <w:r w:rsidRPr="00067619">
        <w:t xml:space="preserve"> Федерального закона </w:t>
      </w:r>
      <w:r w:rsidRPr="00067619">
        <w:rPr>
          <w:rFonts w:eastAsia="Calibri"/>
        </w:rPr>
        <w:t>№ 210-ФЗ</w:t>
      </w:r>
      <w:r w:rsidRPr="00067619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6E66" w:rsidRPr="00067619" w:rsidRDefault="002E6E66" w:rsidP="002E6E66">
      <w:pPr>
        <w:autoSpaceDE w:val="0"/>
        <w:autoSpaceDN w:val="0"/>
        <w:adjustRightInd w:val="0"/>
        <w:ind w:firstLine="708"/>
        <w:jc w:val="both"/>
      </w:pPr>
      <w:r w:rsidRPr="00067619"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6E66" w:rsidRPr="00067619" w:rsidRDefault="002E6E66" w:rsidP="002E6E6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67619"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11E8E" w:rsidRPr="00067619">
        <w:t>администрации Линевского городского поселения,</w:t>
      </w:r>
      <w:r w:rsidRPr="00067619">
        <w:t xml:space="preserve"> работник наделенные </w:t>
      </w:r>
      <w:r w:rsidRPr="00067619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E6E66" w:rsidRPr="00067619" w:rsidRDefault="002E6E66" w:rsidP="002E6E66">
      <w:pPr>
        <w:autoSpaceDE w:val="0"/>
        <w:ind w:right="-16" w:firstLine="720"/>
        <w:jc w:val="both"/>
      </w:pPr>
      <w:r w:rsidRPr="00067619"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1E8E" w:rsidRPr="00067619">
        <w:t>администрации Линевского городского поселения,</w:t>
      </w:r>
      <w:r w:rsidRPr="00067619">
        <w:rPr>
          <w:i/>
        </w:rPr>
        <w:t xml:space="preserve"> </w:t>
      </w:r>
      <w:r w:rsidRPr="00067619">
        <w:t xml:space="preserve">должностных лиц МФЦ, работников организаций, предусмотренных </w:t>
      </w:r>
      <w:hyperlink r:id="rId40" w:history="1">
        <w:r w:rsidRPr="00067619">
          <w:t>частью 1.1 статьи 16</w:t>
        </w:r>
      </w:hyperlink>
      <w:r w:rsidRPr="00067619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  <w:r w:rsidRPr="00067619"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  <w:r w:rsidRPr="00067619">
        <w:t xml:space="preserve">                                                                                 </w:t>
      </w: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</w:p>
    <w:p w:rsidR="002E6E66" w:rsidRDefault="002E6E66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067619" w:rsidRDefault="00067619" w:rsidP="002E6E66">
      <w:pPr>
        <w:shd w:val="clear" w:color="auto" w:fill="FFFFFF"/>
        <w:tabs>
          <w:tab w:val="left" w:pos="-120"/>
        </w:tabs>
        <w:jc w:val="both"/>
      </w:pPr>
    </w:p>
    <w:p w:rsidR="002E6E66" w:rsidRPr="00067619" w:rsidRDefault="002E6E66" w:rsidP="002E6E66">
      <w:pPr>
        <w:shd w:val="clear" w:color="auto" w:fill="FFFFFF"/>
        <w:tabs>
          <w:tab w:val="left" w:pos="-120"/>
        </w:tabs>
        <w:jc w:val="both"/>
      </w:pPr>
      <w:r w:rsidRPr="00067619">
        <w:lastRenderedPageBreak/>
        <w:tab/>
      </w:r>
      <w:r w:rsidRPr="00067619">
        <w:tab/>
      </w:r>
      <w:r w:rsidRPr="00067619">
        <w:tab/>
      </w:r>
      <w:r w:rsidRPr="00067619">
        <w:tab/>
      </w:r>
      <w:r w:rsidRPr="00067619">
        <w:tab/>
      </w:r>
      <w:r w:rsidRPr="00067619">
        <w:tab/>
      </w:r>
      <w:r w:rsidRPr="00067619">
        <w:tab/>
      </w:r>
      <w:r w:rsidRPr="00067619">
        <w:tab/>
      </w:r>
      <w:r w:rsidR="00511E8E" w:rsidRPr="00067619">
        <w:t xml:space="preserve">        </w:t>
      </w:r>
      <w:r w:rsidR="005479EF">
        <w:t xml:space="preserve">             </w:t>
      </w:r>
      <w:r w:rsidR="00511E8E" w:rsidRPr="00067619">
        <w:t xml:space="preserve">  </w:t>
      </w:r>
      <w:r w:rsidRPr="00067619">
        <w:t>Приложение № 1</w:t>
      </w:r>
    </w:p>
    <w:p w:rsidR="002E6E66" w:rsidRPr="00067619" w:rsidRDefault="005479EF" w:rsidP="005479EF">
      <w:pPr>
        <w:spacing w:line="240" w:lineRule="exact"/>
        <w:ind w:left="5670"/>
        <w:jc w:val="center"/>
      </w:pPr>
      <w:r>
        <w:t xml:space="preserve">к административному </w:t>
      </w:r>
      <w:r w:rsidR="002E6E66" w:rsidRPr="00067619">
        <w:t>регламенту</w:t>
      </w:r>
    </w:p>
    <w:p w:rsidR="002E6E66" w:rsidRPr="00067619" w:rsidRDefault="002E6E66" w:rsidP="002E6E66">
      <w:pPr>
        <w:spacing w:line="240" w:lineRule="exact"/>
        <w:ind w:left="5670"/>
      </w:pPr>
    </w:p>
    <w:p w:rsidR="002E6E66" w:rsidRPr="00067619" w:rsidRDefault="002E6E66" w:rsidP="002E6E66">
      <w:pPr>
        <w:ind w:left="3400" w:firstLine="2"/>
        <w:rPr>
          <w:b/>
        </w:rPr>
      </w:pPr>
      <w:r w:rsidRPr="00067619">
        <w:t>В</w:t>
      </w:r>
      <w:r w:rsidRPr="00067619">
        <w:rPr>
          <w:b/>
        </w:rPr>
        <w:t>_____________________________________________</w:t>
      </w:r>
    </w:p>
    <w:p w:rsidR="002E6E66" w:rsidRPr="005479EF" w:rsidRDefault="002E6E66" w:rsidP="002E6E66">
      <w:pPr>
        <w:pBdr>
          <w:bottom w:val="single" w:sz="12" w:space="1" w:color="auto"/>
        </w:pBdr>
        <w:ind w:left="3400" w:firstLine="2"/>
        <w:jc w:val="center"/>
        <w:rPr>
          <w:sz w:val="20"/>
          <w:szCs w:val="20"/>
        </w:rPr>
      </w:pPr>
      <w:r w:rsidRPr="005479EF">
        <w:rPr>
          <w:sz w:val="20"/>
          <w:szCs w:val="20"/>
        </w:rPr>
        <w:t>(наименование исполнительно-распорядительного</w:t>
      </w:r>
    </w:p>
    <w:p w:rsidR="002E6E66" w:rsidRPr="00067619" w:rsidRDefault="002E6E66" w:rsidP="002E6E66">
      <w:pPr>
        <w:pBdr>
          <w:bottom w:val="single" w:sz="12" w:space="1" w:color="auto"/>
        </w:pBdr>
        <w:ind w:left="3400" w:firstLine="2"/>
      </w:pPr>
    </w:p>
    <w:p w:rsidR="002E6E66" w:rsidRPr="00067619" w:rsidRDefault="002E6E66" w:rsidP="002E6E66">
      <w:pPr>
        <w:ind w:left="3400" w:firstLine="2"/>
        <w:jc w:val="center"/>
        <w:rPr>
          <w:b/>
        </w:rPr>
      </w:pPr>
      <w:r w:rsidRPr="005479EF">
        <w:rPr>
          <w:sz w:val="20"/>
          <w:szCs w:val="20"/>
        </w:rPr>
        <w:t>органа местного самоуправления, предоставляющего</w:t>
      </w:r>
      <w:r w:rsidRPr="00067619">
        <w:rPr>
          <w:b/>
        </w:rPr>
        <w:t xml:space="preserve">     _______________________________________________</w:t>
      </w:r>
    </w:p>
    <w:p w:rsidR="002E6E66" w:rsidRPr="005479EF" w:rsidRDefault="002E6E66" w:rsidP="002E6E66">
      <w:pPr>
        <w:ind w:firstLine="3402"/>
        <w:jc w:val="center"/>
        <w:rPr>
          <w:sz w:val="20"/>
          <w:szCs w:val="20"/>
        </w:rPr>
      </w:pPr>
      <w:r w:rsidRPr="005479EF">
        <w:rPr>
          <w:sz w:val="20"/>
          <w:szCs w:val="20"/>
        </w:rPr>
        <w:t>муниципальную услугу)</w: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ind w:firstLine="709"/>
        <w:jc w:val="right"/>
      </w:pPr>
    </w:p>
    <w:p w:rsidR="002E6E66" w:rsidRPr="00067619" w:rsidRDefault="002E6E66" w:rsidP="002E6E66">
      <w:pPr>
        <w:ind w:left="3400" w:firstLine="2"/>
      </w:pPr>
      <w:r w:rsidRPr="00067619">
        <w:t>От кого________________________________________</w:t>
      </w:r>
    </w:p>
    <w:p w:rsidR="002E6E66" w:rsidRPr="005479EF" w:rsidRDefault="002E6E66" w:rsidP="002E6E66">
      <w:pPr>
        <w:ind w:left="3400" w:firstLine="2"/>
        <w:rPr>
          <w:sz w:val="20"/>
          <w:szCs w:val="20"/>
        </w:rPr>
      </w:pPr>
      <w:r w:rsidRPr="005479EF">
        <w:rPr>
          <w:sz w:val="20"/>
          <w:szCs w:val="20"/>
        </w:rPr>
        <w:t xml:space="preserve">                (наименование заявителя, фамилия, имя,</w:t>
      </w:r>
    </w:p>
    <w:p w:rsidR="002E6E66" w:rsidRPr="00067619" w:rsidRDefault="002E6E66" w:rsidP="002E6E66">
      <w:pPr>
        <w:pBdr>
          <w:bottom w:val="single" w:sz="12" w:space="1" w:color="auto"/>
        </w:pBdr>
        <w:ind w:left="3400" w:firstLine="2"/>
      </w:pPr>
    </w:p>
    <w:p w:rsidR="002E6E66" w:rsidRPr="005479EF" w:rsidRDefault="002E6E66" w:rsidP="002E6E66">
      <w:pPr>
        <w:ind w:left="3400" w:firstLine="2"/>
        <w:rPr>
          <w:sz w:val="20"/>
          <w:szCs w:val="20"/>
        </w:rPr>
      </w:pPr>
      <w:r w:rsidRPr="005479EF">
        <w:rPr>
          <w:sz w:val="20"/>
          <w:szCs w:val="20"/>
        </w:rPr>
        <w:t xml:space="preserve">             отчество - для граждан, полное наименование</w:t>
      </w:r>
    </w:p>
    <w:p w:rsidR="002E6E66" w:rsidRPr="00067619" w:rsidRDefault="002E6E66" w:rsidP="002E6E66">
      <w:pPr>
        <w:pBdr>
          <w:bottom w:val="single" w:sz="12" w:space="1" w:color="auto"/>
        </w:pBdr>
        <w:ind w:left="3400" w:firstLine="2"/>
      </w:pPr>
    </w:p>
    <w:p w:rsidR="002E6E66" w:rsidRPr="005479EF" w:rsidRDefault="002E6E66" w:rsidP="002E6E66">
      <w:pPr>
        <w:ind w:left="3400" w:firstLine="2"/>
        <w:rPr>
          <w:sz w:val="20"/>
          <w:szCs w:val="20"/>
        </w:rPr>
      </w:pPr>
      <w:r w:rsidRPr="00067619">
        <w:t xml:space="preserve">                      </w:t>
      </w:r>
      <w:r w:rsidRPr="005479EF">
        <w:rPr>
          <w:sz w:val="20"/>
          <w:szCs w:val="20"/>
        </w:rPr>
        <w:t>организации - для юридических лиц,</w:t>
      </w:r>
    </w:p>
    <w:p w:rsidR="002E6E66" w:rsidRPr="00067619" w:rsidRDefault="002E6E66" w:rsidP="002E6E66">
      <w:pPr>
        <w:pBdr>
          <w:bottom w:val="single" w:sz="12" w:space="1" w:color="auto"/>
        </w:pBdr>
        <w:ind w:left="3400" w:firstLine="2"/>
      </w:pPr>
    </w:p>
    <w:p w:rsidR="002E6E66" w:rsidRPr="005479EF" w:rsidRDefault="002E6E66" w:rsidP="002E6E66">
      <w:pPr>
        <w:ind w:left="3400" w:firstLine="2"/>
        <w:rPr>
          <w:sz w:val="20"/>
          <w:szCs w:val="20"/>
        </w:rPr>
      </w:pPr>
      <w:r w:rsidRPr="005479EF">
        <w:rPr>
          <w:sz w:val="20"/>
          <w:szCs w:val="20"/>
        </w:rPr>
        <w:t xml:space="preserve">                              почтовый адрес и индекс</w:t>
      </w:r>
    </w:p>
    <w:p w:rsidR="002E6E66" w:rsidRPr="00067619" w:rsidRDefault="002E6E66" w:rsidP="002E6E66">
      <w:pPr>
        <w:pBdr>
          <w:bottom w:val="single" w:sz="12" w:space="1" w:color="auto"/>
        </w:pBdr>
        <w:ind w:left="3400" w:firstLine="2"/>
      </w:pPr>
    </w:p>
    <w:p w:rsidR="002E6E66" w:rsidRPr="005479EF" w:rsidRDefault="002E6E66" w:rsidP="002E6E66">
      <w:pPr>
        <w:ind w:left="3400" w:firstLine="2"/>
        <w:rPr>
          <w:sz w:val="20"/>
          <w:szCs w:val="20"/>
        </w:rPr>
      </w:pPr>
      <w:r w:rsidRPr="00067619">
        <w:t xml:space="preserve">                                </w:t>
      </w:r>
      <w:r w:rsidRPr="005479EF">
        <w:rPr>
          <w:sz w:val="20"/>
          <w:szCs w:val="20"/>
        </w:rPr>
        <w:t>контактный телефон)</w:t>
      </w:r>
    </w:p>
    <w:p w:rsidR="002E6E66" w:rsidRPr="00067619" w:rsidRDefault="002E6E66" w:rsidP="002E6E66">
      <w:pPr>
        <w:ind w:left="3400" w:firstLine="2"/>
      </w:pPr>
    </w:p>
    <w:p w:rsidR="002E6E66" w:rsidRPr="00067619" w:rsidRDefault="002E6E66" w:rsidP="002E6E66">
      <w:pPr>
        <w:ind w:firstLine="2"/>
        <w:jc w:val="center"/>
      </w:pPr>
      <w:r w:rsidRPr="00067619">
        <w:t>ЗАЯВЛЕНИЕ</w:t>
      </w:r>
    </w:p>
    <w:p w:rsidR="002E6E66" w:rsidRPr="00067619" w:rsidRDefault="002E6E66" w:rsidP="002E6E66">
      <w:pPr>
        <w:ind w:firstLine="2"/>
        <w:jc w:val="center"/>
      </w:pPr>
      <w:r w:rsidRPr="00067619"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2E6E66" w:rsidRPr="00067619" w:rsidTr="00227B01">
        <w:tc>
          <w:tcPr>
            <w:tcW w:w="9179" w:type="dxa"/>
            <w:tcBorders>
              <w:bottom w:val="single" w:sz="4" w:space="0" w:color="auto"/>
            </w:tcBorders>
          </w:tcPr>
          <w:p w:rsidR="002E6E66" w:rsidRPr="00067619" w:rsidRDefault="002E6E66" w:rsidP="00227B01">
            <w:pPr>
              <w:ind w:left="-108" w:firstLine="2"/>
              <w:jc w:val="center"/>
            </w:pPr>
          </w:p>
          <w:p w:rsidR="002E6E66" w:rsidRPr="00067619" w:rsidRDefault="002E6E66" w:rsidP="00227B01">
            <w:pPr>
              <w:ind w:left="-108" w:firstLine="2"/>
              <w:jc w:val="center"/>
            </w:pPr>
            <w:r w:rsidRPr="00067619">
              <w:t xml:space="preserve">Прошу выдать разрешение на ввод </w:t>
            </w:r>
            <w:r w:rsidRPr="00067619">
              <w:rPr>
                <w:b/>
              </w:rPr>
              <w:t xml:space="preserve">построенного, реконструируемого </w:t>
            </w:r>
            <w:r w:rsidRPr="00067619">
              <w:t>объекта капитального строительства</w:t>
            </w:r>
          </w:p>
        </w:tc>
      </w:tr>
      <w:tr w:rsidR="002E6E66" w:rsidRPr="00067619" w:rsidTr="00227B01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E6E66" w:rsidRPr="005479EF" w:rsidRDefault="002E6E66" w:rsidP="00227B01">
            <w:pPr>
              <w:ind w:firstLine="2"/>
              <w:rPr>
                <w:sz w:val="20"/>
                <w:szCs w:val="20"/>
              </w:rPr>
            </w:pPr>
            <w:r w:rsidRPr="005479EF">
              <w:rPr>
                <w:sz w:val="20"/>
                <w:szCs w:val="20"/>
              </w:rPr>
              <w:t xml:space="preserve">                                                  </w:t>
            </w:r>
            <w:r w:rsidR="005479EF">
              <w:rPr>
                <w:sz w:val="20"/>
                <w:szCs w:val="20"/>
              </w:rPr>
              <w:t xml:space="preserve">               </w:t>
            </w:r>
            <w:r w:rsidRPr="005479EF">
              <w:rPr>
                <w:sz w:val="20"/>
                <w:szCs w:val="20"/>
              </w:rPr>
              <w:t xml:space="preserve">   (ненужное зачеркнуть)</w:t>
            </w:r>
          </w:p>
        </w:tc>
      </w:tr>
      <w:tr w:rsidR="002E6E66" w:rsidRPr="00067619" w:rsidTr="00227B01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E6E66" w:rsidRPr="00067619" w:rsidRDefault="002E6E66" w:rsidP="00227B01">
            <w:pPr>
              <w:ind w:firstLine="2"/>
            </w:pP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E6E66" w:rsidRPr="005479EF" w:rsidRDefault="002E6E66" w:rsidP="00227B01">
            <w:pPr>
              <w:ind w:firstLine="2"/>
              <w:jc w:val="center"/>
              <w:rPr>
                <w:sz w:val="20"/>
                <w:szCs w:val="20"/>
              </w:rPr>
            </w:pPr>
            <w:r w:rsidRPr="005479EF">
              <w:rPr>
                <w:sz w:val="20"/>
                <w:szCs w:val="20"/>
              </w:rPr>
              <w:t>(наименование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E6E66" w:rsidRPr="00067619" w:rsidRDefault="002E6E66" w:rsidP="00227B01">
            <w:pPr>
              <w:ind w:left="-108" w:firstLine="2"/>
            </w:pPr>
            <w:r w:rsidRPr="00067619">
              <w:t>расположенного по адресу:</w:t>
            </w:r>
          </w:p>
        </w:tc>
      </w:tr>
      <w:tr w:rsidR="002E6E66" w:rsidRPr="005479EF" w:rsidTr="00227B0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E6E66" w:rsidRPr="005479EF" w:rsidRDefault="002E6E66" w:rsidP="00227B01">
            <w:pPr>
              <w:ind w:left="-1000" w:firstLine="2"/>
              <w:jc w:val="center"/>
              <w:rPr>
                <w:sz w:val="20"/>
                <w:szCs w:val="20"/>
              </w:rPr>
            </w:pPr>
            <w:r w:rsidRPr="005479EF">
              <w:rPr>
                <w:sz w:val="20"/>
                <w:szCs w:val="20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E6E66" w:rsidRPr="00067619" w:rsidRDefault="002E6E66" w:rsidP="00227B01">
            <w:pPr>
              <w:ind w:left="-1000" w:firstLine="2"/>
              <w:jc w:val="center"/>
            </w:pPr>
          </w:p>
        </w:tc>
      </w:tr>
      <w:tr w:rsidR="002E6E66" w:rsidRPr="00067619" w:rsidTr="00227B0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E6E66" w:rsidRPr="005479EF" w:rsidRDefault="002E6E66" w:rsidP="00227B01">
            <w:pPr>
              <w:ind w:firstLine="2"/>
              <w:jc w:val="center"/>
              <w:rPr>
                <w:sz w:val="20"/>
                <w:szCs w:val="20"/>
              </w:rPr>
            </w:pPr>
            <w:r w:rsidRPr="005479EF">
              <w:rPr>
                <w:sz w:val="20"/>
                <w:szCs w:val="20"/>
              </w:rPr>
              <w:t xml:space="preserve">                        субъекта Российской Федерации, административного района и т.д. или строительный адрес)</w:t>
            </w:r>
          </w:p>
        </w:tc>
      </w:tr>
    </w:tbl>
    <w:p w:rsidR="002E6E66" w:rsidRPr="00067619" w:rsidRDefault="002E6E66" w:rsidP="002E6E66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2E6E66" w:rsidRPr="00067619" w:rsidTr="00227B0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2E6E66" w:rsidRPr="00067619" w:rsidRDefault="002E6E66" w:rsidP="00227B01">
            <w:pPr>
              <w:ind w:firstLine="2"/>
            </w:pPr>
            <w:r w:rsidRPr="00067619">
              <w:t>К заявлению прилагаются:</w:t>
            </w:r>
          </w:p>
        </w:tc>
      </w:tr>
      <w:tr w:rsidR="002E6E66" w:rsidRPr="005479EF" w:rsidTr="00227B01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E6E66" w:rsidRPr="005479EF" w:rsidRDefault="002E6E66" w:rsidP="00227B01">
            <w:pPr>
              <w:ind w:firstLine="2"/>
              <w:jc w:val="center"/>
              <w:rPr>
                <w:sz w:val="20"/>
                <w:szCs w:val="20"/>
              </w:rPr>
            </w:pPr>
            <w:r w:rsidRPr="005479EF">
              <w:rPr>
                <w:sz w:val="20"/>
                <w:szCs w:val="20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2E6E66" w:rsidRPr="00067619" w:rsidTr="00227B0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2E6E66" w:rsidRPr="00067619" w:rsidRDefault="002E6E66" w:rsidP="00227B01">
            <w:pPr>
              <w:ind w:firstLine="2"/>
              <w:jc w:val="center"/>
            </w:pPr>
          </w:p>
        </w:tc>
      </w:tr>
      <w:tr w:rsidR="002E6E66" w:rsidRPr="00067619" w:rsidTr="00227B0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E6E66" w:rsidRPr="00067619" w:rsidRDefault="002E6E66" w:rsidP="00227B01">
            <w:pPr>
              <w:ind w:firstLine="709"/>
              <w:jc w:val="center"/>
            </w:pPr>
          </w:p>
        </w:tc>
      </w:tr>
    </w:tbl>
    <w:p w:rsidR="002E6E66" w:rsidRPr="00067619" w:rsidRDefault="002E6E66" w:rsidP="002E6E66">
      <w:r w:rsidRPr="00067619">
        <w:t>____________________      ____________________       _____________________________</w:t>
      </w:r>
    </w:p>
    <w:p w:rsidR="002E6E66" w:rsidRPr="00067619" w:rsidRDefault="002E6E66" w:rsidP="002E6E66">
      <w:r w:rsidRPr="00067619">
        <w:t xml:space="preserve">            (должность)                                                (подпись)                                                        (Ф.И.О.)</w:t>
      </w:r>
    </w:p>
    <w:p w:rsidR="002E6E66" w:rsidRPr="00067619" w:rsidRDefault="002E6E66" w:rsidP="002E6E66"/>
    <w:p w:rsidR="002E6E66" w:rsidRPr="00067619" w:rsidRDefault="002E6E66" w:rsidP="002E6E66">
      <w:r w:rsidRPr="00067619">
        <w:t>"___" ___________ 20__ г.</w:t>
      </w:r>
    </w:p>
    <w:p w:rsidR="002E6E66" w:rsidRPr="00067619" w:rsidRDefault="002E6E66" w:rsidP="002E6E66"/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ind w:left="5670"/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ind w:left="5670"/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ind w:left="5670"/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ind w:left="5670"/>
      </w:pPr>
      <w:r w:rsidRPr="00067619">
        <w:t>Приложение № 2</w:t>
      </w:r>
    </w:p>
    <w:p w:rsidR="002E6E66" w:rsidRPr="00067619" w:rsidRDefault="002E6E66" w:rsidP="002E6E66">
      <w:pPr>
        <w:spacing w:line="240" w:lineRule="exact"/>
        <w:ind w:left="5670"/>
      </w:pPr>
      <w:r w:rsidRPr="00067619">
        <w:t>к административному регламенту</w: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jc w:val="center"/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jc w:val="center"/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pacing w:line="240" w:lineRule="exact"/>
        <w:jc w:val="center"/>
      </w:pPr>
      <w:r w:rsidRPr="00067619">
        <w:t>Блок-схема</w:t>
      </w:r>
    </w:p>
    <w:p w:rsidR="002E6E66" w:rsidRPr="00067619" w:rsidRDefault="002E6E66" w:rsidP="002E6E66">
      <w:pPr>
        <w:shd w:val="clear" w:color="auto" w:fill="FFFFFF"/>
        <w:spacing w:line="240" w:lineRule="exact"/>
        <w:jc w:val="center"/>
        <w:rPr>
          <w:rFonts w:eastAsia="Calibri"/>
        </w:rPr>
      </w:pPr>
      <w:r w:rsidRPr="00067619">
        <w:rPr>
          <w:rFonts w:eastAsia="Calibri"/>
        </w:rPr>
        <w:t xml:space="preserve">предоставления муниципальной услуги </w:t>
      </w:r>
    </w:p>
    <w:p w:rsidR="002E6E66" w:rsidRPr="00067619" w:rsidRDefault="002E6E66" w:rsidP="002E6E66">
      <w:pPr>
        <w:shd w:val="clear" w:color="auto" w:fill="FFFFFF"/>
        <w:spacing w:line="240" w:lineRule="exact"/>
        <w:jc w:val="center"/>
        <w:rPr>
          <w:rFonts w:eastAsia="Calibri"/>
        </w:rPr>
      </w:pPr>
      <w:r w:rsidRPr="00067619">
        <w:rPr>
          <w:rFonts w:eastAsia="Calibri"/>
        </w:rPr>
        <w:t>«Выдача разрешения</w:t>
      </w:r>
      <w:r w:rsidRPr="00067619">
        <w:t xml:space="preserve"> на ввод объекта в эксплуатацию»</w:t>
      </w:r>
      <w:r w:rsidRPr="00067619">
        <w:rPr>
          <w:rFonts w:eastAsia="Calibri"/>
        </w:rPr>
        <w:t xml:space="preserve"> </w:t>
      </w:r>
    </w:p>
    <w:p w:rsidR="002E6E66" w:rsidRPr="00067619" w:rsidRDefault="002E6E66" w:rsidP="002E6E66">
      <w:pPr>
        <w:shd w:val="clear" w:color="auto" w:fill="FFFFFF"/>
        <w:spacing w:line="240" w:lineRule="exact"/>
        <w:jc w:val="center"/>
        <w:rPr>
          <w:rFonts w:eastAsia="Calibri"/>
        </w:rPr>
      </w:pPr>
    </w:p>
    <w:p w:rsidR="002E6E66" w:rsidRPr="00067619" w:rsidRDefault="00E974B9" w:rsidP="002E6E66">
      <w:pPr>
        <w:shd w:val="clear" w:color="auto" w:fill="FFFFFF"/>
        <w:suppressAutoHyphens/>
        <w:jc w:val="center"/>
        <w:rPr>
          <w:lang w:eastAsia="zh-CN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333pt;margin-top:14.5pt;width:18pt;height:135pt;z-index:251692032"/>
        </w:pict>
      </w: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9pt;margin-top:10.4pt;width:234pt;height:40.1pt;z-index:251669504">
            <v:textbox style="mso-next-textbox:#_x0000_s1035">
              <w:txbxContent>
                <w:p w:rsidR="002E6E66" w:rsidRDefault="002E6E66" w:rsidP="002E6E66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4" type="#_x0000_t202" style="position:absolute;left:0;text-align:left;margin-left:18pt;margin-top:14.5pt;width:1in;height:70.2pt;z-index:251668480">
            <v:textbox style="mso-next-textbox:#_x0000_s1034">
              <w:txbxContent>
                <w:p w:rsidR="002E6E66" w:rsidRDefault="002E6E66" w:rsidP="002E6E66"/>
                <w:p w:rsidR="002E6E66" w:rsidRDefault="002E6E66" w:rsidP="002E6E66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61" type="#_x0000_t88" style="position:absolute;left:0;text-align:left;margin-left:400.8pt;margin-top:3.6pt;width:18pt;height:540.5pt;z-index:251696128"/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90pt;margin-top:.3pt;width:9pt;height:.25pt;flip:y;z-index:251678720" o:connectortype="straight">
            <v:stroke endarrow="block"/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rect id="_x0000_s1045" style="position:absolute;left:0;text-align:left;margin-left:351pt;margin-top:11.2pt;width:54pt;height:45pt;z-index:251679744">
            <v:textbox>
              <w:txbxContent>
                <w:p w:rsidR="002E6E66" w:rsidRPr="00DB6412" w:rsidRDefault="002E6E66" w:rsidP="002E6E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2E6E66" w:rsidRPr="00DB6412" w:rsidRDefault="002E6E66" w:rsidP="002E6E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shape id="_x0000_s1033" type="#_x0000_t202" style="position:absolute;left:0;text-align:left;margin-left:99pt;margin-top:11.2pt;width:234pt;height:36pt;z-index:251667456">
            <v:textbox style="mso-next-textbox:#_x0000_s1033">
              <w:txbxContent>
                <w:p w:rsidR="002E6E66" w:rsidRDefault="002E6E66" w:rsidP="002E6E66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32" style="position:absolute;left:0;text-align:left;margin-left:234pt;margin-top:2.2pt;width:0;height:9pt;z-index:251670528" o:connectortype="straight">
            <v:stroke endarrow="block"/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60" type="#_x0000_t32" style="position:absolute;left:0;text-align:left;margin-left:90pt;margin-top:4.1pt;width:9pt;height:.25pt;flip:y;z-index:251695104" o:connectortype="straight">
            <v:stroke endarrow="block"/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shape id="_x0000_s1037" type="#_x0000_t32" style="position:absolute;left:0;text-align:left;margin-left:306pt;margin-top:15pt;width:0;height:186.25pt;z-index:25167155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34pt;margin-top:15pt;width:0;height:9pt;z-index:251685888" o:connectortype="straight">
            <v:stroke endarrow="block"/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46" type="#_x0000_t202" style="position:absolute;left:0;text-align:left;margin-left:18pt;margin-top:7.9pt;width:270pt;height:45pt;z-index:251680768">
            <v:textbox style="mso-next-textbox:#_x0000_s1046">
              <w:txbxContent>
                <w:p w:rsidR="002E6E66" w:rsidRDefault="002E6E66" w:rsidP="002E6E66">
                  <w:pPr>
                    <w:jc w:val="center"/>
                    <w:rPr>
                      <w:color w:val="000000"/>
                    </w:rPr>
                  </w:pPr>
                  <w:r w:rsidRPr="00F84761">
                    <w:rPr>
                      <w:color w:val="000000"/>
                    </w:rPr>
                    <w:t xml:space="preserve">Проверка наличия оснований </w:t>
                  </w:r>
                  <w:r>
                    <w:rPr>
                      <w:color w:val="000000"/>
                    </w:rPr>
                    <w:t>для отказа</w:t>
                  </w:r>
                </w:p>
                <w:p w:rsidR="002E6E66" w:rsidRPr="00F84761" w:rsidRDefault="002E6E66" w:rsidP="002E6E66">
                  <w:pPr>
                    <w:jc w:val="center"/>
                  </w:pPr>
                  <w:r w:rsidRPr="00F84761">
                    <w:rPr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48" type="#_x0000_t202" style="position:absolute;left:0;text-align:left;margin-left:159.3pt;margin-top:13.6pt;width:128.7pt;height:49.5pt;z-index:251682816">
            <v:textbox style="mso-next-textbox:#_x0000_s1048">
              <w:txbxContent>
                <w:p w:rsidR="002E6E66" w:rsidRPr="00B27FE7" w:rsidRDefault="002E6E66" w:rsidP="002E6E66">
                  <w:pPr>
                    <w:jc w:val="center"/>
                  </w:pPr>
                  <w:r w:rsidRPr="00B27FE7">
                    <w:t>не выявлены основания для отказа в приеме документов</w:t>
                  </w:r>
                </w:p>
                <w:p w:rsidR="002E6E66" w:rsidRDefault="002E6E66" w:rsidP="002E6E66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7.25pt;margin-top:13.6pt;width:134.25pt;height:49.5pt;z-index:251681792">
            <v:textbox style="mso-next-textbox:#_x0000_s1047">
              <w:txbxContent>
                <w:p w:rsidR="002E6E66" w:rsidRPr="00F84761" w:rsidRDefault="002E6E66" w:rsidP="002E6E66">
                  <w:pPr>
                    <w:jc w:val="center"/>
                  </w:pPr>
                  <w:r w:rsidRPr="00F84761">
                    <w:t>выявлены основания</w:t>
                  </w:r>
                </w:p>
                <w:p w:rsidR="002E6E66" w:rsidRPr="00F84761" w:rsidRDefault="002E6E66" w:rsidP="002E6E66">
                  <w:pPr>
                    <w:jc w:val="center"/>
                  </w:pPr>
                  <w:r w:rsidRPr="00F84761"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234pt;margin-top:4.6pt;width:0;height:9pt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08pt;margin-top:4.6pt;width:0;height:9pt;z-index:251683840" o:connectortype="straight">
            <v:stroke endarrow="block"/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jc w:val="both"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pict>
          <v:rect id="_x0000_s1029" style="position:absolute;left:0;text-align:left;margin-left:422.2pt;margin-top:8.4pt;width:63pt;height:234pt;z-index:251663360">
            <v:textbox style="mso-next-textbox:#_x0000_s1029">
              <w:txbxContent>
                <w:p w:rsidR="002E6E66" w:rsidRDefault="002E6E66" w:rsidP="002E6E66">
                  <w:r w:rsidRPr="002F2762">
                    <w:rPr>
                      <w:b/>
                    </w:rPr>
                    <w:t>7 рабочих дней</w:t>
                  </w:r>
                  <w:r w:rsidRPr="002F2762">
                    <w:t xml:space="preserve"> со дня поступления заявле</w:t>
                  </w:r>
                  <w:r>
                    <w:t>-</w:t>
                  </w:r>
                  <w:r w:rsidRPr="002F2762">
                    <w:t>ния о выдаче разреше</w:t>
                  </w:r>
                  <w:r>
                    <w:t>-</w:t>
                  </w:r>
                  <w:r w:rsidRPr="002F2762">
                    <w:t>ния на ввод объекта в эксплуа</w:t>
                  </w:r>
                  <w:r>
                    <w:t>-</w:t>
                  </w:r>
                  <w:r w:rsidRPr="002F2762">
                    <w:t>тацию</w:t>
                  </w:r>
                </w:p>
              </w:txbxContent>
            </v:textbox>
          </v:rect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56" type="#_x0000_t32" style="position:absolute;left:0;text-align:left;margin-left:234pt;margin-top:14.8pt;width:.15pt;height:73.75pt;z-index:25169100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06.8pt;margin-top:14.8pt;width:0;height:12pt;z-index:251689984" o:connectortype="straight">
            <v:stroke endarrow="block"/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54" type="#_x0000_t202" style="position:absolute;left:0;text-align:left;margin-left:18.75pt;margin-top:10.7pt;width:187.8pt;height:50pt;z-index:251688960">
            <v:textbox style="mso-next-textbox:#_x0000_s1054">
              <w:txbxContent>
                <w:p w:rsidR="002E6E66" w:rsidRPr="00F84761" w:rsidRDefault="002E6E66" w:rsidP="002E6E66">
                  <w:pPr>
                    <w:jc w:val="center"/>
                  </w:pPr>
                  <w:r w:rsidRPr="00F84761">
                    <w:rPr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jc w:val="both"/>
        <w:rPr>
          <w:lang w:eastAsia="zh-CN"/>
        </w:rPr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 w:rsidRPr="00067619">
        <w:rPr>
          <w:lang w:eastAsia="zh-CN"/>
        </w:rPr>
        <w:t xml:space="preserve">   </w: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pict>
          <v:shape id="_x0000_s1028" type="#_x0000_t202" style="position:absolute;left:0;text-align:left;margin-left:18pt;margin-top:8.1pt;width:315pt;height:37.3pt;z-index:251662336">
            <v:textbox style="mso-next-textbox:#_x0000_s1028">
              <w:txbxContent>
                <w:p w:rsidR="002E6E66" w:rsidRDefault="002E6E66" w:rsidP="002E6E66">
                  <w:pPr>
                    <w:jc w:val="center"/>
                  </w:pPr>
                  <w:r>
                    <w:t>Н</w:t>
                  </w:r>
                  <w:r w:rsidRPr="002F2762">
                    <w:t>аправление межведомственных запросов</w:t>
                  </w:r>
                </w:p>
                <w:p w:rsidR="002E6E66" w:rsidRPr="007D5ED1" w:rsidRDefault="002E6E66" w:rsidP="002E6E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(1 </w:t>
                  </w:r>
                  <w:r w:rsidRPr="00B12BD8">
                    <w:rPr>
                      <w:b/>
                    </w:rPr>
                    <w:t>рабочий</w:t>
                  </w:r>
                  <w:r>
                    <w:rPr>
                      <w:b/>
                    </w:rPr>
                    <w:t xml:space="preserve"> </w:t>
                  </w:r>
                  <w:r w:rsidRPr="007D5ED1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line id="_x0000_s1043" style="position:absolute;left:0;text-align:left;z-index:251677696" from="180pt,14.65pt" to="180pt,23.65pt">
            <v:stroke endarrow="block"/>
          </v:lin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shape id="_x0000_s1040" type="#_x0000_t202" style="position:absolute;left:0;text-align:left;margin-left:18pt;margin-top:7.55pt;width:315pt;height:36pt;z-index:251674624">
            <v:textbox style="mso-next-textbox:#_x0000_s1040">
              <w:txbxContent>
                <w:p w:rsidR="002E6E66" w:rsidRPr="00B12BD8" w:rsidRDefault="002E6E66" w:rsidP="002E6E66">
                  <w:pPr>
                    <w:jc w:val="center"/>
                  </w:pPr>
                  <w:r w:rsidRPr="00B12BD8">
                    <w:t xml:space="preserve">Осмотр объекта капитального строительства </w:t>
                  </w:r>
                </w:p>
                <w:p w:rsidR="002E6E66" w:rsidRPr="007D5ED1" w:rsidRDefault="002E6E66" w:rsidP="002E6E66">
                  <w:pPr>
                    <w:jc w:val="center"/>
                    <w:rPr>
                      <w:b/>
                    </w:rPr>
                  </w:pPr>
                  <w:r w:rsidRPr="00B12BD8">
                    <w:rPr>
                      <w:b/>
                    </w:rPr>
                    <w:t>(3 рабочих дня)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  <w:lang w:eastAsia="zh-CN"/>
        </w:rPr>
        <w:pict>
          <v:line id="_x0000_s1042" style="position:absolute;left:0;text-align:left;z-index:251676672" from="180pt,11.35pt" to="180pt,20.35pt">
            <v:stroke endarrow="block"/>
          </v:lin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58" type="#_x0000_t88" style="position:absolute;left:0;text-align:left;margin-left:333pt;margin-top:4.25pt;width:18pt;height:153pt;z-index:251693056"/>
        </w:pict>
      </w:r>
      <w:r>
        <w:rPr>
          <w:noProof/>
          <w:lang w:eastAsia="zh-CN"/>
        </w:rPr>
        <w:pict>
          <v:shape id="_x0000_s1041" type="#_x0000_t202" style="position:absolute;left:0;text-align:left;margin-left:18pt;margin-top:4.25pt;width:315pt;height:54pt;z-index:251675648">
            <v:textbox style="mso-next-textbox:#_x0000_s1041">
              <w:txbxContent>
                <w:p w:rsidR="002E6E66" w:rsidRPr="00B12BD8" w:rsidRDefault="002E6E66" w:rsidP="002E6E66">
                  <w:pPr>
                    <w:jc w:val="center"/>
                  </w:pPr>
                  <w:r w:rsidRPr="00B12BD8">
                    <w:t>Рассмотрение документов,</w:t>
                  </w:r>
                </w:p>
                <w:p w:rsidR="002E6E66" w:rsidRPr="00B12BD8" w:rsidRDefault="002E6E66" w:rsidP="002E6E66">
                  <w:pPr>
                    <w:jc w:val="center"/>
                  </w:pPr>
                  <w:r w:rsidRPr="00B12BD8">
                    <w:t xml:space="preserve">в том числе полученных </w:t>
                  </w:r>
                  <w:r w:rsidRPr="00B12BD8">
                    <w:rPr>
                      <w:sz w:val="28"/>
                      <w:szCs w:val="28"/>
                    </w:rPr>
                    <w:br/>
                  </w:r>
                  <w:r w:rsidRPr="00B12BD8">
                    <w:t>по межведомственным запросам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2E6E66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rect id="_x0000_s1059" style="position:absolute;left:0;text-align:left;margin-left:351pt;margin-top:9.95pt;width:54pt;height:45pt;z-index:251694080">
            <v:textbox>
              <w:txbxContent>
                <w:p w:rsidR="002E6E66" w:rsidRPr="00DB6412" w:rsidRDefault="002E6E66" w:rsidP="002E6E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2E6E66" w:rsidRPr="00DB6412" w:rsidRDefault="002E6E66" w:rsidP="002E6E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line id="_x0000_s1038" style="position:absolute;left:0;text-align:left;z-index:251672576" from="90pt,9.95pt" to="90pt,45.95pt">
            <v:stroke endarrow="block"/>
          </v:line>
        </w:pict>
      </w:r>
      <w:r>
        <w:rPr>
          <w:noProof/>
        </w:rPr>
        <w:pict>
          <v:line id="_x0000_s1053" style="position:absolute;left:0;text-align:left;z-index:251687936" from="252pt,9.95pt" to="252pt,45.95pt">
            <v:stroke endarrow="block"/>
          </v:lin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noProof/>
        </w:rPr>
        <w:pict>
          <v:shape id="_x0000_s1052" type="#_x0000_t202" style="position:absolute;left:0;text-align:left;margin-left:270pt;margin-top:2.85pt;width:41.25pt;height:19.5pt;z-index:251686912">
            <v:textbox style="mso-next-textbox:#_x0000_s1052">
              <w:txbxContent>
                <w:p w:rsidR="002E6E66" w:rsidRPr="00282321" w:rsidRDefault="002E6E66" w:rsidP="002E6E66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26" type="#_x0000_t202" style="position:absolute;left:0;text-align:left;margin-left:36pt;margin-top:2.85pt;width:41.25pt;height:19.5pt;z-index:251660288">
            <v:textbox style="mso-next-textbox:#_x0000_s1026">
              <w:txbxContent>
                <w:p w:rsidR="002E6E66" w:rsidRPr="00282321" w:rsidRDefault="002E6E66" w:rsidP="002E6E66">
                  <w:pPr>
                    <w:jc w:val="center"/>
                  </w:pPr>
                  <w:r w:rsidRPr="00282321">
                    <w:t>НЕТ</w:t>
                  </w:r>
                </w:p>
              </w:txbxContent>
            </v:textbox>
          </v:shape>
        </w:pict>
      </w: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pict>
          <v:rect id="_x0000_s1030" style="position:absolute;left:0;text-align:left;margin-left:189pt;margin-top:13.75pt;width:2in;height:63pt;z-index:251664384">
            <v:textbox style="mso-next-textbox:#_x0000_s1030">
              <w:txbxContent>
                <w:p w:rsidR="002E6E66" w:rsidRDefault="002E6E66" w:rsidP="002E6E66">
                  <w:pPr>
                    <w:jc w:val="center"/>
                  </w:pPr>
                  <w:r w:rsidRPr="001475E7">
                    <w:t>Подготовка проекта разрешения</w:t>
                  </w:r>
                  <w:r>
                    <w:t xml:space="preserve">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27" type="#_x0000_t202" style="position:absolute;left:0;text-align:left;margin-left:18pt;margin-top:13.75pt;width:162pt;height:63pt;z-index:251661312">
            <v:textbox style="mso-next-textbox:#_x0000_s1027">
              <w:txbxContent>
                <w:p w:rsidR="002E6E66" w:rsidRDefault="002E6E66" w:rsidP="002E6E66">
                  <w:pPr>
                    <w:jc w:val="center"/>
                  </w:pPr>
                  <w:r w:rsidRPr="001475E7">
                    <w:t>Подготовка проекта письма об отказе в выдаче разрешения на ввод объекта в</w:t>
                  </w:r>
                  <w:r>
                    <w:t xml:space="preserve"> эксплуатацию</w:t>
                  </w:r>
                </w:p>
              </w:txbxContent>
            </v:textbox>
          </v:shape>
        </w:pict>
      </w:r>
    </w:p>
    <w:p w:rsidR="002E6E66" w:rsidRPr="00067619" w:rsidRDefault="002E6E66" w:rsidP="002E6E66">
      <w:pPr>
        <w:shd w:val="clear" w:color="auto" w:fill="FFFFFF"/>
        <w:suppressAutoHyphens/>
        <w:ind w:firstLine="720"/>
        <w:jc w:val="both"/>
        <w:rPr>
          <w:spacing w:val="-1"/>
          <w:lang w:eastAsia="zh-CN"/>
        </w:rPr>
      </w:pPr>
    </w:p>
    <w:p w:rsidR="002E6E66" w:rsidRPr="00067619" w:rsidRDefault="002E6E66" w:rsidP="002E6E66">
      <w:pPr>
        <w:suppressAutoHyphens/>
        <w:rPr>
          <w:lang w:eastAsia="zh-CN"/>
        </w:rPr>
      </w:pPr>
    </w:p>
    <w:p w:rsidR="002E6E66" w:rsidRPr="00067619" w:rsidRDefault="002E6E66" w:rsidP="002E6E66">
      <w:pPr>
        <w:suppressAutoHyphens/>
        <w:rPr>
          <w:lang w:eastAsia="zh-CN"/>
        </w:rPr>
      </w:pPr>
    </w:p>
    <w:p w:rsidR="002E6E66" w:rsidRPr="00067619" w:rsidRDefault="002E6E66" w:rsidP="002E6E66">
      <w:pPr>
        <w:suppressAutoHyphens/>
        <w:rPr>
          <w:lang w:eastAsia="zh-CN"/>
        </w:rPr>
      </w:pPr>
    </w:p>
    <w:p w:rsidR="002E6E66" w:rsidRPr="00067619" w:rsidRDefault="00E974B9" w:rsidP="002E6E66">
      <w:pPr>
        <w:shd w:val="clear" w:color="auto" w:fill="FFFFFF"/>
        <w:tabs>
          <w:tab w:val="left" w:pos="1234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pict>
          <v:rect id="_x0000_s1031" style="position:absolute;left:0;text-align:left;margin-left:18pt;margin-top:9.85pt;width:315pt;height:63pt;z-index:251665408">
            <v:textbox style="mso-next-textbox:#_x0000_s1031">
              <w:txbxContent>
                <w:p w:rsidR="002E6E66" w:rsidRDefault="002E6E66" w:rsidP="002E6E66">
                  <w:pPr>
                    <w:jc w:val="center"/>
                  </w:pPr>
                  <w:r w:rsidRPr="009B0EA4">
                    <w:t>Подписание разрешения</w:t>
                  </w:r>
                  <w:r w:rsidRPr="00682D28">
                    <w:t xml:space="preserve"> </w:t>
                  </w:r>
                  <w:r>
                    <w:t xml:space="preserve">на ввод </w:t>
                  </w:r>
                  <w:r w:rsidRPr="005B24F4">
                    <w:t>объекта в</w:t>
                  </w:r>
                  <w:r>
                    <w:t xml:space="preserve"> эксплуатацию (письма об отказе) и направление (вручение) его заявителю. Передача </w:t>
                  </w:r>
                  <w:r w:rsidRPr="005C5473">
                    <w:t>подписанного разрешения (письма об отказе) в МФЦ</w:t>
                  </w:r>
                  <w:r>
                    <w:t xml:space="preserve"> </w:t>
                  </w:r>
                  <w:r w:rsidRPr="005C5473">
                    <w:rPr>
                      <w:b/>
                    </w:rPr>
                    <w:t xml:space="preserve">(1 </w:t>
                  </w:r>
                  <w:r w:rsidRPr="00B12BD8">
                    <w:rPr>
                      <w:b/>
                    </w:rPr>
                    <w:t>рабочий</w:t>
                  </w:r>
                  <w:r>
                    <w:rPr>
                      <w:b/>
                    </w:rPr>
                    <w:t xml:space="preserve"> </w:t>
                  </w:r>
                  <w:r w:rsidRPr="005C5473">
                    <w:rPr>
                      <w:b/>
                    </w:rPr>
                    <w:t>день)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shape id="_x0000_s1039" type="#_x0000_t32" style="position:absolute;left:0;text-align:left;margin-left:252pt;margin-top:.85pt;width:.05pt;height:9pt;z-index:25167360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2" type="#_x0000_t32" style="position:absolute;left:0;text-align:left;margin-left:90pt;margin-top:.85pt;width:.05pt;height:9pt;z-index:251666432" o:connectortype="straight">
            <v:stroke endarrow="block"/>
          </v:shape>
        </w:pict>
      </w:r>
    </w:p>
    <w:p w:rsidR="002E6E66" w:rsidRPr="00067619" w:rsidRDefault="002E6E66" w:rsidP="002E6E66">
      <w:pPr>
        <w:shd w:val="clear" w:color="auto" w:fill="FFFFFF"/>
        <w:suppressAutoHyphens/>
        <w:jc w:val="center"/>
        <w:rPr>
          <w:rFonts w:eastAsia="Calibri"/>
          <w:lang w:eastAsia="zh-CN"/>
        </w:rPr>
      </w:pPr>
    </w:p>
    <w:p w:rsidR="002A7A49" w:rsidRPr="00067619" w:rsidRDefault="002A7A49"/>
    <w:sectPr w:rsidR="002A7A49" w:rsidRPr="00067619" w:rsidSect="00F21BFE">
      <w:headerReference w:type="default" r:id="rId41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A0" w:rsidRDefault="006760A0" w:rsidP="002E6E66">
      <w:r>
        <w:separator/>
      </w:r>
    </w:p>
  </w:endnote>
  <w:endnote w:type="continuationSeparator" w:id="1">
    <w:p w:rsidR="006760A0" w:rsidRDefault="006760A0" w:rsidP="002E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A0" w:rsidRDefault="006760A0" w:rsidP="002E6E66">
      <w:r>
        <w:separator/>
      </w:r>
    </w:p>
  </w:footnote>
  <w:footnote w:type="continuationSeparator" w:id="1">
    <w:p w:rsidR="006760A0" w:rsidRDefault="006760A0" w:rsidP="002E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0" w:rsidRDefault="00E974B9">
    <w:pPr>
      <w:pStyle w:val="a5"/>
      <w:jc w:val="center"/>
    </w:pPr>
    <w:r>
      <w:fldChar w:fldCharType="begin"/>
    </w:r>
    <w:r w:rsidR="00DC62C8">
      <w:instrText xml:space="preserve"> PAGE   \* MERGEFORMAT </w:instrText>
    </w:r>
    <w:r>
      <w:fldChar w:fldCharType="separate"/>
    </w:r>
    <w:r w:rsidR="005479EF">
      <w:rPr>
        <w:noProof/>
      </w:rPr>
      <w:t>2</w:t>
    </w:r>
    <w:r>
      <w:fldChar w:fldCharType="end"/>
    </w:r>
  </w:p>
  <w:p w:rsidR="00BC69C0" w:rsidRDefault="006760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6"/>
    <w:rsid w:val="00067619"/>
    <w:rsid w:val="00131F21"/>
    <w:rsid w:val="002629D2"/>
    <w:rsid w:val="002A7A49"/>
    <w:rsid w:val="002E6E66"/>
    <w:rsid w:val="0037362D"/>
    <w:rsid w:val="00432D4F"/>
    <w:rsid w:val="00511E8E"/>
    <w:rsid w:val="005479EF"/>
    <w:rsid w:val="006760A0"/>
    <w:rsid w:val="00784800"/>
    <w:rsid w:val="008A52F7"/>
    <w:rsid w:val="008F1EEC"/>
    <w:rsid w:val="00AC4AC4"/>
    <w:rsid w:val="00DC62C8"/>
    <w:rsid w:val="00E974B9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2"/>
        <o:r id="V:Rule13" type="connector" idref="#_x0000_s1036"/>
        <o:r id="V:Rule14" type="connector" idref="#_x0000_s1037"/>
        <o:r id="V:Rule15" type="connector" idref="#_x0000_s1050"/>
        <o:r id="V:Rule16" type="connector" idref="#_x0000_s1049"/>
        <o:r id="V:Rule17" type="connector" idref="#_x0000_s1039"/>
        <o:r id="V:Rule18" type="connector" idref="#_x0000_s1044"/>
        <o:r id="V:Rule19" type="connector" idref="#_x0000_s1056"/>
        <o:r id="V:Rule20" type="connector" idref="#_x0000_s1060"/>
        <o:r id="V:Rule21" type="connector" idref="#_x0000_s1051"/>
        <o:r id="V:Rule22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6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styleId="a4">
    <w:name w:val="Normal (Web)"/>
    <w:basedOn w:val="a"/>
    <w:rsid w:val="002E6E66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2E6E66"/>
    <w:rPr>
      <w:b/>
      <w:sz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2E6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E66"/>
    <w:rPr>
      <w:rFonts w:eastAsia="Times New Roman"/>
      <w:bCs w:val="0"/>
    </w:rPr>
  </w:style>
  <w:style w:type="paragraph" w:customStyle="1" w:styleId="ConsPlusNormal">
    <w:name w:val="ConsPlusNormal"/>
    <w:link w:val="ConsPlusNormal0"/>
    <w:rsid w:val="002E6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E6E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6E66"/>
    <w:rPr>
      <w:rFonts w:ascii="Arial" w:eastAsia="Calibri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2E6E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2E6E66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2E6E6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6E66"/>
    <w:rPr>
      <w:rFonts w:eastAsia="Times New Roman"/>
      <w:bCs w:val="0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E6E66"/>
    <w:rPr>
      <w:vertAlign w:val="superscript"/>
    </w:rPr>
  </w:style>
  <w:style w:type="character" w:customStyle="1" w:styleId="addrpropadr">
    <w:name w:val="addrprop adr"/>
    <w:basedOn w:val="a0"/>
    <w:rsid w:val="002E6E66"/>
  </w:style>
  <w:style w:type="character" w:customStyle="1" w:styleId="postal-code">
    <w:name w:val="postal-code"/>
    <w:basedOn w:val="a0"/>
    <w:rsid w:val="002E6E66"/>
  </w:style>
  <w:style w:type="character" w:customStyle="1" w:styleId="locality">
    <w:name w:val="locality"/>
    <w:basedOn w:val="a0"/>
    <w:rsid w:val="002E6E66"/>
  </w:style>
  <w:style w:type="character" w:customStyle="1" w:styleId="street-address">
    <w:name w:val="street-address"/>
    <w:basedOn w:val="a0"/>
    <w:rsid w:val="002E6E66"/>
  </w:style>
  <w:style w:type="character" w:customStyle="1" w:styleId="tel">
    <w:name w:val="tel"/>
    <w:basedOn w:val="a0"/>
    <w:rsid w:val="002E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59C15E848699B99E7A781C9913FF20594168C6A17EC4D680B253DF9ECJ0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11147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2018-11-28T07:56:00Z</dcterms:created>
  <dcterms:modified xsi:type="dcterms:W3CDTF">2018-11-28T07:56:00Z</dcterms:modified>
</cp:coreProperties>
</file>