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8" w:rsidRPr="00391E39" w:rsidRDefault="00B110D8" w:rsidP="00B11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B110D8" w:rsidRPr="00391E39" w:rsidRDefault="00B110D8" w:rsidP="00B11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B110D8" w:rsidRPr="00391E39" w:rsidRDefault="00B110D8" w:rsidP="00B11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110D8" w:rsidRPr="00391E39" w:rsidRDefault="00B110D8" w:rsidP="00B11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D8" w:rsidRPr="00391E39" w:rsidRDefault="000B0564" w:rsidP="00B110D8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 №119</w:t>
      </w:r>
      <w:r w:rsidR="00B110D8" w:rsidRPr="00391E39">
        <w:rPr>
          <w:szCs w:val="24"/>
        </w:rPr>
        <w:t xml:space="preserve"> </w:t>
      </w:r>
    </w:p>
    <w:p w:rsidR="00B110D8" w:rsidRPr="00391E39" w:rsidRDefault="00B110D8" w:rsidP="00B110D8">
      <w:pPr>
        <w:pStyle w:val="a4"/>
        <w:ind w:right="0"/>
        <w:jc w:val="left"/>
        <w:rPr>
          <w:szCs w:val="24"/>
        </w:rPr>
      </w:pPr>
    </w:p>
    <w:p w:rsidR="00B110D8" w:rsidRPr="00517D79" w:rsidRDefault="00B110D8" w:rsidP="00B110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</w:t>
      </w:r>
      <w:r w:rsidR="007D568B" w:rsidRPr="007D568B">
        <w:rPr>
          <w:rFonts w:ascii="Times New Roman" w:hAnsi="Times New Roman"/>
          <w:b w:val="0"/>
          <w:bCs w:val="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7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10D8" w:rsidRDefault="00B110D8" w:rsidP="00B110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0D8" w:rsidRDefault="00B110D8" w:rsidP="00B110D8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10D8" w:rsidRDefault="00B110D8" w:rsidP="00B110D8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B110D8" w:rsidRPr="00391E39" w:rsidRDefault="00B110D8" w:rsidP="00B110D8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B110D8" w:rsidRPr="00391E39" w:rsidRDefault="00B110D8" w:rsidP="00B11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B110D8" w:rsidRPr="00391E39" w:rsidRDefault="00B110D8" w:rsidP="00B110D8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7D568B" w:rsidRPr="002919DB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91E39">
        <w:t>».</w:t>
      </w:r>
    </w:p>
    <w:p w:rsidR="00B110D8" w:rsidRPr="00391E39" w:rsidRDefault="00B110D8" w:rsidP="00B110D8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B110D8" w:rsidRPr="00391E39" w:rsidRDefault="00B110D8" w:rsidP="00B110D8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110D8" w:rsidRPr="00391E39" w:rsidRDefault="00B110D8" w:rsidP="00B110D8">
      <w:pPr>
        <w:pStyle w:val="a3"/>
        <w:ind w:firstLine="708"/>
        <w:jc w:val="both"/>
      </w:pP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B110D8" w:rsidRPr="00391E39" w:rsidRDefault="00B110D8" w:rsidP="00B110D8">
      <w:pPr>
        <w:spacing w:after="0" w:line="240" w:lineRule="auto"/>
        <w:rPr>
          <w:rFonts w:ascii="Times New Roman" w:hAnsi="Times New Roman"/>
          <w:sz w:val="24"/>
          <w:szCs w:val="24"/>
        </w:rPr>
        <w:sectPr w:rsidR="00B110D8" w:rsidRPr="00391E39" w:rsidSect="004F2992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B110D8" w:rsidRDefault="00B110D8" w:rsidP="00B110D8">
      <w:pPr>
        <w:spacing w:after="0" w:line="240" w:lineRule="auto"/>
      </w:pPr>
    </w:p>
    <w:p w:rsidR="00B110D8" w:rsidRDefault="00B110D8" w:rsidP="00B110D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0A6C98" w:rsidRPr="000666D4" w:rsidRDefault="000A6C98" w:rsidP="00B110D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Главы Линевского городского поселения</w:t>
      </w:r>
    </w:p>
    <w:p w:rsidR="00B110D8" w:rsidRPr="000666D4" w:rsidRDefault="00F05E9D" w:rsidP="00B110D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06.06.2018  г.  №119</w:t>
      </w:r>
    </w:p>
    <w:p w:rsidR="00B110D8" w:rsidRPr="00254E8B" w:rsidRDefault="00B110D8" w:rsidP="00B110D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B110D8" w:rsidRDefault="00B110D8" w:rsidP="00B110D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B110D8" w:rsidRPr="00175925" w:rsidRDefault="00B110D8" w:rsidP="00B11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925">
        <w:rPr>
          <w:rFonts w:ascii="Times New Roman" w:hAnsi="Times New Roman"/>
          <w:b/>
          <w:sz w:val="24"/>
          <w:szCs w:val="24"/>
        </w:rPr>
        <w:t>«</w:t>
      </w:r>
      <w:r w:rsidR="00D23DE3" w:rsidRPr="00D23DE3">
        <w:rPr>
          <w:rFonts w:ascii="Times New Roman" w:hAnsi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23DE3">
        <w:rPr>
          <w:rFonts w:ascii="Times New Roman" w:hAnsi="Times New Roman"/>
          <w:b/>
          <w:sz w:val="24"/>
          <w:szCs w:val="24"/>
        </w:rPr>
        <w:t>»</w:t>
      </w:r>
    </w:p>
    <w:p w:rsidR="00B110D8" w:rsidRPr="000669B3" w:rsidRDefault="00B110D8" w:rsidP="00B110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10D8" w:rsidRPr="00254E8B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B110D8" w:rsidRPr="00254E8B" w:rsidTr="00D769A7">
        <w:tc>
          <w:tcPr>
            <w:tcW w:w="959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110D8" w:rsidRPr="00254E8B" w:rsidTr="00D769A7">
        <w:tc>
          <w:tcPr>
            <w:tcW w:w="959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3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7D568B">
              <w:rPr>
                <w:rFonts w:ascii="Times New Roman" w:hAnsi="Times New Roman"/>
                <w:sz w:val="24"/>
                <w:szCs w:val="24"/>
              </w:rPr>
              <w:t>0000010001837161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B110D8" w:rsidRPr="000B0564" w:rsidRDefault="007D568B" w:rsidP="007D568B">
            <w:pPr>
              <w:pStyle w:val="a3"/>
              <w:rPr>
                <w:sz w:val="22"/>
                <w:szCs w:val="22"/>
              </w:rPr>
            </w:pPr>
            <w:r w:rsidRPr="000B0564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B110D8" w:rsidRPr="000B0564" w:rsidRDefault="007D568B" w:rsidP="007D568B">
            <w:pPr>
              <w:pStyle w:val="a3"/>
              <w:rPr>
                <w:sz w:val="22"/>
                <w:szCs w:val="22"/>
              </w:rPr>
            </w:pPr>
            <w:r w:rsidRPr="000B0564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B110D8" w:rsidRPr="000B0564" w:rsidRDefault="00B110D8" w:rsidP="007D568B">
            <w:pPr>
              <w:pStyle w:val="a3"/>
              <w:rPr>
                <w:sz w:val="22"/>
                <w:szCs w:val="22"/>
              </w:rPr>
            </w:pPr>
            <w:r w:rsidRPr="000B0564">
              <w:rPr>
                <w:sz w:val="22"/>
                <w:szCs w:val="22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="007D568B" w:rsidRPr="000B0564">
              <w:rPr>
                <w:sz w:val="22"/>
                <w:szCs w:val="22"/>
                <w:lang w:eastAsia="ar-SA"/>
              </w:rPr>
              <w:t>от 10.02.2017 г. № 21</w:t>
            </w:r>
            <w:r w:rsidRPr="000B0564">
              <w:rPr>
                <w:sz w:val="22"/>
                <w:szCs w:val="22"/>
                <w:lang w:eastAsia="ar-SA"/>
              </w:rPr>
              <w:t xml:space="preserve"> «</w:t>
            </w:r>
            <w:r w:rsidR="007D568B" w:rsidRPr="000B0564"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B0564">
              <w:rPr>
                <w:sz w:val="22"/>
                <w:szCs w:val="22"/>
              </w:rPr>
              <w:t>»</w:t>
            </w:r>
            <w:r w:rsidRPr="000B0564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Нет</w:t>
            </w:r>
          </w:p>
        </w:tc>
      </w:tr>
      <w:tr w:rsidR="00B110D8" w:rsidRPr="00254E8B" w:rsidTr="00D769A7">
        <w:tc>
          <w:tcPr>
            <w:tcW w:w="959" w:type="dxa"/>
          </w:tcPr>
          <w:p w:rsidR="00B110D8" w:rsidRPr="00234F1D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радиотелефонная связь;</w:t>
            </w:r>
          </w:p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терминальные устройства в МФЦ;</w:t>
            </w:r>
          </w:p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интернет страница органа;</w:t>
            </w:r>
          </w:p>
          <w:p w:rsidR="00B110D8" w:rsidRPr="00234F1D" w:rsidRDefault="00B110D8" w:rsidP="00D769A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110D8" w:rsidRDefault="00B110D8" w:rsidP="00B110D8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B110D8" w:rsidRDefault="00B110D8" w:rsidP="00B110D8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B110D8" w:rsidRPr="00572E9A" w:rsidTr="00D769A7">
        <w:tc>
          <w:tcPr>
            <w:tcW w:w="1951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110D8" w:rsidRPr="00572E9A" w:rsidTr="00D769A7">
        <w:tc>
          <w:tcPr>
            <w:tcW w:w="959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10D8" w:rsidRPr="00572E9A" w:rsidTr="00D769A7">
        <w:tc>
          <w:tcPr>
            <w:tcW w:w="959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B110D8" w:rsidRPr="00572E9A" w:rsidTr="00D769A7">
        <w:tc>
          <w:tcPr>
            <w:tcW w:w="15416" w:type="dxa"/>
            <w:gridSpan w:val="11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7D568B" w:rsidRPr="000B0564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DB1A25" w:rsidTr="00D769A7">
        <w:tc>
          <w:tcPr>
            <w:tcW w:w="959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7D568B" w:rsidRPr="000B0564" w:rsidRDefault="007D568B" w:rsidP="007D56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0564">
              <w:rPr>
                <w:rFonts w:ascii="Times New Roman" w:hAnsi="Times New Roman"/>
              </w:rPr>
              <w:t>Непредставление документов, обязанность по представлению которых возложена на заявителя;</w:t>
            </w:r>
          </w:p>
          <w:p w:rsidR="007D568B" w:rsidRPr="000B0564" w:rsidRDefault="007D568B" w:rsidP="007D56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0B0564">
              <w:rPr>
                <w:rFonts w:ascii="Times New Roman" w:hAnsi="Times New Roman"/>
              </w:rPr>
              <w:t>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использования;</w:t>
            </w:r>
          </w:p>
          <w:p w:rsidR="007D568B" w:rsidRPr="000B0564" w:rsidRDefault="007D568B" w:rsidP="007D56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0" w:name="Par0"/>
            <w:bookmarkEnd w:id="0"/>
            <w:r w:rsidRPr="000B0564">
              <w:rPr>
                <w:rFonts w:ascii="Times New Roman" w:hAnsi="Times New Roman"/>
              </w:rPr>
              <w:t>отсутствие у заявителя права на земельный участок или об</w:t>
            </w:r>
            <w:r w:rsidR="000B0564">
              <w:rPr>
                <w:rFonts w:ascii="Times New Roman" w:hAnsi="Times New Roman"/>
              </w:rPr>
              <w:t>ъект капитального строительства</w:t>
            </w:r>
          </w:p>
          <w:p w:rsidR="00B110D8" w:rsidRPr="00DB1A25" w:rsidRDefault="00B110D8" w:rsidP="007D568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виде электронного документа, который направляется </w:t>
            </w:r>
            <w:r w:rsidRPr="00DB1A25">
              <w:rPr>
                <w:sz w:val="22"/>
                <w:szCs w:val="22"/>
              </w:rPr>
              <w:lastRenderedPageBreak/>
              <w:t>администрацией заявителю посредством электронной почты</w:t>
            </w:r>
          </w:p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</w:p>
        </w:tc>
      </w:tr>
    </w:tbl>
    <w:p w:rsidR="00B110D8" w:rsidRPr="00DB1A25" w:rsidRDefault="00B110D8" w:rsidP="00B110D8">
      <w:pPr>
        <w:pStyle w:val="a3"/>
        <w:rPr>
          <w:b/>
          <w:sz w:val="22"/>
          <w:szCs w:val="22"/>
        </w:rPr>
      </w:pPr>
    </w:p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B110D8" w:rsidRPr="00962DB4" w:rsidTr="00D769A7">
        <w:trPr>
          <w:trHeight w:val="2287"/>
        </w:trPr>
        <w:tc>
          <w:tcPr>
            <w:tcW w:w="534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110D8" w:rsidRPr="00962DB4" w:rsidTr="00D769A7">
        <w:trPr>
          <w:trHeight w:val="236"/>
        </w:trPr>
        <w:tc>
          <w:tcPr>
            <w:tcW w:w="534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B110D8" w:rsidRPr="00962DB4" w:rsidTr="00D769A7">
        <w:trPr>
          <w:trHeight w:val="236"/>
        </w:trPr>
        <w:tc>
          <w:tcPr>
            <w:tcW w:w="15276" w:type="dxa"/>
            <w:gridSpan w:val="8"/>
          </w:tcPr>
          <w:p w:rsidR="00B110D8" w:rsidRPr="00842AD3" w:rsidRDefault="00B110D8" w:rsidP="00952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952029" w:rsidRPr="007D568B">
              <w:rPr>
                <w:rFonts w:ascii="Times New Roman" w:hAnsi="Times New Roman"/>
                <w:b/>
                <w:bCs w:val="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962DB4" w:rsidTr="00D769A7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B110D8" w:rsidRPr="00962DB4" w:rsidRDefault="00B110D8" w:rsidP="00D769A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B110D8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B2152B" w:rsidRPr="00DB1A25" w:rsidRDefault="00B2152B" w:rsidP="00D769A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уполномоченные правообладателями лица</w:t>
            </w:r>
          </w:p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B110D8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0D8" w:rsidRPr="00962DB4" w:rsidTr="00D769A7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B110D8" w:rsidRPr="00962DB4" w:rsidRDefault="00B110D8" w:rsidP="00D769A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B110D8" w:rsidRPr="009D6ADD" w:rsidRDefault="00B110D8" w:rsidP="00D769A7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10D8" w:rsidRPr="00DB1A25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110D8" w:rsidRPr="00962DB4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0D8" w:rsidRDefault="00B110D8" w:rsidP="00B110D8">
      <w:pPr>
        <w:pStyle w:val="1"/>
        <w:spacing w:before="0"/>
        <w:rPr>
          <w:sz w:val="22"/>
          <w:szCs w:val="22"/>
        </w:rPr>
      </w:pPr>
    </w:p>
    <w:p w:rsidR="00B110D8" w:rsidRDefault="00B110D8" w:rsidP="00B110D8">
      <w:pPr>
        <w:pStyle w:val="1"/>
        <w:spacing w:before="0"/>
        <w:rPr>
          <w:sz w:val="22"/>
          <w:szCs w:val="22"/>
        </w:rPr>
      </w:pPr>
    </w:p>
    <w:p w:rsidR="00B110D8" w:rsidRDefault="00B110D8" w:rsidP="00B110D8">
      <w:pPr>
        <w:pStyle w:val="1"/>
        <w:spacing w:before="0"/>
        <w:rPr>
          <w:sz w:val="22"/>
          <w:szCs w:val="22"/>
        </w:rPr>
      </w:pPr>
    </w:p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B110D8" w:rsidRPr="00572E9A" w:rsidTr="00D769A7">
        <w:trPr>
          <w:trHeight w:val="1935"/>
        </w:trPr>
        <w:tc>
          <w:tcPr>
            <w:tcW w:w="67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B110D8" w:rsidRPr="002C50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B110D8" w:rsidRPr="00572E9A" w:rsidTr="00D769A7">
        <w:tc>
          <w:tcPr>
            <w:tcW w:w="67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B110D8" w:rsidRPr="00572E9A" w:rsidTr="00D769A7">
        <w:tc>
          <w:tcPr>
            <w:tcW w:w="15558" w:type="dxa"/>
            <w:gridSpan w:val="9"/>
          </w:tcPr>
          <w:p w:rsidR="00B110D8" w:rsidRPr="00842AD3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952029" w:rsidRPr="000B0564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572E9A" w:rsidTr="00D769A7">
        <w:trPr>
          <w:trHeight w:val="996"/>
        </w:trPr>
        <w:tc>
          <w:tcPr>
            <w:tcW w:w="675" w:type="dxa"/>
          </w:tcPr>
          <w:p w:rsidR="00B110D8" w:rsidRPr="004F213F" w:rsidRDefault="00B110D8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110D8" w:rsidRPr="006E03B6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B110D8" w:rsidRPr="000B0564" w:rsidRDefault="00291AE4" w:rsidP="00952029">
            <w:pPr>
              <w:pStyle w:val="a3"/>
              <w:jc w:val="both"/>
              <w:rPr>
                <w:sz w:val="22"/>
                <w:szCs w:val="22"/>
              </w:rPr>
            </w:pPr>
            <w:hyperlink w:anchor="P680" w:history="1">
              <w:r w:rsidR="00B110D8" w:rsidRPr="000B0564">
                <w:rPr>
                  <w:sz w:val="22"/>
                  <w:szCs w:val="22"/>
                </w:rPr>
                <w:t>Заявление</w:t>
              </w:r>
            </w:hyperlink>
            <w:r w:rsidR="00B110D8" w:rsidRPr="000B0564">
              <w:rPr>
                <w:sz w:val="22"/>
                <w:szCs w:val="22"/>
              </w:rPr>
              <w:t xml:space="preserve"> </w:t>
            </w:r>
            <w:r w:rsidR="00952029" w:rsidRPr="000B0564">
              <w:rPr>
                <w:bCs/>
                <w:sz w:val="22"/>
                <w:szCs w:val="22"/>
              </w:rPr>
              <w:t>о предоставлении</w:t>
            </w:r>
            <w:r w:rsidR="00952029" w:rsidRPr="000B0564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1701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B110D8" w:rsidRPr="004F213F" w:rsidRDefault="00B110D8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110D8" w:rsidRPr="006D1A88" w:rsidRDefault="00B110D8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110D8" w:rsidRPr="00572E9A" w:rsidRDefault="000B056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029" w:rsidRPr="00572E9A" w:rsidTr="00D769A7">
        <w:trPr>
          <w:trHeight w:val="996"/>
        </w:trPr>
        <w:tc>
          <w:tcPr>
            <w:tcW w:w="675" w:type="dxa"/>
          </w:tcPr>
          <w:p w:rsidR="00952029" w:rsidRPr="004F213F" w:rsidRDefault="00952029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52029" w:rsidRDefault="00952029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удостоверяющий личности</w:t>
            </w:r>
          </w:p>
        </w:tc>
        <w:tc>
          <w:tcPr>
            <w:tcW w:w="3260" w:type="dxa"/>
          </w:tcPr>
          <w:p w:rsidR="00952029" w:rsidRPr="000B0564" w:rsidRDefault="00952029" w:rsidP="00C54CFB">
            <w:pPr>
              <w:pStyle w:val="a3"/>
              <w:jc w:val="both"/>
              <w:rPr>
                <w:sz w:val="22"/>
                <w:szCs w:val="22"/>
              </w:rPr>
            </w:pPr>
            <w:r w:rsidRPr="000B0564">
              <w:rPr>
                <w:sz w:val="22"/>
                <w:szCs w:val="22"/>
              </w:rPr>
              <w:t>Паспорт</w:t>
            </w:r>
          </w:p>
        </w:tc>
        <w:tc>
          <w:tcPr>
            <w:tcW w:w="1701" w:type="dxa"/>
          </w:tcPr>
          <w:p w:rsidR="00952029" w:rsidRDefault="00952029" w:rsidP="00C5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копия</w:t>
            </w:r>
          </w:p>
        </w:tc>
        <w:tc>
          <w:tcPr>
            <w:tcW w:w="2410" w:type="dxa"/>
          </w:tcPr>
          <w:p w:rsidR="00952029" w:rsidRDefault="00952029" w:rsidP="00C54C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52029" w:rsidRPr="001A59EF" w:rsidRDefault="00952029" w:rsidP="00C54CFB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725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gridSpan w:val="2"/>
          </w:tcPr>
          <w:p w:rsidR="00952029" w:rsidRDefault="00952029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52029" w:rsidRDefault="00952029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108F" w:rsidRPr="00572E9A" w:rsidTr="0008108F">
        <w:trPr>
          <w:trHeight w:val="692"/>
        </w:trPr>
        <w:tc>
          <w:tcPr>
            <w:tcW w:w="675" w:type="dxa"/>
          </w:tcPr>
          <w:p w:rsidR="0008108F" w:rsidRPr="004F213F" w:rsidRDefault="0008108F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8108F" w:rsidRDefault="0008108F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</w:t>
            </w:r>
          </w:p>
        </w:tc>
        <w:tc>
          <w:tcPr>
            <w:tcW w:w="3260" w:type="dxa"/>
          </w:tcPr>
          <w:p w:rsidR="0008108F" w:rsidRPr="000B0564" w:rsidRDefault="0008108F" w:rsidP="00C54CFB">
            <w:pPr>
              <w:pStyle w:val="a3"/>
              <w:jc w:val="both"/>
              <w:rPr>
                <w:sz w:val="22"/>
                <w:szCs w:val="22"/>
              </w:rPr>
            </w:pPr>
            <w:r w:rsidRPr="000B0564">
              <w:rPr>
                <w:color w:val="000000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</w:tcPr>
          <w:p w:rsidR="0008108F" w:rsidRDefault="0008108F" w:rsidP="00C54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08108F" w:rsidRDefault="0008108F" w:rsidP="00C54C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8108F" w:rsidRPr="00471725" w:rsidRDefault="0008108F" w:rsidP="00C54CFB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 xml:space="preserve">Должен быть изготовлен на официальном бланке и соответствовать </w:t>
            </w:r>
            <w:r w:rsidRPr="001A59EF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установленным требованиям</w:t>
            </w:r>
          </w:p>
        </w:tc>
        <w:tc>
          <w:tcPr>
            <w:tcW w:w="1559" w:type="dxa"/>
            <w:gridSpan w:val="2"/>
          </w:tcPr>
          <w:p w:rsidR="0008108F" w:rsidRDefault="0008108F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08108F" w:rsidRDefault="0008108F" w:rsidP="00C54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029" w:rsidRPr="00572E9A" w:rsidTr="00D769A7">
        <w:trPr>
          <w:trHeight w:val="996"/>
        </w:trPr>
        <w:tc>
          <w:tcPr>
            <w:tcW w:w="675" w:type="dxa"/>
          </w:tcPr>
          <w:p w:rsidR="00952029" w:rsidRPr="004F213F" w:rsidRDefault="00952029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52029" w:rsidRPr="00EB3703" w:rsidRDefault="00952029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703">
              <w:rPr>
                <w:rFonts w:ascii="Times New Roman" w:hAnsi="Times New Roman"/>
              </w:rPr>
              <w:t>равоустанавливающие документы</w:t>
            </w:r>
          </w:p>
        </w:tc>
        <w:tc>
          <w:tcPr>
            <w:tcW w:w="3260" w:type="dxa"/>
          </w:tcPr>
          <w:p w:rsidR="00952029" w:rsidRPr="00EB3703" w:rsidRDefault="00952029" w:rsidP="00C45E34">
            <w:pPr>
              <w:pStyle w:val="a3"/>
              <w:jc w:val="both"/>
              <w:rPr>
                <w:sz w:val="22"/>
                <w:szCs w:val="22"/>
              </w:rPr>
            </w:pPr>
            <w:r w:rsidRPr="00EB3703">
              <w:rPr>
                <w:sz w:val="22"/>
                <w:szCs w:val="22"/>
              </w:rPr>
              <w:t xml:space="preserve">Правоустанавливающие документы на </w:t>
            </w:r>
            <w:r w:rsidR="00C45E34">
              <w:rPr>
                <w:sz w:val="22"/>
                <w:szCs w:val="22"/>
              </w:rPr>
              <w:t>на объекты недвижимости, права на которые зарегистрированы в Едином государственном реестре недвижимости</w:t>
            </w:r>
          </w:p>
        </w:tc>
        <w:tc>
          <w:tcPr>
            <w:tcW w:w="1701" w:type="dxa"/>
          </w:tcPr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копия</w:t>
            </w: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29" w:rsidRPr="00572E9A" w:rsidRDefault="00952029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2029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52029" w:rsidRPr="004F213F" w:rsidRDefault="00952029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2029" w:rsidRPr="006D1A88" w:rsidRDefault="00952029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952029" w:rsidRPr="00770B8C" w:rsidRDefault="00952029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52029" w:rsidRDefault="00952029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108F" w:rsidRPr="00572E9A" w:rsidTr="00D769A7">
        <w:trPr>
          <w:trHeight w:val="996"/>
        </w:trPr>
        <w:tc>
          <w:tcPr>
            <w:tcW w:w="675" w:type="dxa"/>
          </w:tcPr>
          <w:p w:rsidR="0008108F" w:rsidRPr="004F213F" w:rsidRDefault="0008108F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8108F" w:rsidRDefault="0008108F" w:rsidP="00381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3260" w:type="dxa"/>
          </w:tcPr>
          <w:p w:rsidR="0008108F" w:rsidRPr="00DB1A25" w:rsidRDefault="0008108F" w:rsidP="00381AA9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DB1A25">
              <w:rPr>
                <w:rFonts w:eastAsia="Calibri"/>
                <w:sz w:val="22"/>
                <w:szCs w:val="22"/>
              </w:rPr>
              <w:t>Документ, подтверждающего полномочия представителя заявителя действовать от его имени, в случае если за предоставлением муниципальной услуги обращается представитель заявителя</w:t>
            </w:r>
          </w:p>
        </w:tc>
        <w:tc>
          <w:tcPr>
            <w:tcW w:w="1701" w:type="dxa"/>
          </w:tcPr>
          <w:p w:rsidR="0008108F" w:rsidRDefault="0008108F" w:rsidP="00381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08108F" w:rsidRDefault="0008108F" w:rsidP="00381A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8108F" w:rsidRPr="006D1A88" w:rsidRDefault="0008108F" w:rsidP="00381AA9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</w:tcPr>
          <w:p w:rsidR="0008108F" w:rsidRPr="00770B8C" w:rsidRDefault="0008108F" w:rsidP="00381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8108F" w:rsidRDefault="0008108F" w:rsidP="00381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E34" w:rsidRPr="00572E9A" w:rsidTr="00D769A7">
        <w:trPr>
          <w:trHeight w:val="996"/>
        </w:trPr>
        <w:tc>
          <w:tcPr>
            <w:tcW w:w="675" w:type="dxa"/>
          </w:tcPr>
          <w:p w:rsidR="00C45E34" w:rsidRPr="004F213F" w:rsidRDefault="00C45E34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5E34" w:rsidRPr="00EB3703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703">
              <w:rPr>
                <w:rFonts w:ascii="Times New Roman" w:hAnsi="Times New Roman"/>
              </w:rPr>
              <w:t>равоустанавливающие документы</w:t>
            </w:r>
          </w:p>
        </w:tc>
        <w:tc>
          <w:tcPr>
            <w:tcW w:w="3260" w:type="dxa"/>
          </w:tcPr>
          <w:p w:rsidR="00C45E34" w:rsidRPr="00EB3703" w:rsidRDefault="00C45E34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EB3703">
              <w:rPr>
                <w:sz w:val="22"/>
                <w:szCs w:val="22"/>
              </w:rPr>
              <w:t xml:space="preserve">Правоустанавливающие документы на </w:t>
            </w:r>
            <w:r>
              <w:rPr>
                <w:sz w:val="22"/>
                <w:szCs w:val="22"/>
              </w:rPr>
              <w:t>на объекты недвижимости, права на которые не зарегистрированы в Едином государственном реестре недвижимости</w:t>
            </w:r>
          </w:p>
        </w:tc>
        <w:tc>
          <w:tcPr>
            <w:tcW w:w="1701" w:type="dxa"/>
          </w:tcPr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 копия</w:t>
            </w: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E34" w:rsidRPr="00572E9A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5E34" w:rsidRPr="004F213F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45E34" w:rsidRPr="006D1A88" w:rsidRDefault="00C45E34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C45E34" w:rsidRPr="00770B8C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45E34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E34" w:rsidRPr="00572E9A" w:rsidTr="00D769A7">
        <w:trPr>
          <w:trHeight w:val="996"/>
        </w:trPr>
        <w:tc>
          <w:tcPr>
            <w:tcW w:w="675" w:type="dxa"/>
          </w:tcPr>
          <w:p w:rsidR="00C45E34" w:rsidRPr="004F213F" w:rsidRDefault="00C45E34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5E34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выписка</w:t>
            </w:r>
          </w:p>
        </w:tc>
        <w:tc>
          <w:tcPr>
            <w:tcW w:w="3260" w:type="dxa"/>
          </w:tcPr>
          <w:p w:rsidR="00C45E34" w:rsidRPr="00C45E34" w:rsidRDefault="00C45E34" w:rsidP="00C45E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45E34">
              <w:rPr>
                <w:sz w:val="22"/>
                <w:szCs w:val="22"/>
              </w:rPr>
              <w:t>адастровая выписка о земельном участке либо кадастровый паспорт земельного участка, либо кадастровый план земельного участка</w:t>
            </w:r>
          </w:p>
        </w:tc>
        <w:tc>
          <w:tcPr>
            <w:tcW w:w="1701" w:type="dxa"/>
          </w:tcPr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45E34" w:rsidRPr="006D1A88" w:rsidRDefault="00C45E34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C45E34" w:rsidRPr="00770B8C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45E34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E34" w:rsidRPr="00572E9A" w:rsidTr="00D769A7">
        <w:trPr>
          <w:trHeight w:val="996"/>
        </w:trPr>
        <w:tc>
          <w:tcPr>
            <w:tcW w:w="675" w:type="dxa"/>
          </w:tcPr>
          <w:p w:rsidR="00C45E34" w:rsidRPr="004F213F" w:rsidRDefault="00C45E34" w:rsidP="00D769A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1984" w:type="dxa"/>
          </w:tcPr>
          <w:p w:rsidR="00C45E34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3260" w:type="dxa"/>
          </w:tcPr>
          <w:p w:rsidR="00C45E34" w:rsidRPr="00C45E34" w:rsidRDefault="00C45E34" w:rsidP="00C45E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C45E34">
              <w:rPr>
                <w:color w:val="000000"/>
                <w:sz w:val="22"/>
                <w:szCs w:val="22"/>
              </w:rPr>
              <w:t>скизный проект строительства, реконструкции объекта капитального строительства</w:t>
            </w:r>
          </w:p>
        </w:tc>
        <w:tc>
          <w:tcPr>
            <w:tcW w:w="1701" w:type="dxa"/>
          </w:tcPr>
          <w:p w:rsidR="00C45E34" w:rsidRDefault="00C45E34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C45E34" w:rsidRDefault="00C45E34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C45E34" w:rsidRPr="006D1A88" w:rsidRDefault="00C45E34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C45E34" w:rsidRPr="00770B8C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45E34" w:rsidRDefault="00C45E34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0D8" w:rsidRDefault="00B110D8" w:rsidP="00B110D8"/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B110D8" w:rsidRPr="00572E9A" w:rsidTr="00D769A7">
        <w:trPr>
          <w:trHeight w:val="2287"/>
        </w:trPr>
        <w:tc>
          <w:tcPr>
            <w:tcW w:w="1526" w:type="dxa"/>
          </w:tcPr>
          <w:p w:rsidR="00B110D8" w:rsidRPr="00BD0FB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B110D8" w:rsidRPr="00ED1AE5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B110D8" w:rsidRPr="00572E9A" w:rsidTr="00D769A7">
        <w:trPr>
          <w:trHeight w:val="232"/>
        </w:trPr>
        <w:tc>
          <w:tcPr>
            <w:tcW w:w="1526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B110D8" w:rsidRPr="00572E9A" w:rsidTr="00D769A7">
        <w:trPr>
          <w:trHeight w:val="232"/>
        </w:trPr>
        <w:tc>
          <w:tcPr>
            <w:tcW w:w="15275" w:type="dxa"/>
            <w:gridSpan w:val="9"/>
          </w:tcPr>
          <w:p w:rsidR="00B110D8" w:rsidRPr="00842AD3" w:rsidRDefault="00B110D8" w:rsidP="005C6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C682D" w:rsidRPr="000B0564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572E9A" w:rsidTr="00D769A7">
        <w:tc>
          <w:tcPr>
            <w:tcW w:w="1526" w:type="dxa"/>
          </w:tcPr>
          <w:p w:rsidR="00B110D8" w:rsidRPr="00572E9A" w:rsidRDefault="00B110D8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B110D8" w:rsidRPr="002C509A" w:rsidRDefault="00B110D8" w:rsidP="00D769A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B110D8" w:rsidRPr="004B22EF" w:rsidRDefault="00B110D8" w:rsidP="00D769A7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</w:p>
        </w:tc>
        <w:tc>
          <w:tcPr>
            <w:tcW w:w="1276" w:type="dxa"/>
          </w:tcPr>
          <w:p w:rsidR="00B110D8" w:rsidRPr="004B22EF" w:rsidRDefault="00B110D8" w:rsidP="00D769A7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  <w:r>
              <w:rPr>
                <w:sz w:val="22"/>
                <w:szCs w:val="22"/>
              </w:rPr>
              <w:t>, МФЦ</w:t>
            </w:r>
          </w:p>
        </w:tc>
        <w:tc>
          <w:tcPr>
            <w:tcW w:w="2693" w:type="dxa"/>
          </w:tcPr>
          <w:p w:rsidR="00B110D8" w:rsidRPr="00572E9A" w:rsidRDefault="00B110D8" w:rsidP="00D769A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B110D8" w:rsidRPr="00572E9A" w:rsidRDefault="00B110D8" w:rsidP="00D769A7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110D8" w:rsidRPr="00155D21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110D8" w:rsidRPr="00572E9A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0D8" w:rsidRPr="00572E9A" w:rsidRDefault="00B110D8" w:rsidP="00B110D8">
      <w:pPr>
        <w:spacing w:after="0" w:line="240" w:lineRule="auto"/>
        <w:rPr>
          <w:rFonts w:ascii="Times New Roman" w:hAnsi="Times New Roman"/>
          <w:b/>
        </w:rPr>
      </w:pPr>
    </w:p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B110D8" w:rsidRPr="00572E9A" w:rsidTr="00D769A7">
        <w:trPr>
          <w:trHeight w:val="1559"/>
        </w:trPr>
        <w:tc>
          <w:tcPr>
            <w:tcW w:w="534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B110D8" w:rsidRPr="006E4100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B110D8" w:rsidRPr="006E4100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B110D8" w:rsidRPr="006E4100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B110D8" w:rsidRPr="00572E9A" w:rsidTr="00D769A7">
        <w:trPr>
          <w:trHeight w:val="377"/>
        </w:trPr>
        <w:tc>
          <w:tcPr>
            <w:tcW w:w="534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B110D8" w:rsidRPr="00572E9A" w:rsidTr="00D769A7">
        <w:tc>
          <w:tcPr>
            <w:tcW w:w="53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110D8" w:rsidRPr="00DB1A25" w:rsidRDefault="00B110D8" w:rsidP="00D769A7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B110D8" w:rsidRPr="00DB1A25" w:rsidRDefault="00B110D8" w:rsidP="00D769A7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B110D8" w:rsidRPr="00DB1A25" w:rsidRDefault="00B110D8" w:rsidP="00D769A7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B110D8" w:rsidRPr="00572E9A" w:rsidTr="00D769A7">
        <w:tc>
          <w:tcPr>
            <w:tcW w:w="15417" w:type="dxa"/>
            <w:gridSpan w:val="9"/>
          </w:tcPr>
          <w:p w:rsidR="00B110D8" w:rsidRPr="00842AD3" w:rsidRDefault="00B110D8" w:rsidP="005C6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5C682D" w:rsidRPr="000B0564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572E9A" w:rsidTr="00D769A7">
        <w:trPr>
          <w:trHeight w:val="70"/>
        </w:trPr>
        <w:tc>
          <w:tcPr>
            <w:tcW w:w="534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110D8" w:rsidRPr="00323DAB" w:rsidRDefault="00B110D8" w:rsidP="00323DAB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3DAB">
              <w:rPr>
                <w:rFonts w:ascii="Times New Roman" w:hAnsi="Times New Roman"/>
                <w:sz w:val="22"/>
                <w:szCs w:val="22"/>
              </w:rPr>
              <w:t xml:space="preserve">Постановление  </w:t>
            </w:r>
            <w:r w:rsidR="00323DAB" w:rsidRPr="00323DAB">
              <w:rPr>
                <w:rFonts w:ascii="Times New Roman" w:hAnsi="Times New Roman"/>
                <w:sz w:val="22"/>
                <w:szCs w:val="22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</w:tcPr>
          <w:p w:rsidR="00B110D8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B110D8" w:rsidRPr="00ED1AE5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110D8" w:rsidRPr="000B0564" w:rsidRDefault="00B110D8" w:rsidP="00D769A7">
            <w:pPr>
              <w:pStyle w:val="a3"/>
              <w:rPr>
                <w:sz w:val="22"/>
                <w:szCs w:val="22"/>
              </w:rPr>
            </w:pPr>
            <w:r w:rsidRPr="000B056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B110D8" w:rsidRPr="00DB1A25" w:rsidRDefault="00B110D8" w:rsidP="00D769A7">
            <w:pPr>
              <w:pStyle w:val="a3"/>
            </w:pPr>
            <w:r w:rsidRPr="00DB1A25">
              <w:t>---</w:t>
            </w:r>
          </w:p>
          <w:p w:rsidR="00B110D8" w:rsidRPr="00DB1A25" w:rsidRDefault="00B110D8" w:rsidP="00D769A7">
            <w:pPr>
              <w:pStyle w:val="a3"/>
            </w:pPr>
          </w:p>
          <w:p w:rsidR="00B110D8" w:rsidRPr="00DB1A25" w:rsidRDefault="00B110D8" w:rsidP="00D769A7">
            <w:pPr>
              <w:pStyle w:val="a3"/>
            </w:pPr>
          </w:p>
          <w:p w:rsidR="00B110D8" w:rsidRPr="00DB1A25" w:rsidRDefault="00B110D8" w:rsidP="00D769A7">
            <w:pPr>
              <w:pStyle w:val="a3"/>
            </w:pPr>
          </w:p>
          <w:p w:rsidR="00B110D8" w:rsidRPr="00DB1A25" w:rsidRDefault="00B110D8" w:rsidP="00D769A7">
            <w:pPr>
              <w:pStyle w:val="a3"/>
            </w:pPr>
          </w:p>
          <w:p w:rsidR="00B110D8" w:rsidRPr="00DB1A25" w:rsidRDefault="00B110D8" w:rsidP="00D769A7">
            <w:pPr>
              <w:pStyle w:val="a3"/>
            </w:pPr>
          </w:p>
          <w:p w:rsidR="00B110D8" w:rsidRPr="00DB1A25" w:rsidRDefault="00B110D8" w:rsidP="00D769A7">
            <w:pPr>
              <w:pStyle w:val="a3"/>
            </w:pPr>
            <w:r w:rsidRPr="00DB1A25">
              <w:t>-</w:t>
            </w:r>
          </w:p>
          <w:p w:rsidR="00B110D8" w:rsidRPr="00DB1A25" w:rsidRDefault="00B110D8" w:rsidP="00D769A7">
            <w:pPr>
              <w:pStyle w:val="a3"/>
            </w:pPr>
          </w:p>
        </w:tc>
        <w:tc>
          <w:tcPr>
            <w:tcW w:w="184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110D8" w:rsidRPr="00572E9A" w:rsidRDefault="00B110D8" w:rsidP="00D769A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110D8" w:rsidRPr="00DB1A25" w:rsidRDefault="00B110D8" w:rsidP="00D769A7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B110D8" w:rsidRPr="00572E9A" w:rsidTr="00D769A7">
        <w:trPr>
          <w:trHeight w:val="703"/>
        </w:trPr>
        <w:tc>
          <w:tcPr>
            <w:tcW w:w="534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110D8" w:rsidRPr="00323DAB" w:rsidRDefault="00B110D8" w:rsidP="00323DAB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3DAB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323DAB" w:rsidRPr="00323DAB">
              <w:rPr>
                <w:rFonts w:ascii="Times New Roman" w:eastAsia="Calibri" w:hAnsi="Times New Roman"/>
                <w:sz w:val="22"/>
                <w:szCs w:val="22"/>
              </w:rPr>
              <w:t xml:space="preserve">об </w:t>
            </w:r>
            <w:r w:rsidR="00323DAB" w:rsidRPr="00323DAB">
              <w:rPr>
                <w:rFonts w:ascii="Times New Roman" w:hAnsi="Times New Roman"/>
                <w:sz w:val="22"/>
                <w:szCs w:val="22"/>
              </w:rPr>
              <w:t>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</w:tcPr>
          <w:p w:rsidR="00B110D8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 w:rsidRPr="00ED1AE5">
              <w:rPr>
                <w:rFonts w:ascii="Times New Roman" w:hAnsi="Times New Roman"/>
              </w:rPr>
              <w:lastRenderedPageBreak/>
              <w:t xml:space="preserve">Отсутствие исправлений, подчисток и </w:t>
            </w:r>
          </w:p>
          <w:p w:rsidR="00B110D8" w:rsidRPr="00ED1AE5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B110D8" w:rsidRPr="00DB1A25" w:rsidRDefault="00B110D8" w:rsidP="00D769A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B110D8" w:rsidRPr="00DB1A25" w:rsidRDefault="00B110D8" w:rsidP="00D769A7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B110D8" w:rsidRPr="00572E9A" w:rsidRDefault="00B110D8" w:rsidP="00D769A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B110D8" w:rsidRPr="00DB1A25" w:rsidRDefault="00B110D8" w:rsidP="00D769A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Default="00B110D8" w:rsidP="00B110D8"/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B110D8" w:rsidRPr="00572E9A" w:rsidTr="00D769A7">
        <w:tc>
          <w:tcPr>
            <w:tcW w:w="505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B110D8" w:rsidRPr="00C72D71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B110D8" w:rsidRPr="007D29F8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B110D8" w:rsidRPr="00572E9A" w:rsidTr="00D769A7">
        <w:tc>
          <w:tcPr>
            <w:tcW w:w="505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B110D8" w:rsidRPr="00572E9A" w:rsidTr="00D769A7">
        <w:tc>
          <w:tcPr>
            <w:tcW w:w="15209" w:type="dxa"/>
            <w:gridSpan w:val="8"/>
          </w:tcPr>
          <w:p w:rsidR="00B110D8" w:rsidRPr="00DB1A25" w:rsidRDefault="00B110D8" w:rsidP="00924A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5C682D" w:rsidRPr="000B0564">
              <w:rPr>
                <w:b/>
                <w:bCs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572E9A" w:rsidTr="00D769A7">
        <w:tc>
          <w:tcPr>
            <w:tcW w:w="15209" w:type="dxa"/>
            <w:gridSpan w:val="8"/>
          </w:tcPr>
          <w:p w:rsidR="00B110D8" w:rsidRPr="006E4100" w:rsidRDefault="00B110D8" w:rsidP="005C6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="005C682D" w:rsidRPr="000B0564">
              <w:rPr>
                <w:rFonts w:ascii="Times New Roman" w:hAnsi="Times New Roman"/>
                <w:b/>
              </w:rPr>
              <w:t xml:space="preserve">Прием и регистрация заявления </w:t>
            </w:r>
            <w:r w:rsidR="005C682D" w:rsidRPr="000B0564">
              <w:rPr>
                <w:rFonts w:ascii="Times New Roman" w:eastAsia="Calibri" w:hAnsi="Times New Roman"/>
                <w:b/>
              </w:rPr>
              <w:t>о предоставлении</w:t>
            </w:r>
            <w:r w:rsidR="005C682D" w:rsidRPr="000B0564">
              <w:rPr>
                <w:rFonts w:ascii="Times New Roman" w:hAnsi="Times New Roman"/>
                <w:b/>
              </w:rPr>
              <w:t xml:space="preserve"> разрешения </w:t>
            </w:r>
            <w:r w:rsidR="005C682D" w:rsidRPr="000B0564">
              <w:rPr>
                <w:rFonts w:ascii="Times New Roman" w:hAnsi="Times New Roman"/>
                <w:b/>
              </w:rPr>
              <w:br/>
              <w:t>на условно разрешенный вид использования земельного участка или объекта капитального строительства</w:t>
            </w:r>
            <w:r w:rsidR="005C682D" w:rsidRPr="000B0564">
              <w:rPr>
                <w:rFonts w:ascii="Times New Roman" w:eastAsia="Calibri" w:hAnsi="Times New Roman"/>
                <w:b/>
              </w:rPr>
              <w:t>,</w:t>
            </w:r>
            <w:r w:rsidR="005C682D" w:rsidRPr="000B0564">
              <w:rPr>
                <w:rFonts w:ascii="Times New Roman" w:hAnsi="Times New Roman"/>
                <w:b/>
              </w:rPr>
              <w:t xml:space="preserve"> организация и проведение публичных слушаний</w:t>
            </w:r>
          </w:p>
        </w:tc>
      </w:tr>
      <w:tr w:rsidR="00B110D8" w:rsidRPr="00572E9A" w:rsidTr="00D769A7">
        <w:trPr>
          <w:trHeight w:val="1412"/>
        </w:trPr>
        <w:tc>
          <w:tcPr>
            <w:tcW w:w="505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B110D8" w:rsidRPr="005C682D" w:rsidRDefault="005C682D" w:rsidP="00D769A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5C682D">
              <w:rPr>
                <w:sz w:val="22"/>
                <w:szCs w:val="22"/>
              </w:rPr>
              <w:t xml:space="preserve">Прием и регистрация заявления </w:t>
            </w:r>
            <w:r w:rsidRPr="005C682D">
              <w:rPr>
                <w:rFonts w:eastAsia="Calibri"/>
                <w:sz w:val="22"/>
                <w:szCs w:val="22"/>
              </w:rPr>
              <w:t>о предоставлении</w:t>
            </w:r>
            <w:r w:rsidRPr="005C682D">
              <w:rPr>
                <w:sz w:val="22"/>
                <w:szCs w:val="22"/>
              </w:rPr>
              <w:t xml:space="preserve"> разрешения </w:t>
            </w:r>
            <w:r w:rsidRPr="005C682D">
              <w:rPr>
                <w:sz w:val="22"/>
                <w:szCs w:val="22"/>
              </w:rPr>
              <w:br/>
              <w:t>на условно разрешенный вид использования земельного участка или объекта капитального строительства</w:t>
            </w:r>
            <w:r w:rsidRPr="005C682D">
              <w:rPr>
                <w:rFonts w:eastAsia="Calibri"/>
                <w:sz w:val="22"/>
                <w:szCs w:val="22"/>
              </w:rPr>
              <w:t>,</w:t>
            </w:r>
            <w:r w:rsidRPr="005C682D">
              <w:rPr>
                <w:sz w:val="22"/>
                <w:szCs w:val="22"/>
              </w:rPr>
              <w:t xml:space="preserve"> организация и проведение публичных слушаний</w:t>
            </w:r>
          </w:p>
        </w:tc>
        <w:tc>
          <w:tcPr>
            <w:tcW w:w="4549" w:type="dxa"/>
          </w:tcPr>
          <w:p w:rsidR="005C682D" w:rsidRPr="002919DB" w:rsidRDefault="005C682D" w:rsidP="005C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19DB">
              <w:rPr>
                <w:rFonts w:ascii="Times New Roman" w:hAnsi="Times New Roman"/>
                <w:sz w:val="24"/>
                <w:szCs w:val="24"/>
              </w:rPr>
              <w:t>Должностными лицами, ответственными за прием заявлений, являются уполномоченные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лица администрации Линевского городского поселения</w:t>
            </w:r>
            <w:r w:rsidRPr="002919DB">
              <w:rPr>
                <w:rFonts w:ascii="Times New Roman" w:hAnsi="Times New Roman"/>
                <w:sz w:val="24"/>
                <w:szCs w:val="24"/>
              </w:rPr>
              <w:t>, выполняющие функции по приему и регистрации входящей корреспонденции. Заявление в течение рабочего дня подлежит регистрации.</w:t>
            </w:r>
          </w:p>
          <w:p w:rsidR="00B110D8" w:rsidRPr="006B6287" w:rsidRDefault="00B110D8" w:rsidP="00D769A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B110D8" w:rsidRPr="00DB1A25" w:rsidRDefault="00F02FDC" w:rsidP="00D769A7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B110D8" w:rsidRPr="00572E9A" w:rsidRDefault="00B110D8" w:rsidP="00D769A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B110D8" w:rsidRPr="00572E9A" w:rsidRDefault="00B110D8" w:rsidP="00D76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110D8" w:rsidRPr="00DB1A25" w:rsidRDefault="00B110D8" w:rsidP="00D769A7">
            <w:pPr>
              <w:pStyle w:val="a3"/>
            </w:pPr>
            <w:r>
              <w:t>Приложение 1</w:t>
            </w:r>
          </w:p>
        </w:tc>
      </w:tr>
      <w:tr w:rsidR="00B110D8" w:rsidRPr="00572E9A" w:rsidTr="00D769A7">
        <w:trPr>
          <w:trHeight w:val="327"/>
        </w:trPr>
        <w:tc>
          <w:tcPr>
            <w:tcW w:w="15209" w:type="dxa"/>
            <w:gridSpan w:val="8"/>
          </w:tcPr>
          <w:p w:rsidR="00B110D8" w:rsidRPr="00DB1A25" w:rsidRDefault="00B110D8" w:rsidP="00F02FDC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F02FDC" w:rsidRPr="00F02FDC">
              <w:rPr>
                <w:b/>
                <w:sz w:val="22"/>
                <w:szCs w:val="22"/>
              </w:rPr>
              <w:t>Подготовка рекомендаций Комиссией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</w:r>
          </w:p>
        </w:tc>
      </w:tr>
      <w:tr w:rsidR="00B110D8" w:rsidRPr="00572E9A" w:rsidTr="00D769A7">
        <w:trPr>
          <w:trHeight w:val="2362"/>
        </w:trPr>
        <w:tc>
          <w:tcPr>
            <w:tcW w:w="505" w:type="dxa"/>
            <w:gridSpan w:val="2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B110D8" w:rsidRPr="00F02FDC" w:rsidRDefault="00F02FDC" w:rsidP="00F02FDC">
            <w:pPr>
              <w:pStyle w:val="a3"/>
              <w:jc w:val="both"/>
              <w:rPr>
                <w:sz w:val="22"/>
                <w:szCs w:val="22"/>
              </w:rPr>
            </w:pPr>
            <w:r w:rsidRPr="00F02FDC">
              <w:rPr>
                <w:sz w:val="22"/>
                <w:szCs w:val="22"/>
              </w:rPr>
              <w:t>Подготовка рекомендаций Комиссией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</w:r>
          </w:p>
        </w:tc>
        <w:tc>
          <w:tcPr>
            <w:tcW w:w="4549" w:type="dxa"/>
          </w:tcPr>
          <w:p w:rsidR="00B110D8" w:rsidRPr="00F02FDC" w:rsidRDefault="00F02FDC" w:rsidP="00D769A7">
            <w:pPr>
              <w:pStyle w:val="a3"/>
              <w:jc w:val="both"/>
              <w:rPr>
                <w:sz w:val="22"/>
                <w:szCs w:val="22"/>
              </w:rPr>
            </w:pPr>
            <w:r w:rsidRPr="00F02FDC">
              <w:rPr>
                <w:rFonts w:eastAsia="Calibri"/>
                <w:sz w:val="22"/>
                <w:szCs w:val="22"/>
              </w:rPr>
              <w:t>На основании заключения о результатах публичных слушаний</w:t>
            </w:r>
            <w:r w:rsidRPr="00F02FDC">
              <w:rPr>
                <w:sz w:val="22"/>
                <w:szCs w:val="22"/>
              </w:rPr>
              <w:t xml:space="preserve"> Комиссия подготавливает рекомендации главе администрации Линевского городского поселения</w:t>
            </w:r>
          </w:p>
        </w:tc>
        <w:tc>
          <w:tcPr>
            <w:tcW w:w="1945" w:type="dxa"/>
          </w:tcPr>
          <w:p w:rsidR="00B110D8" w:rsidRPr="008A47E7" w:rsidRDefault="00B110D8" w:rsidP="00D769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B110D8" w:rsidRPr="00572E9A" w:rsidRDefault="00B110D8" w:rsidP="00D769A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110D8" w:rsidRPr="00572E9A" w:rsidTr="00D769A7">
        <w:trPr>
          <w:trHeight w:val="559"/>
        </w:trPr>
        <w:tc>
          <w:tcPr>
            <w:tcW w:w="15209" w:type="dxa"/>
            <w:gridSpan w:val="8"/>
          </w:tcPr>
          <w:p w:rsidR="00B110D8" w:rsidRPr="00DB1A25" w:rsidRDefault="00B110D8" w:rsidP="00F02FDC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lastRenderedPageBreak/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F02FDC" w:rsidRPr="00F02FDC">
              <w:rPr>
                <w:b/>
                <w:sz w:val="22"/>
                <w:szCs w:val="22"/>
              </w:rPr>
              <w:t xml:space="preserve">Принятие </w:t>
            </w:r>
            <w:r w:rsidR="00F02FDC" w:rsidRPr="00F02FDC">
              <w:rPr>
                <w:rFonts w:eastAsia="Calibri"/>
                <w:b/>
                <w:sz w:val="22"/>
                <w:szCs w:val="22"/>
              </w:rPr>
              <w:t xml:space="preserve">решения о предоставлении разрешения </w:t>
            </w:r>
            <w:r w:rsidR="00F02FDC" w:rsidRPr="00F02FDC">
              <w:rPr>
                <w:b/>
                <w:sz w:val="22"/>
                <w:szCs w:val="22"/>
              </w:rPr>
              <w:t xml:space="preserve">на условно разрешенный вид использования земельного участка или объекта капитального строительства или </w:t>
            </w:r>
            <w:r w:rsidR="00F02FDC" w:rsidRPr="00F02FDC">
              <w:rPr>
                <w:rFonts w:eastAsia="Calibri"/>
                <w:b/>
                <w:sz w:val="22"/>
                <w:szCs w:val="22"/>
              </w:rPr>
              <w:t xml:space="preserve">об отказе в предоставлении </w:t>
            </w:r>
            <w:r w:rsidR="00F02FDC" w:rsidRPr="00F02FDC">
              <w:rPr>
                <w:b/>
                <w:sz w:val="22"/>
                <w:szCs w:val="22"/>
              </w:rPr>
              <w:t>такого разрешения</w:t>
            </w:r>
          </w:p>
        </w:tc>
      </w:tr>
      <w:tr w:rsidR="00B110D8" w:rsidRPr="00572E9A" w:rsidTr="00D769A7">
        <w:trPr>
          <w:trHeight w:val="845"/>
        </w:trPr>
        <w:tc>
          <w:tcPr>
            <w:tcW w:w="437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</w:tcPr>
          <w:p w:rsidR="00B110D8" w:rsidRPr="00F02FDC" w:rsidRDefault="00F02FDC" w:rsidP="00F02FDC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F02FDC">
              <w:rPr>
                <w:sz w:val="22"/>
                <w:szCs w:val="22"/>
              </w:rPr>
      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</w:r>
          </w:p>
        </w:tc>
        <w:tc>
          <w:tcPr>
            <w:tcW w:w="4549" w:type="dxa"/>
          </w:tcPr>
          <w:p w:rsidR="00B110D8" w:rsidRPr="00F02FDC" w:rsidRDefault="00F02FDC" w:rsidP="00D769A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F02FDC">
              <w:rPr>
                <w:sz w:val="22"/>
                <w:szCs w:val="22"/>
              </w:rPr>
              <w:t>Основанием для начала административной процедуры является получение главой администрации Линевского городского поселения рекомендаций Комиссии</w:t>
            </w:r>
            <w:r w:rsidRPr="00F02FDC">
              <w:rPr>
                <w:rFonts w:eastAsia="Calibri"/>
                <w:sz w:val="22"/>
                <w:szCs w:val="22"/>
              </w:rPr>
              <w:t xml:space="preserve"> о предоставлении разрешения </w:t>
            </w:r>
            <w:r w:rsidRPr="00F02FDC">
              <w:rPr>
                <w:sz w:val="22"/>
                <w:szCs w:val="22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F02FDC">
              <w:rPr>
                <w:rFonts w:eastAsia="Calibri"/>
                <w:sz w:val="22"/>
                <w:szCs w:val="22"/>
              </w:rPr>
              <w:t xml:space="preserve"> или об отказе в предоставлении такого разрешения</w:t>
            </w:r>
          </w:p>
        </w:tc>
        <w:tc>
          <w:tcPr>
            <w:tcW w:w="1945" w:type="dxa"/>
          </w:tcPr>
          <w:p w:rsidR="00B110D8" w:rsidRPr="00DB1A25" w:rsidRDefault="00F02FDC" w:rsidP="00D769A7">
            <w:pPr>
              <w:pStyle w:val="a3"/>
            </w:pPr>
            <w:r>
              <w:t>3 дня</w:t>
            </w:r>
          </w:p>
        </w:tc>
        <w:tc>
          <w:tcPr>
            <w:tcW w:w="1728" w:type="dxa"/>
          </w:tcPr>
          <w:p w:rsidR="00B110D8" w:rsidRPr="00987260" w:rsidRDefault="00B110D8" w:rsidP="00D769A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B110D8" w:rsidRPr="00987260" w:rsidRDefault="00B110D8" w:rsidP="00D769A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B110D8" w:rsidRPr="00572E9A" w:rsidRDefault="00B110D8" w:rsidP="00D769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0D8" w:rsidRPr="00572E9A" w:rsidRDefault="00B110D8" w:rsidP="00B110D8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B110D8" w:rsidRPr="00572E9A" w:rsidTr="00D769A7">
        <w:tc>
          <w:tcPr>
            <w:tcW w:w="2323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B110D8" w:rsidRPr="00ED1AE5" w:rsidRDefault="00B110D8" w:rsidP="00D769A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110D8" w:rsidRPr="00572E9A" w:rsidTr="00D769A7">
        <w:tc>
          <w:tcPr>
            <w:tcW w:w="2323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B110D8" w:rsidRPr="00572E9A" w:rsidTr="00D769A7">
        <w:tc>
          <w:tcPr>
            <w:tcW w:w="14786" w:type="dxa"/>
            <w:gridSpan w:val="7"/>
          </w:tcPr>
          <w:p w:rsidR="00B110D8" w:rsidRPr="00572E9A" w:rsidRDefault="00B110D8" w:rsidP="005B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AD75D0" w:rsidRPr="00F05E9D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10D8" w:rsidRPr="00572E9A" w:rsidTr="00D769A7">
        <w:trPr>
          <w:trHeight w:val="416"/>
        </w:trPr>
        <w:tc>
          <w:tcPr>
            <w:tcW w:w="2323" w:type="dxa"/>
          </w:tcPr>
          <w:p w:rsidR="00B110D8" w:rsidRPr="00572E9A" w:rsidRDefault="00B110D8" w:rsidP="00D769A7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B110D8" w:rsidRPr="00572E9A" w:rsidRDefault="00B110D8" w:rsidP="00D769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B110D8" w:rsidRPr="00572E9A" w:rsidRDefault="00B110D8" w:rsidP="00D769A7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B110D8" w:rsidRPr="00DB1A25" w:rsidRDefault="00B110D8" w:rsidP="00D769A7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B110D8" w:rsidRPr="00572E9A" w:rsidRDefault="00B110D8" w:rsidP="00D76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B110D8" w:rsidRPr="00ED1AE5" w:rsidRDefault="00B110D8" w:rsidP="00D76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B110D8" w:rsidRPr="00ED1AE5" w:rsidRDefault="00B110D8" w:rsidP="00D76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0D8" w:rsidRDefault="00B110D8" w:rsidP="00B110D8">
      <w:pPr>
        <w:spacing w:after="0" w:line="240" w:lineRule="auto"/>
        <w:rPr>
          <w:rFonts w:ascii="Times New Roman" w:hAnsi="Times New Roman"/>
          <w:b/>
        </w:rPr>
      </w:pPr>
    </w:p>
    <w:p w:rsidR="00B110D8" w:rsidRPr="00013930" w:rsidRDefault="00B110D8" w:rsidP="00B110D8">
      <w:pPr>
        <w:spacing w:after="0" w:line="240" w:lineRule="auto"/>
        <w:sectPr w:rsidR="00B110D8" w:rsidRPr="00013930" w:rsidSect="004F2992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110D8" w:rsidRDefault="00B110D8" w:rsidP="00B110D8">
      <w:pPr>
        <w:pStyle w:val="ConsPlusNormal"/>
        <w:jc w:val="both"/>
      </w:pPr>
    </w:p>
    <w:p w:rsidR="00B110D8" w:rsidRDefault="00B110D8" w:rsidP="00B110D8">
      <w:pPr>
        <w:pStyle w:val="a3"/>
        <w:jc w:val="right"/>
      </w:pPr>
    </w:p>
    <w:p w:rsidR="00B110D8" w:rsidRDefault="00B110D8" w:rsidP="00B110D8"/>
    <w:p w:rsidR="002A7A49" w:rsidRDefault="002A7A49"/>
    <w:sectPr w:rsidR="002A7A49" w:rsidSect="004F2992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C4" w:rsidRDefault="000400C4" w:rsidP="00B110D8">
      <w:pPr>
        <w:spacing w:after="0" w:line="240" w:lineRule="auto"/>
      </w:pPr>
      <w:r>
        <w:separator/>
      </w:r>
    </w:p>
  </w:endnote>
  <w:endnote w:type="continuationSeparator" w:id="1">
    <w:p w:rsidR="000400C4" w:rsidRDefault="000400C4" w:rsidP="00B1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C4" w:rsidRDefault="000400C4" w:rsidP="00B110D8">
      <w:pPr>
        <w:spacing w:after="0" w:line="240" w:lineRule="auto"/>
      </w:pPr>
      <w:r>
        <w:separator/>
      </w:r>
    </w:p>
  </w:footnote>
  <w:footnote w:type="continuationSeparator" w:id="1">
    <w:p w:rsidR="000400C4" w:rsidRDefault="000400C4" w:rsidP="00B1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0D8"/>
    <w:rsid w:val="000400C4"/>
    <w:rsid w:val="0008108F"/>
    <w:rsid w:val="000A6C98"/>
    <w:rsid w:val="000B0564"/>
    <w:rsid w:val="00130D5E"/>
    <w:rsid w:val="001F33A4"/>
    <w:rsid w:val="002629D2"/>
    <w:rsid w:val="00291AE4"/>
    <w:rsid w:val="002A7A49"/>
    <w:rsid w:val="00323DAB"/>
    <w:rsid w:val="0037362D"/>
    <w:rsid w:val="003F09E5"/>
    <w:rsid w:val="00432D4F"/>
    <w:rsid w:val="005B7E2C"/>
    <w:rsid w:val="005C682D"/>
    <w:rsid w:val="005F659C"/>
    <w:rsid w:val="00784800"/>
    <w:rsid w:val="007D568B"/>
    <w:rsid w:val="00864865"/>
    <w:rsid w:val="00890410"/>
    <w:rsid w:val="00924AE8"/>
    <w:rsid w:val="00952029"/>
    <w:rsid w:val="00A26DD4"/>
    <w:rsid w:val="00AC4AC4"/>
    <w:rsid w:val="00AD75D0"/>
    <w:rsid w:val="00B110D8"/>
    <w:rsid w:val="00B2152B"/>
    <w:rsid w:val="00C45E34"/>
    <w:rsid w:val="00D0729C"/>
    <w:rsid w:val="00D23DE3"/>
    <w:rsid w:val="00E76430"/>
    <w:rsid w:val="00ED323D"/>
    <w:rsid w:val="00F02FDC"/>
    <w:rsid w:val="00F05E9D"/>
    <w:rsid w:val="00F5320D"/>
    <w:rsid w:val="00FC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8"/>
    <w:rPr>
      <w:rFonts w:ascii="Calibri" w:eastAsia="Times New Roman" w:hAnsi="Calibri"/>
      <w:bCs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110D8"/>
    <w:pPr>
      <w:keepNext/>
      <w:keepLines/>
      <w:spacing w:before="480" w:after="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10D8"/>
    <w:rPr>
      <w:rFonts w:ascii="Cambria" w:eastAsia="Times New Roman" w:hAnsi="Cambria"/>
      <w:b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110D8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bCs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110D8"/>
    <w:rPr>
      <w:rFonts w:ascii="Arial" w:eastAsia="Calibri" w:hAnsi="Arial"/>
      <w:bCs w:val="0"/>
      <w:sz w:val="22"/>
      <w:szCs w:val="22"/>
      <w:lang w:eastAsia="ru-RU"/>
    </w:rPr>
  </w:style>
  <w:style w:type="paragraph" w:styleId="a4">
    <w:name w:val="Body Text"/>
    <w:basedOn w:val="a"/>
    <w:link w:val="a5"/>
    <w:rsid w:val="00B110D8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110D8"/>
    <w:rPr>
      <w:rFonts w:eastAsia="Times New Roman"/>
      <w:bCs w:val="0"/>
      <w:szCs w:val="20"/>
      <w:lang w:eastAsia="ar-SA"/>
    </w:rPr>
  </w:style>
  <w:style w:type="paragraph" w:styleId="a6">
    <w:name w:val="List Paragraph"/>
    <w:basedOn w:val="a"/>
    <w:uiPriority w:val="34"/>
    <w:qFormat/>
    <w:rsid w:val="00B110D8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B110D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B110D8"/>
    <w:rPr>
      <w:rFonts w:ascii="Cambria" w:eastAsia="Times New Roman" w:hAnsi="Cambria"/>
      <w:bCs w:val="0"/>
      <w:lang w:eastAsia="ru-RU"/>
    </w:rPr>
  </w:style>
  <w:style w:type="character" w:customStyle="1" w:styleId="FontStyle11">
    <w:name w:val="Font Style11"/>
    <w:uiPriority w:val="99"/>
    <w:rsid w:val="00B110D8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B110D8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rsid w:val="00B1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0"/>
      <w:lang w:eastAsia="ru-RU"/>
    </w:rPr>
  </w:style>
  <w:style w:type="character" w:styleId="a9">
    <w:name w:val="footnote reference"/>
    <w:basedOn w:val="a0"/>
    <w:semiHidden/>
    <w:rsid w:val="00B110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D2C6-981D-47F2-8BFD-FF8E6AA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2018-06-08T08:23:00Z</cp:lastPrinted>
  <dcterms:created xsi:type="dcterms:W3CDTF">2018-06-08T08:22:00Z</dcterms:created>
  <dcterms:modified xsi:type="dcterms:W3CDTF">2018-06-08T08:24:00Z</dcterms:modified>
</cp:coreProperties>
</file>