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25" w:rsidRDefault="00175925" w:rsidP="00175925">
      <w:pPr>
        <w:spacing w:after="0" w:line="240" w:lineRule="auto"/>
      </w:pPr>
    </w:p>
    <w:p w:rsidR="00EA2314" w:rsidRDefault="00EA2314" w:rsidP="00175925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</w:p>
    <w:p w:rsidR="00EA2314" w:rsidRDefault="00EA2314" w:rsidP="00175925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</w:p>
    <w:p w:rsidR="00EA2314" w:rsidRDefault="00EA2314" w:rsidP="00175925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</w:p>
    <w:p w:rsidR="00EA2314" w:rsidRDefault="00EA2314" w:rsidP="00175925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</w:p>
    <w:p w:rsidR="00EA2314" w:rsidRDefault="00EA2314" w:rsidP="00175925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</w:p>
    <w:p w:rsidR="00EA2314" w:rsidRPr="00391E39" w:rsidRDefault="00EA2314" w:rsidP="00EA23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ГЛАВЫ ЛИНЕВСКОГО ГОРОДСКОГО ПОСЕЛЕНИЯ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ЖИРНОВСКОГО МУНИЦИПАЛЬНОГО РАЙОНА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ВОЛГОГРАДСКОЙ ОБЛАСТИ</w:t>
      </w:r>
    </w:p>
    <w:p w:rsidR="00EA2314" w:rsidRPr="00391E39" w:rsidRDefault="00EA2314" w:rsidP="00EA23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EA2314" w:rsidRPr="00391E39" w:rsidRDefault="00EA2314" w:rsidP="00EA2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A2314" w:rsidRPr="00391E39" w:rsidRDefault="00EA2314" w:rsidP="00EA2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314" w:rsidRPr="00391E39" w:rsidRDefault="00EA2314" w:rsidP="00EA2314">
      <w:pPr>
        <w:pStyle w:val="a9"/>
        <w:ind w:right="0"/>
        <w:jc w:val="left"/>
        <w:rPr>
          <w:szCs w:val="24"/>
        </w:rPr>
      </w:pPr>
      <w:r>
        <w:rPr>
          <w:szCs w:val="24"/>
        </w:rPr>
        <w:t>от  23.05.2018 г №105</w:t>
      </w:r>
    </w:p>
    <w:p w:rsidR="00EA2314" w:rsidRPr="00391E39" w:rsidRDefault="00EA2314" w:rsidP="00EA2314">
      <w:pPr>
        <w:pStyle w:val="a9"/>
        <w:ind w:right="0"/>
        <w:jc w:val="left"/>
        <w:rPr>
          <w:szCs w:val="24"/>
        </w:rPr>
      </w:pPr>
    </w:p>
    <w:p w:rsidR="00EA2314" w:rsidRPr="00391E39" w:rsidRDefault="00EA2314" w:rsidP="00EA2314">
      <w:pPr>
        <w:pStyle w:val="a9"/>
        <w:ind w:right="0"/>
        <w:jc w:val="center"/>
        <w:rPr>
          <w:szCs w:val="24"/>
        </w:rPr>
      </w:pPr>
      <w:r w:rsidRPr="00391E39">
        <w:rPr>
          <w:szCs w:val="24"/>
        </w:rPr>
        <w:t>Об утверждении технологической схемы по предоставлению муниципальной услуги «</w:t>
      </w:r>
      <w:r w:rsidRPr="00175925">
        <w:rPr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1E39">
        <w:rPr>
          <w:szCs w:val="24"/>
        </w:rPr>
        <w:t>»</w:t>
      </w:r>
    </w:p>
    <w:p w:rsidR="00EA2314" w:rsidRDefault="00EA2314" w:rsidP="00EA2314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2314" w:rsidRDefault="00EA2314" w:rsidP="00EA2314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p w:rsidR="00EA2314" w:rsidRPr="00391E39" w:rsidRDefault="00EA2314" w:rsidP="00EA2314">
      <w:pPr>
        <w:spacing w:after="0" w:line="240" w:lineRule="auto"/>
        <w:ind w:firstLine="851"/>
        <w:jc w:val="both"/>
        <w:rPr>
          <w:rStyle w:val="FontStyle11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Линевского городского  поселения  </w:t>
      </w:r>
      <w:r w:rsidRPr="000E792D">
        <w:rPr>
          <w:rFonts w:ascii="Times New Roman" w:hAnsi="Times New Roman"/>
          <w:sz w:val="24"/>
          <w:szCs w:val="24"/>
        </w:rPr>
        <w:t>от  25.10.2011 года № 103 «</w:t>
      </w:r>
      <w:r w:rsidRPr="000E792D">
        <w:rPr>
          <w:rStyle w:val="FontStyle11"/>
          <w:sz w:val="24"/>
          <w:szCs w:val="24"/>
        </w:rPr>
        <w:t>Об утверждении порядка формирования и ведения реестра муниципальных услуг Линевского городского поселения» (в ред. 22.07.2013 г №96а, от14.10.2013 г №136, 19.03.2015 г №51, 24.03.2015 г №56а, 22.06.2015 г №117, 02.05.2017 г №75, от 14.02.2017 г №23, от 10.05.2017 г №88, 22.06.2017 г №134, от 05.09.2017 г №175,  от 26.09.2017 г №190, от 20.12.2017 г№288, 31.01.2018 г №23, от23.03.2018 г №69)</w:t>
      </w:r>
      <w:r w:rsidRPr="00391E39">
        <w:rPr>
          <w:rStyle w:val="FontStyle11"/>
          <w:sz w:val="24"/>
          <w:szCs w:val="24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</w:p>
    <w:p w:rsidR="00EA2314" w:rsidRPr="00391E39" w:rsidRDefault="00EA2314" w:rsidP="00EA2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1E39">
        <w:rPr>
          <w:rStyle w:val="FontStyle11"/>
          <w:sz w:val="24"/>
          <w:szCs w:val="24"/>
        </w:rPr>
        <w:t>ПОСТАНОВЛЯЮ:</w:t>
      </w:r>
    </w:p>
    <w:p w:rsidR="00EA2314" w:rsidRPr="00391E39" w:rsidRDefault="00EA2314" w:rsidP="00EA2314">
      <w:pPr>
        <w:pStyle w:val="a3"/>
        <w:ind w:firstLine="709"/>
        <w:jc w:val="both"/>
      </w:pPr>
      <w:r w:rsidRPr="00391E39">
        <w:t>1. Утвердить прилагаемую технологическую схему по предоставлению муниципальной услуги «</w:t>
      </w:r>
      <w:r w:rsidRPr="00175925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1E39">
        <w:t>».</w:t>
      </w:r>
    </w:p>
    <w:p w:rsidR="00EA2314" w:rsidRPr="00391E39" w:rsidRDefault="00EA2314" w:rsidP="00EA2314">
      <w:pPr>
        <w:pStyle w:val="af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 xml:space="preserve">2. Разместить настоящее постановление </w:t>
      </w:r>
      <w:r w:rsidRPr="00391E39">
        <w:rPr>
          <w:rFonts w:ascii="Times New Roman" w:hAnsi="Times New Roman"/>
          <w:color w:val="000000" w:themeColor="text1"/>
          <w:sz w:val="24"/>
          <w:szCs w:val="24"/>
        </w:rPr>
        <w:t xml:space="preserve">на странице Линевского городского поселения официального интернет сайта </w:t>
      </w:r>
      <w:r w:rsidRPr="00391E39">
        <w:rPr>
          <w:rFonts w:ascii="Times New Roman" w:hAnsi="Times New Roman"/>
          <w:sz w:val="24"/>
          <w:szCs w:val="24"/>
        </w:rPr>
        <w:t>Жирновского муниципального района.</w:t>
      </w:r>
    </w:p>
    <w:p w:rsidR="00EA2314" w:rsidRPr="00391E39" w:rsidRDefault="00EA2314" w:rsidP="00EA2314">
      <w:pPr>
        <w:pStyle w:val="af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EA2314" w:rsidRPr="00391E39" w:rsidRDefault="00EA2314" w:rsidP="00EA2314">
      <w:pPr>
        <w:pStyle w:val="a3"/>
        <w:ind w:firstLine="708"/>
        <w:jc w:val="both"/>
      </w:pPr>
    </w:p>
    <w:p w:rsidR="00EA2314" w:rsidRPr="00391E39" w:rsidRDefault="00EA2314" w:rsidP="00EA2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314" w:rsidRPr="00391E39" w:rsidRDefault="00EA2314" w:rsidP="00EA2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314" w:rsidRPr="00391E39" w:rsidRDefault="00EA2314" w:rsidP="00EA2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314" w:rsidRPr="00391E39" w:rsidRDefault="00EA2314" w:rsidP="00EA2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314" w:rsidRPr="00391E39" w:rsidRDefault="00EA2314" w:rsidP="00EA2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Глава Линевского</w:t>
      </w:r>
    </w:p>
    <w:p w:rsidR="00EA2314" w:rsidRPr="00391E39" w:rsidRDefault="00EA2314" w:rsidP="00EA2314">
      <w:pPr>
        <w:spacing w:after="0" w:line="240" w:lineRule="auto"/>
        <w:rPr>
          <w:rFonts w:ascii="Times New Roman" w:hAnsi="Times New Roman"/>
          <w:sz w:val="24"/>
          <w:szCs w:val="24"/>
        </w:rPr>
        <w:sectPr w:rsidR="00EA2314" w:rsidRPr="00391E39" w:rsidSect="00021061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391E3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91E39">
        <w:rPr>
          <w:rFonts w:ascii="Times New Roman" w:hAnsi="Times New Roman"/>
          <w:sz w:val="24"/>
          <w:szCs w:val="24"/>
        </w:rPr>
        <w:t xml:space="preserve">     Г.В. Лоскутов</w:t>
      </w:r>
    </w:p>
    <w:p w:rsidR="00175925" w:rsidRPr="000666D4" w:rsidRDefault="00175925" w:rsidP="00175925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175925" w:rsidRPr="000666D4" w:rsidRDefault="00175925" w:rsidP="00175925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от  </w:t>
      </w:r>
      <w:r w:rsidR="002C3254">
        <w:rPr>
          <w:rFonts w:ascii="Times New Roman" w:hAnsi="Times New Roman"/>
          <w:sz w:val="24"/>
          <w:szCs w:val="20"/>
        </w:rPr>
        <w:t>23.05.2018 г.  №105</w:t>
      </w:r>
    </w:p>
    <w:p w:rsidR="00175925" w:rsidRPr="00254E8B" w:rsidRDefault="00175925" w:rsidP="00175925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175925" w:rsidRDefault="00175925" w:rsidP="00175925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175925" w:rsidRPr="00175925" w:rsidRDefault="00175925" w:rsidP="00175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925">
        <w:rPr>
          <w:rFonts w:ascii="Times New Roman" w:hAnsi="Times New Roman"/>
          <w:b/>
          <w:sz w:val="24"/>
          <w:szCs w:val="24"/>
        </w:rPr>
        <w:t>«</w:t>
      </w:r>
      <w:r w:rsidRPr="00175925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75925">
        <w:rPr>
          <w:rFonts w:ascii="Times New Roman" w:hAnsi="Times New Roman"/>
          <w:b/>
          <w:sz w:val="24"/>
          <w:szCs w:val="24"/>
        </w:rPr>
        <w:t>»</w:t>
      </w:r>
    </w:p>
    <w:p w:rsidR="00175925" w:rsidRPr="000669B3" w:rsidRDefault="00175925" w:rsidP="001759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5925" w:rsidRPr="00254E8B" w:rsidRDefault="00175925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4"/>
        <w:tblW w:w="15417" w:type="dxa"/>
        <w:tblLook w:val="04A0"/>
      </w:tblPr>
      <w:tblGrid>
        <w:gridCol w:w="959"/>
        <w:gridCol w:w="4961"/>
        <w:gridCol w:w="9497"/>
      </w:tblGrid>
      <w:tr w:rsidR="00175925" w:rsidRPr="00254E8B" w:rsidTr="00175925">
        <w:tc>
          <w:tcPr>
            <w:tcW w:w="959" w:type="dxa"/>
            <w:vAlign w:val="center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75925" w:rsidRPr="00254E8B" w:rsidTr="00175925">
        <w:tc>
          <w:tcPr>
            <w:tcW w:w="959" w:type="dxa"/>
            <w:vAlign w:val="center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vAlign w:val="center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97" w:type="dxa"/>
            <w:vAlign w:val="center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3</w:t>
            </w:r>
          </w:p>
        </w:tc>
      </w:tr>
      <w:tr w:rsidR="00175925" w:rsidRPr="00254E8B" w:rsidTr="00175925">
        <w:tc>
          <w:tcPr>
            <w:tcW w:w="959" w:type="dxa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175925" w:rsidRPr="00254E8B" w:rsidRDefault="00175925" w:rsidP="00175925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175925" w:rsidRPr="00254E8B" w:rsidRDefault="00175925" w:rsidP="00175925">
            <w:pPr>
              <w:rPr>
                <w:rFonts w:ascii="Times New Roman" w:hAnsi="Times New Roman"/>
              </w:rPr>
            </w:pPr>
            <w:r w:rsidRPr="001F1B7A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Линевского городского поселения Жирновского муниципального района Волгоградской области</w:t>
            </w:r>
          </w:p>
        </w:tc>
      </w:tr>
      <w:tr w:rsidR="00175925" w:rsidRPr="00254E8B" w:rsidTr="00175925">
        <w:tc>
          <w:tcPr>
            <w:tcW w:w="959" w:type="dxa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175925" w:rsidRPr="00254E8B" w:rsidRDefault="00175925" w:rsidP="00175925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175925" w:rsidRPr="00175925" w:rsidRDefault="00175925" w:rsidP="00175925">
            <w:pPr>
              <w:rPr>
                <w:rFonts w:ascii="Times New Roman" w:hAnsi="Times New Roman"/>
                <w:sz w:val="24"/>
                <w:szCs w:val="24"/>
              </w:rPr>
            </w:pPr>
            <w:r w:rsidRPr="00175925">
              <w:rPr>
                <w:rFonts w:ascii="Times New Roman" w:hAnsi="Times New Roman"/>
                <w:sz w:val="24"/>
                <w:szCs w:val="24"/>
              </w:rPr>
              <w:t>34000000001872583</w:t>
            </w:r>
          </w:p>
        </w:tc>
      </w:tr>
      <w:tr w:rsidR="00175925" w:rsidRPr="00254E8B" w:rsidTr="00175925">
        <w:tc>
          <w:tcPr>
            <w:tcW w:w="959" w:type="dxa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</w:tcPr>
          <w:p w:rsidR="00175925" w:rsidRPr="00254E8B" w:rsidRDefault="00175925" w:rsidP="00175925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175925" w:rsidRPr="00175925" w:rsidRDefault="00175925" w:rsidP="00175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75925" w:rsidRPr="00254E8B" w:rsidTr="00175925">
        <w:tc>
          <w:tcPr>
            <w:tcW w:w="959" w:type="dxa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</w:tcPr>
          <w:p w:rsidR="00175925" w:rsidRPr="00254E8B" w:rsidRDefault="00175925" w:rsidP="00175925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175925" w:rsidRPr="00175925" w:rsidRDefault="00175925" w:rsidP="00175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75925" w:rsidRPr="00254E8B" w:rsidTr="00175925">
        <w:tc>
          <w:tcPr>
            <w:tcW w:w="959" w:type="dxa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</w:tcPr>
          <w:p w:rsidR="00175925" w:rsidRPr="00254E8B" w:rsidRDefault="00175925" w:rsidP="00175925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175925" w:rsidRPr="00175925" w:rsidRDefault="00175925" w:rsidP="00175925">
            <w:pPr>
              <w:tabs>
                <w:tab w:val="left" w:pos="91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25">
              <w:rPr>
                <w:rFonts w:ascii="Times New Roman" w:hAnsi="Times New Roman"/>
                <w:sz w:val="24"/>
                <w:szCs w:val="24"/>
              </w:rPr>
              <w:t xml:space="preserve">Постановление главы Линевского городского поселения Жирновского муниципального района Волгоградской области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10.02.2017 г. № 20</w:t>
            </w:r>
            <w:r w:rsidRPr="001759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175925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Pr="0017592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75925" w:rsidRPr="00254E8B" w:rsidTr="00175925">
        <w:tc>
          <w:tcPr>
            <w:tcW w:w="959" w:type="dxa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</w:tcPr>
          <w:p w:rsidR="00175925" w:rsidRPr="00254E8B" w:rsidRDefault="00175925" w:rsidP="00175925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497" w:type="dxa"/>
          </w:tcPr>
          <w:p w:rsidR="00175925" w:rsidRPr="002A0A90" w:rsidRDefault="00175925" w:rsidP="00175925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Нет</w:t>
            </w:r>
          </w:p>
        </w:tc>
      </w:tr>
      <w:tr w:rsidR="00175925" w:rsidRPr="00254E8B" w:rsidTr="00175925">
        <w:tc>
          <w:tcPr>
            <w:tcW w:w="959" w:type="dxa"/>
          </w:tcPr>
          <w:p w:rsidR="00175925" w:rsidRPr="00254E8B" w:rsidRDefault="00175925" w:rsidP="00175925">
            <w:pPr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</w:tcPr>
          <w:p w:rsidR="00175925" w:rsidRPr="00254E8B" w:rsidRDefault="00175925" w:rsidP="00175925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175925" w:rsidRPr="002A0A90" w:rsidRDefault="00175925" w:rsidP="00175925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- радиотелефонная связь;</w:t>
            </w:r>
          </w:p>
          <w:p w:rsidR="00175925" w:rsidRPr="002A0A90" w:rsidRDefault="00175925" w:rsidP="00175925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- терминальные устройства в МФЦ;</w:t>
            </w:r>
          </w:p>
          <w:p w:rsidR="00175925" w:rsidRPr="002A0A90" w:rsidRDefault="00175925" w:rsidP="00175925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75925" w:rsidRPr="002A0A90" w:rsidRDefault="00175925" w:rsidP="00175925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75925" w:rsidRPr="002A0A90" w:rsidRDefault="00175925" w:rsidP="00175925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интернет страница </w:t>
            </w:r>
            <w:r w:rsidRPr="002A0A90">
              <w:rPr>
                <w:rFonts w:ascii="Times New Roman" w:hAnsi="Times New Roman"/>
              </w:rPr>
              <w:t>органа;</w:t>
            </w:r>
          </w:p>
          <w:p w:rsidR="00175925" w:rsidRPr="002A0A90" w:rsidRDefault="00175925" w:rsidP="00175925">
            <w:pPr>
              <w:rPr>
                <w:rFonts w:ascii="Times New Roman" w:hAnsi="Times New Roman"/>
              </w:rPr>
            </w:pPr>
            <w:r w:rsidRPr="002A0A90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175925" w:rsidRDefault="00175925" w:rsidP="00175925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175925" w:rsidRDefault="00175925" w:rsidP="00175925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br w:type="page"/>
      </w:r>
    </w:p>
    <w:p w:rsidR="00175925" w:rsidRPr="00572E9A" w:rsidRDefault="00175925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175925" w:rsidRPr="00572E9A" w:rsidTr="00175925">
        <w:tc>
          <w:tcPr>
            <w:tcW w:w="1951" w:type="dxa"/>
            <w:gridSpan w:val="2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175925" w:rsidRPr="00572E9A" w:rsidTr="00175925">
        <w:tc>
          <w:tcPr>
            <w:tcW w:w="959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5925" w:rsidRPr="00572E9A" w:rsidTr="00175925">
        <w:tc>
          <w:tcPr>
            <w:tcW w:w="959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175925" w:rsidRPr="00572E9A" w:rsidTr="00175925">
        <w:tc>
          <w:tcPr>
            <w:tcW w:w="15416" w:type="dxa"/>
            <w:gridSpan w:val="11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F17F47" w:rsidRPr="00F17F47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75925" w:rsidRPr="00572E9A" w:rsidTr="00175925">
        <w:tc>
          <w:tcPr>
            <w:tcW w:w="959" w:type="dxa"/>
          </w:tcPr>
          <w:p w:rsidR="00175925" w:rsidRPr="00572E9A" w:rsidRDefault="00175925" w:rsidP="00175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992" w:type="dxa"/>
          </w:tcPr>
          <w:p w:rsidR="00175925" w:rsidRPr="00572E9A" w:rsidRDefault="00175925" w:rsidP="00175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175925" w:rsidRPr="00373D9F" w:rsidRDefault="00175925" w:rsidP="00175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175925" w:rsidRPr="009D6ADD" w:rsidRDefault="00175925" w:rsidP="0017592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5925" w:rsidRPr="00572E9A" w:rsidRDefault="00175925" w:rsidP="00175925">
            <w:pPr>
              <w:pStyle w:val="a3"/>
              <w:jc w:val="both"/>
            </w:pPr>
          </w:p>
        </w:tc>
        <w:tc>
          <w:tcPr>
            <w:tcW w:w="1134" w:type="dxa"/>
          </w:tcPr>
          <w:p w:rsidR="00175925" w:rsidRPr="00572E9A" w:rsidRDefault="00175925" w:rsidP="00175925">
            <w:pPr>
              <w:pStyle w:val="af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75925" w:rsidRPr="00572E9A" w:rsidRDefault="00175925" w:rsidP="00175925">
            <w:pPr>
              <w:pStyle w:val="af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175925" w:rsidRPr="00572E9A" w:rsidRDefault="00175925" w:rsidP="00175925">
            <w:pPr>
              <w:pStyle w:val="af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175925" w:rsidRPr="00754611" w:rsidRDefault="00175925" w:rsidP="00175925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175925" w:rsidRPr="00754611" w:rsidRDefault="00175925" w:rsidP="00175925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175925" w:rsidRPr="00754611" w:rsidRDefault="00175925" w:rsidP="00175925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175925" w:rsidRPr="00572E9A" w:rsidRDefault="00175925" w:rsidP="00175925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5925" w:rsidRPr="00ED1AE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175925" w:rsidRPr="00ED1AE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175925" w:rsidRPr="00ED1AE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</w:t>
            </w:r>
            <w:r w:rsidRPr="00ED1AE5">
              <w:rPr>
                <w:rFonts w:ascii="Times New Roman" w:hAnsi="Times New Roman"/>
              </w:rPr>
              <w:lastRenderedPageBreak/>
              <w:t>электронного документа, который направляется администрацией заявителю посредством электронной почты</w:t>
            </w:r>
          </w:p>
          <w:p w:rsidR="00175925" w:rsidRPr="00ED1AE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5925" w:rsidRPr="00572E9A" w:rsidRDefault="00175925" w:rsidP="00175925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175925" w:rsidRPr="00572E9A" w:rsidRDefault="00175925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175925" w:rsidRPr="00962DB4" w:rsidTr="00175925">
        <w:trPr>
          <w:trHeight w:val="2287"/>
        </w:trPr>
        <w:tc>
          <w:tcPr>
            <w:tcW w:w="534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5925" w:rsidRPr="00962DB4" w:rsidTr="00175925">
        <w:trPr>
          <w:trHeight w:val="236"/>
        </w:trPr>
        <w:tc>
          <w:tcPr>
            <w:tcW w:w="534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175925" w:rsidRPr="00962DB4" w:rsidTr="00175925">
        <w:trPr>
          <w:trHeight w:val="236"/>
        </w:trPr>
        <w:tc>
          <w:tcPr>
            <w:tcW w:w="15276" w:type="dxa"/>
            <w:gridSpan w:val="8"/>
          </w:tcPr>
          <w:p w:rsidR="00175925" w:rsidRPr="00842AD3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F17F47" w:rsidRPr="00F17F47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75925" w:rsidRPr="00962DB4" w:rsidTr="00175925">
        <w:trPr>
          <w:trHeight w:val="40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175925" w:rsidRPr="00962DB4" w:rsidRDefault="00175925" w:rsidP="00175925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175925" w:rsidRDefault="00175925" w:rsidP="0017592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юридические лица</w:t>
            </w:r>
          </w:p>
          <w:p w:rsidR="00175925" w:rsidRDefault="00175925" w:rsidP="0017592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физические лица</w:t>
            </w:r>
          </w:p>
          <w:p w:rsidR="00175925" w:rsidRPr="009D6ADD" w:rsidRDefault="00175925" w:rsidP="005373EC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175925" w:rsidRPr="009D6ADD" w:rsidRDefault="00175925" w:rsidP="00175925">
            <w:pPr>
              <w:pStyle w:val="a3"/>
              <w:jc w:val="both"/>
              <w:rPr>
                <w:sz w:val="22"/>
                <w:szCs w:val="22"/>
              </w:rPr>
            </w:pPr>
            <w:r w:rsidRPr="009D6ADD">
              <w:rPr>
                <w:sz w:val="22"/>
                <w:szCs w:val="22"/>
              </w:rPr>
              <w:t>Документ, удостоверяющий личность</w:t>
            </w:r>
          </w:p>
          <w:p w:rsidR="00175925" w:rsidRPr="009D6ADD" w:rsidRDefault="00175925" w:rsidP="00175925">
            <w:pPr>
              <w:pStyle w:val="a3"/>
              <w:jc w:val="both"/>
              <w:rPr>
                <w:sz w:val="22"/>
                <w:szCs w:val="22"/>
              </w:rPr>
            </w:pPr>
            <w:r w:rsidRPr="009D6ADD">
              <w:rPr>
                <w:sz w:val="22"/>
                <w:szCs w:val="22"/>
              </w:rPr>
              <w:t>-Копию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</w:t>
            </w:r>
          </w:p>
          <w:p w:rsidR="00175925" w:rsidRPr="009D6ADD" w:rsidRDefault="00175925" w:rsidP="0017592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75925" w:rsidRPr="009D6ADD" w:rsidRDefault="00175925" w:rsidP="00175925">
            <w:pPr>
              <w:pStyle w:val="a3"/>
              <w:jc w:val="both"/>
              <w:rPr>
                <w:sz w:val="22"/>
                <w:szCs w:val="22"/>
              </w:rPr>
            </w:pPr>
            <w:r w:rsidRPr="009D6ADD">
              <w:rPr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25" w:rsidRPr="00962DB4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5925" w:rsidRPr="00962DB4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925" w:rsidRPr="00962DB4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175925" w:rsidRPr="00962DB4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</w:t>
            </w:r>
            <w:r w:rsidRPr="00962DB4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5925" w:rsidRPr="00962DB4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5925" w:rsidRPr="00962DB4" w:rsidTr="00175925">
        <w:trPr>
          <w:trHeight w:val="40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5925" w:rsidRPr="00962DB4" w:rsidRDefault="00175925" w:rsidP="00175925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5925" w:rsidRPr="009D6ADD" w:rsidRDefault="00175925" w:rsidP="00175925">
            <w:pPr>
              <w:pStyle w:val="21"/>
              <w:tabs>
                <w:tab w:val="clear" w:pos="720"/>
                <w:tab w:val="left" w:pos="0"/>
                <w:tab w:val="left" w:pos="142"/>
                <w:tab w:val="left" w:pos="1288"/>
                <w:tab w:val="left" w:pos="1701"/>
                <w:tab w:val="left" w:pos="2127"/>
              </w:tabs>
              <w:spacing w:line="100" w:lineRule="atLeast"/>
              <w:ind w:left="-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75925" w:rsidRPr="009D6ADD" w:rsidRDefault="00175925" w:rsidP="0017592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75925" w:rsidRPr="009D6ADD" w:rsidRDefault="00175925" w:rsidP="0017592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5925" w:rsidRPr="00962DB4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5925" w:rsidRPr="00962DB4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925" w:rsidRPr="00962DB4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75925" w:rsidRPr="00962DB4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5925" w:rsidRDefault="00175925" w:rsidP="00175925">
      <w:pPr>
        <w:pStyle w:val="1"/>
        <w:spacing w:before="0"/>
        <w:rPr>
          <w:sz w:val="22"/>
          <w:szCs w:val="22"/>
        </w:rPr>
      </w:pPr>
    </w:p>
    <w:p w:rsidR="00175925" w:rsidRDefault="00175925" w:rsidP="00175925">
      <w:pPr>
        <w:pStyle w:val="1"/>
        <w:spacing w:before="0"/>
        <w:rPr>
          <w:sz w:val="22"/>
          <w:szCs w:val="22"/>
        </w:rPr>
      </w:pPr>
    </w:p>
    <w:p w:rsidR="00175925" w:rsidRDefault="00175925" w:rsidP="00175925">
      <w:pPr>
        <w:pStyle w:val="1"/>
        <w:spacing w:before="0"/>
        <w:rPr>
          <w:sz w:val="22"/>
          <w:szCs w:val="22"/>
        </w:rPr>
      </w:pPr>
    </w:p>
    <w:p w:rsidR="00175925" w:rsidRPr="00572E9A" w:rsidRDefault="00175925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3543"/>
        <w:gridCol w:w="1701"/>
        <w:gridCol w:w="2410"/>
        <w:gridCol w:w="2552"/>
        <w:gridCol w:w="1417"/>
        <w:gridCol w:w="1559"/>
      </w:tblGrid>
      <w:tr w:rsidR="00175925" w:rsidRPr="00572E9A" w:rsidTr="003C5AE3">
        <w:trPr>
          <w:trHeight w:val="1935"/>
        </w:trPr>
        <w:tc>
          <w:tcPr>
            <w:tcW w:w="53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1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543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175925" w:rsidRPr="002C50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175925" w:rsidRPr="00572E9A" w:rsidTr="003C5AE3">
        <w:tc>
          <w:tcPr>
            <w:tcW w:w="53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175925" w:rsidRPr="00572E9A" w:rsidTr="00175925">
        <w:tc>
          <w:tcPr>
            <w:tcW w:w="15417" w:type="dxa"/>
            <w:gridSpan w:val="8"/>
          </w:tcPr>
          <w:p w:rsidR="00175925" w:rsidRPr="00842AD3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5373EC" w:rsidRPr="005373EC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75925" w:rsidRPr="00572E9A" w:rsidTr="003C5AE3">
        <w:trPr>
          <w:trHeight w:val="996"/>
        </w:trPr>
        <w:tc>
          <w:tcPr>
            <w:tcW w:w="534" w:type="dxa"/>
          </w:tcPr>
          <w:p w:rsidR="00175925" w:rsidRPr="004F213F" w:rsidRDefault="00175925" w:rsidP="00175925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925" w:rsidRPr="006E03B6" w:rsidRDefault="00307157" w:rsidP="00307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E03B6" w:rsidRPr="006E03B6">
              <w:rPr>
                <w:rFonts w:ascii="Times New Roman" w:hAnsi="Times New Roman"/>
              </w:rPr>
              <w:t xml:space="preserve">аявление </w:t>
            </w:r>
          </w:p>
        </w:tc>
        <w:tc>
          <w:tcPr>
            <w:tcW w:w="3543" w:type="dxa"/>
          </w:tcPr>
          <w:p w:rsidR="00175925" w:rsidRPr="004F213F" w:rsidRDefault="00307157" w:rsidP="00175925">
            <w:pPr>
              <w:pStyle w:val="a3"/>
              <w:jc w:val="both"/>
            </w:pPr>
            <w:r w:rsidRPr="006E03B6">
              <w:t xml:space="preserve">заявление </w:t>
            </w:r>
            <w:r w:rsidRPr="006E03B6">
              <w:rPr>
                <w:rFonts w:eastAsia="Calibri"/>
              </w:rPr>
              <w:t>о предоставлении</w:t>
            </w:r>
            <w:r w:rsidRPr="006E03B6">
              <w:t xml:space="preserve"> разрешения на отклонение </w:t>
            </w:r>
            <w:r w:rsidRPr="006E03B6">
              <w:br/>
              <w:t xml:space="preserve">от предельных параметров разрешенного строительства, реконструкции </w:t>
            </w:r>
            <w:r w:rsidRPr="006E03B6">
              <w:rPr>
                <w:rFonts w:eastAsia="Calibri"/>
              </w:rPr>
              <w:t>объектов капитального строительства</w:t>
            </w:r>
          </w:p>
        </w:tc>
        <w:tc>
          <w:tcPr>
            <w:tcW w:w="1701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175925" w:rsidRPr="004F213F" w:rsidRDefault="00175925" w:rsidP="00175925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175925" w:rsidRPr="00106413" w:rsidRDefault="00175925" w:rsidP="00175925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6413">
              <w:rPr>
                <w:rFonts w:ascii="Times New Roman" w:hAnsi="Times New Roman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10641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</w:rPr>
              <w:t>Приложение № 1</w:t>
            </w:r>
          </w:p>
        </w:tc>
        <w:tc>
          <w:tcPr>
            <w:tcW w:w="1559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5925" w:rsidRPr="00572E9A" w:rsidTr="003C5AE3">
        <w:trPr>
          <w:trHeight w:val="996"/>
        </w:trPr>
        <w:tc>
          <w:tcPr>
            <w:tcW w:w="534" w:type="dxa"/>
          </w:tcPr>
          <w:p w:rsidR="00175925" w:rsidRPr="004F213F" w:rsidRDefault="00175925" w:rsidP="00175925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925" w:rsidRPr="00D9428F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9428F">
              <w:rPr>
                <w:rFonts w:ascii="Times New Roman" w:hAnsi="Times New Roman"/>
              </w:rPr>
              <w:t>окумент, подтверждающий личность заявителя</w:t>
            </w:r>
            <w:r>
              <w:rPr>
                <w:rFonts w:ascii="Times New Roman" w:hAnsi="Times New Roman"/>
              </w:rPr>
              <w:t xml:space="preserve"> (представителя)</w:t>
            </w:r>
          </w:p>
        </w:tc>
        <w:tc>
          <w:tcPr>
            <w:tcW w:w="3543" w:type="dxa"/>
          </w:tcPr>
          <w:p w:rsidR="00175925" w:rsidRDefault="00175925" w:rsidP="00175925">
            <w:pPr>
              <w:pStyle w:val="a3"/>
              <w:jc w:val="both"/>
            </w:pPr>
            <w:r>
              <w:t>- паспорт гражданина РФ</w:t>
            </w:r>
          </w:p>
          <w:p w:rsidR="00175925" w:rsidRPr="004F213F" w:rsidRDefault="00175925" w:rsidP="00175925">
            <w:pPr>
              <w:pStyle w:val="a3"/>
              <w:jc w:val="both"/>
            </w:pPr>
          </w:p>
        </w:tc>
        <w:tc>
          <w:tcPr>
            <w:tcW w:w="1701" w:type="dxa"/>
          </w:tcPr>
          <w:p w:rsidR="00175925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 (</w:t>
            </w:r>
          </w:p>
        </w:tc>
        <w:tc>
          <w:tcPr>
            <w:tcW w:w="2410" w:type="dxa"/>
          </w:tcPr>
          <w:p w:rsidR="00175925" w:rsidRPr="004F213F" w:rsidRDefault="00175925" w:rsidP="001759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175925" w:rsidRPr="00572E9A" w:rsidRDefault="00175925" w:rsidP="00175925">
            <w:pPr>
              <w:pStyle w:val="a3"/>
            </w:pPr>
            <w:r w:rsidRPr="00030B5E">
              <w:t xml:space="preserve">Должен быть изготовлен на официальном бланке и соответствовать установленным требованиям.  Должен быть действительным на дату  обращения за предоставлением услуги. Не должен содержать подчисток, приписок, зачеркнутых слов и </w:t>
            </w:r>
            <w:r w:rsidRPr="00030B5E">
              <w:lastRenderedPageBreak/>
              <w:t>других исправлений</w:t>
            </w:r>
            <w:r>
              <w:t>.</w:t>
            </w:r>
          </w:p>
        </w:tc>
        <w:tc>
          <w:tcPr>
            <w:tcW w:w="1417" w:type="dxa"/>
          </w:tcPr>
          <w:p w:rsidR="00175925" w:rsidRPr="00770B8C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175925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5925" w:rsidRPr="00572E9A" w:rsidTr="003C5AE3">
        <w:trPr>
          <w:trHeight w:val="5369"/>
        </w:trPr>
        <w:tc>
          <w:tcPr>
            <w:tcW w:w="534" w:type="dxa"/>
          </w:tcPr>
          <w:p w:rsidR="00175925" w:rsidRPr="004F213F" w:rsidRDefault="00175925" w:rsidP="00175925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925" w:rsidRPr="00106413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06413">
              <w:rPr>
                <w:rFonts w:ascii="Times New Roman" w:hAnsi="Times New Roman"/>
              </w:rPr>
              <w:t>окумент, удостоверяющий права (полномочия) представителя заявителя,</w:t>
            </w:r>
          </w:p>
        </w:tc>
        <w:tc>
          <w:tcPr>
            <w:tcW w:w="3543" w:type="dxa"/>
          </w:tcPr>
          <w:p w:rsidR="00175925" w:rsidRPr="00106413" w:rsidRDefault="00175925" w:rsidP="00175925">
            <w:pPr>
              <w:pStyle w:val="a3"/>
              <w:jc w:val="both"/>
            </w:pPr>
            <w:r w:rsidRPr="00106413">
              <w:t>Доверенность на осуществление действий от имени заявителя</w:t>
            </w:r>
          </w:p>
        </w:tc>
        <w:tc>
          <w:tcPr>
            <w:tcW w:w="1701" w:type="dxa"/>
          </w:tcPr>
          <w:p w:rsidR="00175925" w:rsidRPr="00106413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413">
              <w:rPr>
                <w:rFonts w:ascii="Times New Roman" w:hAnsi="Times New Roman"/>
              </w:rPr>
              <w:t>1экз./ копия</w:t>
            </w:r>
          </w:p>
        </w:tc>
        <w:tc>
          <w:tcPr>
            <w:tcW w:w="2410" w:type="dxa"/>
          </w:tcPr>
          <w:p w:rsidR="00175925" w:rsidRPr="00106413" w:rsidRDefault="00175925" w:rsidP="0017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3">
              <w:rPr>
                <w:rFonts w:ascii="Times New Roman" w:hAnsi="Times New Roman"/>
                <w:sz w:val="24"/>
                <w:szCs w:val="24"/>
              </w:rPr>
              <w:t>Представляется в случае, если от имени заявителя  обращается представитель заявителя по доверенности, выданной заявителем.</w:t>
            </w:r>
          </w:p>
          <w:p w:rsidR="00175925" w:rsidRPr="00106413" w:rsidRDefault="00175925" w:rsidP="00175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3">
              <w:rPr>
                <w:rFonts w:ascii="Times New Roman" w:hAnsi="Times New Roman"/>
                <w:sz w:val="24"/>
                <w:szCs w:val="24"/>
              </w:rPr>
              <w:t>Представляется вместе с документом, удостоверяющим личность представителя заявителя.</w:t>
            </w:r>
          </w:p>
          <w:p w:rsidR="00175925" w:rsidRPr="00106413" w:rsidRDefault="00175925" w:rsidP="001759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75925" w:rsidRPr="00106413" w:rsidRDefault="00175925" w:rsidP="00175925">
            <w:pPr>
              <w:pStyle w:val="a3"/>
            </w:pPr>
            <w:r w:rsidRPr="00106413">
              <w:t>Соответствовать требованиям установленным законодательством РФ</w:t>
            </w:r>
          </w:p>
        </w:tc>
        <w:tc>
          <w:tcPr>
            <w:tcW w:w="1417" w:type="dxa"/>
          </w:tcPr>
          <w:p w:rsidR="00175925" w:rsidRPr="00106413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10641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75925" w:rsidRPr="00106413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106413">
              <w:rPr>
                <w:rFonts w:ascii="Times New Roman" w:hAnsi="Times New Roman"/>
              </w:rPr>
              <w:t>-</w:t>
            </w:r>
          </w:p>
        </w:tc>
      </w:tr>
      <w:tr w:rsidR="00175925" w:rsidRPr="00572E9A" w:rsidTr="003C5AE3">
        <w:tc>
          <w:tcPr>
            <w:tcW w:w="534" w:type="dxa"/>
          </w:tcPr>
          <w:p w:rsidR="00175925" w:rsidRPr="004F213F" w:rsidRDefault="00175925" w:rsidP="00175925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5925" w:rsidRPr="00D9428F" w:rsidRDefault="00307157" w:rsidP="0017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3543" w:type="dxa"/>
          </w:tcPr>
          <w:p w:rsidR="00175925" w:rsidRPr="00572E9A" w:rsidRDefault="00307157" w:rsidP="00175925">
            <w:pPr>
              <w:pStyle w:val="a3"/>
              <w:jc w:val="both"/>
            </w:pPr>
            <w:r w:rsidRPr="00F57D60">
              <w:t>правоустанавливающие документы на земельный участок</w:t>
            </w:r>
          </w:p>
        </w:tc>
        <w:tc>
          <w:tcPr>
            <w:tcW w:w="1701" w:type="dxa"/>
          </w:tcPr>
          <w:p w:rsidR="00175925" w:rsidRPr="00572E9A" w:rsidRDefault="00175925" w:rsidP="001759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подлинник </w:t>
            </w:r>
          </w:p>
        </w:tc>
        <w:tc>
          <w:tcPr>
            <w:tcW w:w="2410" w:type="dxa"/>
          </w:tcPr>
          <w:p w:rsidR="00175925" w:rsidRPr="004F213F" w:rsidRDefault="00175925" w:rsidP="00175925">
            <w:pPr>
              <w:pStyle w:val="a3"/>
              <w:jc w:val="center"/>
            </w:pPr>
            <w:r>
              <w:t>нет</w:t>
            </w:r>
          </w:p>
        </w:tc>
        <w:tc>
          <w:tcPr>
            <w:tcW w:w="2552" w:type="dxa"/>
          </w:tcPr>
          <w:p w:rsidR="00175925" w:rsidRPr="00572E9A" w:rsidRDefault="00307157" w:rsidP="00307157">
            <w:pPr>
              <w:pStyle w:val="a3"/>
              <w:jc w:val="both"/>
            </w:pPr>
            <w:r w:rsidRPr="00030B5E">
              <w:t>Должен быть изготовлен на официальном бланке и соответствовать установленным требованиям</w:t>
            </w:r>
            <w:r>
              <w:t>.</w:t>
            </w:r>
          </w:p>
        </w:tc>
        <w:tc>
          <w:tcPr>
            <w:tcW w:w="1417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75925" w:rsidRPr="00572E9A" w:rsidRDefault="00307157" w:rsidP="0017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07157" w:rsidRDefault="00307157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307157" w:rsidRPr="00307157" w:rsidRDefault="00307157" w:rsidP="00307157"/>
    <w:p w:rsidR="00307157" w:rsidRDefault="00307157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307157" w:rsidRPr="00307157" w:rsidRDefault="00307157" w:rsidP="00307157"/>
    <w:p w:rsidR="00307157" w:rsidRDefault="00307157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307157" w:rsidRDefault="00307157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75925" w:rsidRPr="00572E9A" w:rsidRDefault="00175925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rFonts w:ascii="Times New Roman" w:hAnsi="Times New Roman" w:cs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175925" w:rsidRPr="00572E9A" w:rsidTr="00175925">
        <w:trPr>
          <w:trHeight w:val="2287"/>
        </w:trPr>
        <w:tc>
          <w:tcPr>
            <w:tcW w:w="1526" w:type="dxa"/>
          </w:tcPr>
          <w:p w:rsidR="00175925" w:rsidRPr="00BD0FB5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175925" w:rsidRPr="00ED1AE5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175925" w:rsidRPr="00ED1AE5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175925" w:rsidRPr="00ED1AE5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175925" w:rsidRPr="00ED1AE5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175925" w:rsidRPr="00ED1AE5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175925" w:rsidRPr="00ED1AE5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175925" w:rsidRPr="00ED1AE5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175925" w:rsidRPr="00ED1AE5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175925" w:rsidRPr="00572E9A" w:rsidTr="00175925">
        <w:trPr>
          <w:trHeight w:val="232"/>
        </w:trPr>
        <w:tc>
          <w:tcPr>
            <w:tcW w:w="1526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175925" w:rsidRPr="00572E9A" w:rsidTr="00175925">
        <w:trPr>
          <w:trHeight w:val="232"/>
        </w:trPr>
        <w:tc>
          <w:tcPr>
            <w:tcW w:w="15275" w:type="dxa"/>
            <w:gridSpan w:val="9"/>
          </w:tcPr>
          <w:p w:rsidR="00175925" w:rsidRPr="00842AD3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A2314" w:rsidRPr="00175925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75925" w:rsidRPr="00572E9A" w:rsidTr="00175925">
        <w:tc>
          <w:tcPr>
            <w:tcW w:w="1526" w:type="dxa"/>
          </w:tcPr>
          <w:p w:rsidR="00175925" w:rsidRPr="00572E9A" w:rsidRDefault="00175925" w:rsidP="001759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175925" w:rsidRPr="002C509A" w:rsidRDefault="00175925" w:rsidP="00175925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175925" w:rsidRPr="004B22EF" w:rsidRDefault="00175925" w:rsidP="004B22EF">
            <w:pPr>
              <w:pStyle w:val="a3"/>
              <w:rPr>
                <w:sz w:val="22"/>
                <w:szCs w:val="22"/>
              </w:rPr>
            </w:pPr>
            <w:r w:rsidRPr="004B22EF">
              <w:rPr>
                <w:rFonts w:eastAsia="Calibri"/>
                <w:sz w:val="22"/>
                <w:szCs w:val="22"/>
              </w:rPr>
              <w:t>Об объекте  недвижимости (о здании, сооружении или об объекте незавершенного строительства</w:t>
            </w:r>
            <w:r w:rsidR="004B22E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75925" w:rsidRPr="004B22EF" w:rsidRDefault="00175925" w:rsidP="00175925">
            <w:pPr>
              <w:pStyle w:val="a3"/>
              <w:jc w:val="center"/>
              <w:rPr>
                <w:sz w:val="22"/>
                <w:szCs w:val="22"/>
              </w:rPr>
            </w:pPr>
            <w:r w:rsidRPr="004B22EF">
              <w:rPr>
                <w:sz w:val="22"/>
                <w:szCs w:val="22"/>
              </w:rPr>
              <w:t>Администрация городского поселения</w:t>
            </w:r>
          </w:p>
        </w:tc>
        <w:tc>
          <w:tcPr>
            <w:tcW w:w="2693" w:type="dxa"/>
          </w:tcPr>
          <w:p w:rsidR="00175925" w:rsidRPr="00572E9A" w:rsidRDefault="00175925" w:rsidP="00175925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Волгоградской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области на получение </w:t>
            </w:r>
          </w:p>
          <w:p w:rsidR="00175925" w:rsidRPr="00572E9A" w:rsidRDefault="00175925" w:rsidP="00175925">
            <w:pPr>
              <w:pStyle w:val="a3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75925" w:rsidRPr="00155D21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75925" w:rsidRPr="00572E9A" w:rsidRDefault="00175925" w:rsidP="00175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D21"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75925" w:rsidRPr="00572E9A" w:rsidRDefault="00175925" w:rsidP="00175925">
      <w:pPr>
        <w:spacing w:after="0" w:line="240" w:lineRule="auto"/>
        <w:rPr>
          <w:rFonts w:ascii="Times New Roman" w:hAnsi="Times New Roman"/>
          <w:b/>
        </w:rPr>
      </w:pPr>
    </w:p>
    <w:p w:rsidR="00175925" w:rsidRPr="00572E9A" w:rsidRDefault="00175925" w:rsidP="00175925">
      <w:pPr>
        <w:spacing w:after="0" w:line="240" w:lineRule="auto"/>
        <w:rPr>
          <w:rFonts w:ascii="Times New Roman" w:hAnsi="Times New Roman"/>
          <w:b/>
        </w:rPr>
      </w:pPr>
    </w:p>
    <w:p w:rsidR="00175925" w:rsidRPr="00572E9A" w:rsidRDefault="00175925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559"/>
        <w:gridCol w:w="1985"/>
        <w:gridCol w:w="1842"/>
        <w:gridCol w:w="2694"/>
        <w:gridCol w:w="1275"/>
        <w:gridCol w:w="1134"/>
      </w:tblGrid>
      <w:tr w:rsidR="00175925" w:rsidRPr="00572E9A" w:rsidTr="00175925">
        <w:trPr>
          <w:trHeight w:val="1559"/>
        </w:trPr>
        <w:tc>
          <w:tcPr>
            <w:tcW w:w="534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175925" w:rsidRPr="006E4100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</w:tcPr>
          <w:p w:rsidR="00175925" w:rsidRPr="006E4100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175925" w:rsidRPr="006E4100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175925" w:rsidRPr="00572E9A" w:rsidTr="00175925">
        <w:trPr>
          <w:trHeight w:val="377"/>
        </w:trPr>
        <w:tc>
          <w:tcPr>
            <w:tcW w:w="534" w:type="dxa"/>
            <w:vMerge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175925" w:rsidRPr="00572E9A" w:rsidTr="00175925">
        <w:tc>
          <w:tcPr>
            <w:tcW w:w="53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75925" w:rsidRPr="00572E9A" w:rsidRDefault="00175925" w:rsidP="00175925">
            <w:pPr>
              <w:pStyle w:val="a3"/>
            </w:pPr>
            <w:r w:rsidRPr="00572E9A">
              <w:t>3</w:t>
            </w:r>
          </w:p>
        </w:tc>
        <w:tc>
          <w:tcPr>
            <w:tcW w:w="1559" w:type="dxa"/>
          </w:tcPr>
          <w:p w:rsidR="00175925" w:rsidRPr="00572E9A" w:rsidRDefault="00175925" w:rsidP="00175925">
            <w:pPr>
              <w:pStyle w:val="a3"/>
            </w:pPr>
            <w:r w:rsidRPr="00572E9A">
              <w:t>4</w:t>
            </w:r>
          </w:p>
        </w:tc>
        <w:tc>
          <w:tcPr>
            <w:tcW w:w="1985" w:type="dxa"/>
          </w:tcPr>
          <w:p w:rsidR="00175925" w:rsidRPr="00572E9A" w:rsidRDefault="00175925" w:rsidP="00175925">
            <w:pPr>
              <w:pStyle w:val="a3"/>
            </w:pPr>
            <w:r w:rsidRPr="00572E9A">
              <w:t>5</w:t>
            </w:r>
          </w:p>
        </w:tc>
        <w:tc>
          <w:tcPr>
            <w:tcW w:w="184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175925" w:rsidRPr="00572E9A" w:rsidTr="00175925">
        <w:tc>
          <w:tcPr>
            <w:tcW w:w="15417" w:type="dxa"/>
            <w:gridSpan w:val="9"/>
          </w:tcPr>
          <w:p w:rsidR="00175925" w:rsidRPr="00842AD3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A2314" w:rsidRPr="00175925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75925" w:rsidRPr="00572E9A" w:rsidTr="00175925">
        <w:trPr>
          <w:trHeight w:val="70"/>
        </w:trPr>
        <w:tc>
          <w:tcPr>
            <w:tcW w:w="534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75925" w:rsidRPr="001A27D0" w:rsidRDefault="00175925" w:rsidP="001A27D0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7D0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 w:rsidR="001A27D0" w:rsidRPr="001A27D0">
              <w:rPr>
                <w:rFonts w:ascii="Times New Roman" w:eastAsia="Calibri" w:hAnsi="Times New Roman"/>
                <w:sz w:val="22"/>
                <w:szCs w:val="22"/>
              </w:rPr>
              <w:t xml:space="preserve">о предоставлении разрешения на отклонение </w:t>
            </w:r>
            <w:r w:rsidR="001A27D0" w:rsidRPr="001A27D0">
              <w:rPr>
                <w:rFonts w:ascii="Times New Roman" w:eastAsia="Calibri" w:hAnsi="Times New Roman"/>
                <w:sz w:val="22"/>
                <w:szCs w:val="22"/>
              </w:rPr>
              <w:br/>
              <w:t>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1" w:type="dxa"/>
          </w:tcPr>
          <w:p w:rsidR="00175925" w:rsidRPr="00ED1AE5" w:rsidRDefault="00175925" w:rsidP="001759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559" w:type="dxa"/>
          </w:tcPr>
          <w:p w:rsidR="00175925" w:rsidRPr="00572E9A" w:rsidRDefault="00175925" w:rsidP="00175925">
            <w:pPr>
              <w:pStyle w:val="a3"/>
            </w:pPr>
            <w:r w:rsidRPr="00572E9A">
              <w:t>Положительный</w:t>
            </w:r>
          </w:p>
          <w:p w:rsidR="00175925" w:rsidRPr="00572E9A" w:rsidRDefault="00175925" w:rsidP="00175925">
            <w:pPr>
              <w:pStyle w:val="a3"/>
            </w:pPr>
          </w:p>
          <w:p w:rsidR="00175925" w:rsidRPr="00572E9A" w:rsidRDefault="00175925" w:rsidP="00175925">
            <w:pPr>
              <w:pStyle w:val="a3"/>
            </w:pPr>
          </w:p>
        </w:tc>
        <w:tc>
          <w:tcPr>
            <w:tcW w:w="1985" w:type="dxa"/>
          </w:tcPr>
          <w:p w:rsidR="00175925" w:rsidRDefault="00175925" w:rsidP="00175925">
            <w:pPr>
              <w:pStyle w:val="a3"/>
            </w:pPr>
            <w:r>
              <w:t>---</w:t>
            </w:r>
          </w:p>
          <w:p w:rsidR="00175925" w:rsidRDefault="00175925" w:rsidP="00175925">
            <w:pPr>
              <w:pStyle w:val="a3"/>
            </w:pPr>
          </w:p>
          <w:p w:rsidR="00175925" w:rsidRDefault="00175925" w:rsidP="00175925">
            <w:pPr>
              <w:pStyle w:val="a3"/>
            </w:pPr>
          </w:p>
          <w:p w:rsidR="00175925" w:rsidRDefault="00175925" w:rsidP="00175925">
            <w:pPr>
              <w:pStyle w:val="a3"/>
            </w:pPr>
          </w:p>
          <w:p w:rsidR="00175925" w:rsidRDefault="00175925" w:rsidP="00175925">
            <w:pPr>
              <w:pStyle w:val="a3"/>
            </w:pPr>
          </w:p>
          <w:p w:rsidR="00175925" w:rsidRDefault="00175925" w:rsidP="00175925">
            <w:pPr>
              <w:pStyle w:val="a3"/>
            </w:pPr>
          </w:p>
          <w:p w:rsidR="00175925" w:rsidRPr="00572E9A" w:rsidRDefault="00175925" w:rsidP="00175925">
            <w:pPr>
              <w:pStyle w:val="a3"/>
            </w:pPr>
            <w:r>
              <w:t>-</w:t>
            </w:r>
          </w:p>
          <w:p w:rsidR="00175925" w:rsidRPr="00572E9A" w:rsidRDefault="00175925" w:rsidP="00175925">
            <w:pPr>
              <w:pStyle w:val="a3"/>
            </w:pPr>
          </w:p>
        </w:tc>
        <w:tc>
          <w:tcPr>
            <w:tcW w:w="184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175925" w:rsidRPr="00572E9A" w:rsidRDefault="00175925" w:rsidP="00175925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175925" w:rsidRPr="00572E9A" w:rsidRDefault="00175925" w:rsidP="00175925">
            <w:pPr>
              <w:pStyle w:val="a3"/>
            </w:pPr>
          </w:p>
        </w:tc>
        <w:tc>
          <w:tcPr>
            <w:tcW w:w="1275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vMerge w:val="restart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175925" w:rsidRPr="00572E9A" w:rsidTr="00175925">
        <w:trPr>
          <w:trHeight w:val="703"/>
        </w:trPr>
        <w:tc>
          <w:tcPr>
            <w:tcW w:w="534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75925" w:rsidRPr="001A27D0" w:rsidRDefault="00175925" w:rsidP="001A27D0">
            <w:pPr>
              <w:pStyle w:val="af0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27D0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 w:rsidR="001A27D0" w:rsidRPr="001A27D0">
              <w:rPr>
                <w:rFonts w:ascii="Times New Roman" w:eastAsia="Calibri" w:hAnsi="Times New Roman"/>
                <w:sz w:val="22"/>
                <w:szCs w:val="22"/>
              </w:rPr>
              <w:t xml:space="preserve">об отказе в предоставлении разрешения на отклонение </w:t>
            </w:r>
            <w:r w:rsidR="001A27D0" w:rsidRPr="001A27D0">
              <w:rPr>
                <w:rFonts w:ascii="Times New Roman" w:eastAsia="Calibri" w:hAnsi="Times New Roman"/>
                <w:sz w:val="22"/>
                <w:szCs w:val="22"/>
              </w:rPr>
              <w:br/>
              <w:t xml:space="preserve">от предельных параметров разрешенного строительства, реконструкции объектов капитального </w:t>
            </w:r>
            <w:r w:rsidR="001A27D0" w:rsidRPr="001A27D0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701" w:type="dxa"/>
          </w:tcPr>
          <w:p w:rsidR="00175925" w:rsidRDefault="00175925" w:rsidP="00175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составления документа, </w:t>
            </w:r>
            <w:r w:rsidRPr="00ED1AE5">
              <w:rPr>
                <w:rFonts w:ascii="Times New Roman" w:hAnsi="Times New Roman"/>
              </w:rPr>
              <w:lastRenderedPageBreak/>
              <w:t xml:space="preserve">печати организации, выдавшей документ. Отсутствие исправлений, подчисток и </w:t>
            </w:r>
          </w:p>
          <w:p w:rsidR="00175925" w:rsidRPr="00ED1AE5" w:rsidRDefault="00175925" w:rsidP="001759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175925" w:rsidRPr="00D86AE5" w:rsidRDefault="00175925" w:rsidP="00175925">
            <w:pPr>
              <w:pStyle w:val="a3"/>
              <w:rPr>
                <w:sz w:val="22"/>
                <w:szCs w:val="22"/>
              </w:rPr>
            </w:pPr>
            <w:r w:rsidRPr="00D86AE5">
              <w:rPr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175925" w:rsidRPr="00572E9A" w:rsidRDefault="00175925" w:rsidP="00175925">
            <w:pPr>
              <w:pStyle w:val="a3"/>
            </w:pPr>
            <w:r>
              <w:t>---</w:t>
            </w:r>
          </w:p>
        </w:tc>
        <w:tc>
          <w:tcPr>
            <w:tcW w:w="184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175925" w:rsidRPr="00572E9A" w:rsidRDefault="00175925" w:rsidP="00175925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175925" w:rsidRPr="00572E9A" w:rsidRDefault="00175925" w:rsidP="00175925">
            <w:pPr>
              <w:pStyle w:val="a3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27D0" w:rsidRDefault="001A27D0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A27D0" w:rsidRDefault="001A27D0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A27D0" w:rsidRDefault="001A27D0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Default="001A27D0" w:rsidP="001A27D0"/>
    <w:p w:rsidR="001A27D0" w:rsidRPr="001A27D0" w:rsidRDefault="001A27D0" w:rsidP="001A27D0"/>
    <w:p w:rsidR="00175925" w:rsidRPr="00572E9A" w:rsidRDefault="00175925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rFonts w:ascii="Times New Roman" w:hAnsi="Times New Roman" w:cs="Times New Roman"/>
          <w:color w:val="auto"/>
          <w:sz w:val="22"/>
          <w:szCs w:val="22"/>
        </w:rPr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224"/>
        <w:gridCol w:w="4722"/>
        <w:gridCol w:w="1983"/>
        <w:gridCol w:w="1728"/>
        <w:gridCol w:w="2318"/>
        <w:gridCol w:w="1724"/>
      </w:tblGrid>
      <w:tr w:rsidR="00175925" w:rsidRPr="00572E9A" w:rsidTr="00175925">
        <w:tc>
          <w:tcPr>
            <w:tcW w:w="510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2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72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3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318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24" w:type="dxa"/>
          </w:tcPr>
          <w:p w:rsidR="00175925" w:rsidRPr="007D29F8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175925" w:rsidRPr="00572E9A" w:rsidTr="00175925">
        <w:tc>
          <w:tcPr>
            <w:tcW w:w="510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22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4722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318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24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175925" w:rsidRPr="00572E9A" w:rsidTr="00175925">
        <w:tc>
          <w:tcPr>
            <w:tcW w:w="15209" w:type="dxa"/>
            <w:gridSpan w:val="7"/>
          </w:tcPr>
          <w:p w:rsidR="00175925" w:rsidRPr="00842AD3" w:rsidRDefault="00175925" w:rsidP="00A6083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42AD3">
              <w:rPr>
                <w:b/>
                <w:sz w:val="22"/>
                <w:szCs w:val="22"/>
              </w:rPr>
              <w:t>Наименование «подуслуги»:</w:t>
            </w:r>
            <w:r w:rsidR="00A60836" w:rsidRPr="00F57D60">
              <w:t xml:space="preserve"> Предоста</w:t>
            </w:r>
            <w:r w:rsidR="00A60836">
              <w:t xml:space="preserve">вление разрешения на отклонение </w:t>
            </w:r>
            <w:r w:rsidR="00A60836" w:rsidRPr="00F57D60">
              <w:t>от предельных параметров разрешенного строительства, реконструкции объектов капитального строительства</w:t>
            </w:r>
            <w:r w:rsidRPr="00842AD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75925" w:rsidRPr="00572E9A" w:rsidTr="00175925">
        <w:tc>
          <w:tcPr>
            <w:tcW w:w="15209" w:type="dxa"/>
            <w:gridSpan w:val="7"/>
          </w:tcPr>
          <w:p w:rsidR="00175925" w:rsidRPr="006E4100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="00A60836" w:rsidRPr="00A60836">
              <w:rPr>
                <w:rFonts w:ascii="Times New Roman" w:hAnsi="Times New Roman"/>
                <w:b/>
              </w:rPr>
              <w:t xml:space="preserve">Прием и регистрация заявления </w:t>
            </w:r>
            <w:r w:rsidR="00A60836" w:rsidRPr="00A60836">
              <w:rPr>
                <w:rFonts w:ascii="Times New Roman" w:eastAsia="Calibri" w:hAnsi="Times New Roman"/>
                <w:b/>
              </w:rPr>
              <w:t>о предоставлении</w:t>
            </w:r>
            <w:r w:rsidR="00A60836" w:rsidRPr="00A60836">
              <w:rPr>
                <w:rFonts w:ascii="Times New Roman" w:hAnsi="Times New Roman"/>
                <w:b/>
              </w:rPr>
              <w:t xml:space="preserve"> разрешения </w:t>
            </w:r>
            <w:r w:rsidR="00A60836" w:rsidRPr="00A60836">
              <w:rPr>
                <w:rFonts w:ascii="Times New Roman" w:hAnsi="Times New Roman"/>
                <w:b/>
              </w:rPr>
              <w:br/>
              <w:t xml:space="preserve">на отклонение от предельных параметров разрешенного строительства, реконструкции </w:t>
            </w:r>
            <w:r w:rsidR="00A60836" w:rsidRPr="00A60836">
              <w:rPr>
                <w:rFonts w:ascii="Times New Roman" w:eastAsia="Calibri" w:hAnsi="Times New Roman"/>
                <w:b/>
              </w:rPr>
              <w:t>объектов капитального строительства,</w:t>
            </w:r>
            <w:r w:rsidR="00A60836" w:rsidRPr="00A60836">
              <w:rPr>
                <w:rFonts w:ascii="Times New Roman" w:hAnsi="Times New Roman"/>
                <w:b/>
              </w:rPr>
              <w:t xml:space="preserve"> организация </w:t>
            </w:r>
            <w:r w:rsidR="00A60836" w:rsidRPr="00A60836">
              <w:rPr>
                <w:rFonts w:ascii="Times New Roman" w:hAnsi="Times New Roman"/>
                <w:b/>
              </w:rPr>
              <w:br/>
              <w:t>и проведение публичных слушаний</w:t>
            </w:r>
          </w:p>
        </w:tc>
      </w:tr>
      <w:tr w:rsidR="00175925" w:rsidRPr="00572E9A" w:rsidTr="00175925">
        <w:trPr>
          <w:trHeight w:val="1412"/>
        </w:trPr>
        <w:tc>
          <w:tcPr>
            <w:tcW w:w="510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75925" w:rsidRPr="00B31E3B" w:rsidRDefault="00B31E3B" w:rsidP="00B31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31E3B">
              <w:rPr>
                <w:sz w:val="22"/>
                <w:szCs w:val="22"/>
              </w:rPr>
              <w:t xml:space="preserve">Прием и регистрация заявления </w:t>
            </w:r>
            <w:r w:rsidRPr="00B31E3B">
              <w:rPr>
                <w:rFonts w:eastAsia="Calibri"/>
                <w:sz w:val="22"/>
                <w:szCs w:val="22"/>
              </w:rPr>
              <w:t>о предоставлении</w:t>
            </w:r>
            <w:r w:rsidRPr="00B31E3B">
              <w:rPr>
                <w:sz w:val="22"/>
                <w:szCs w:val="22"/>
              </w:rPr>
              <w:t xml:space="preserve"> разрешения </w:t>
            </w:r>
            <w:r w:rsidRPr="00B31E3B">
              <w:rPr>
                <w:sz w:val="22"/>
                <w:szCs w:val="22"/>
              </w:rPr>
              <w:br/>
              <w:t xml:space="preserve">на отклонение от предельных параметров разрешенного строительства, реконструкции </w:t>
            </w:r>
            <w:r w:rsidRPr="00B31E3B">
              <w:rPr>
                <w:rFonts w:eastAsia="Calibri"/>
                <w:sz w:val="22"/>
                <w:szCs w:val="22"/>
              </w:rPr>
              <w:t>объектов капитального строительства,</w:t>
            </w:r>
            <w:r w:rsidRPr="00B31E3B">
              <w:rPr>
                <w:sz w:val="22"/>
                <w:szCs w:val="22"/>
              </w:rPr>
              <w:t xml:space="preserve"> организация </w:t>
            </w:r>
            <w:r w:rsidRPr="00B31E3B">
              <w:rPr>
                <w:sz w:val="22"/>
                <w:szCs w:val="22"/>
              </w:rPr>
              <w:br/>
              <w:t>и проведение публичных слушаний</w:t>
            </w:r>
          </w:p>
        </w:tc>
        <w:tc>
          <w:tcPr>
            <w:tcW w:w="4722" w:type="dxa"/>
          </w:tcPr>
          <w:p w:rsidR="00175925" w:rsidRPr="00B31E3B" w:rsidRDefault="00B31E3B" w:rsidP="00B31E3B">
            <w:pPr>
              <w:pStyle w:val="a3"/>
              <w:jc w:val="both"/>
              <w:rPr>
                <w:sz w:val="22"/>
                <w:szCs w:val="22"/>
              </w:rPr>
            </w:pPr>
            <w:r w:rsidRPr="00B31E3B">
              <w:rPr>
                <w:sz w:val="22"/>
                <w:szCs w:val="22"/>
              </w:rPr>
              <w:t xml:space="preserve">Основанием для начала административной процедуры является поступление в администрацию Линёвского городского поселения либо в МФЦ заявления </w:t>
            </w:r>
            <w:r w:rsidRPr="00B31E3B">
              <w:rPr>
                <w:rFonts w:eastAsia="Calibri"/>
                <w:sz w:val="22"/>
                <w:szCs w:val="22"/>
              </w:rPr>
              <w:t>о предоставлении</w:t>
            </w:r>
            <w:r w:rsidRPr="00B31E3B">
              <w:rPr>
                <w:sz w:val="22"/>
                <w:szCs w:val="22"/>
              </w:rPr>
              <w:t xml:space="preserve"> разрешения на отклонение от предельных параметров разрешенного строительства, </w:t>
            </w:r>
            <w:r w:rsidRPr="00B31E3B">
              <w:rPr>
                <w:rFonts w:eastAsia="Calibri"/>
                <w:sz w:val="22"/>
                <w:szCs w:val="22"/>
              </w:rPr>
              <w:t>реконструкции объектов капитального строительства</w:t>
            </w:r>
          </w:p>
        </w:tc>
        <w:tc>
          <w:tcPr>
            <w:tcW w:w="1983" w:type="dxa"/>
          </w:tcPr>
          <w:p w:rsidR="00175925" w:rsidRPr="00572E9A" w:rsidRDefault="00B31E3B" w:rsidP="00175925">
            <w:pPr>
              <w:pStyle w:val="a3"/>
            </w:pPr>
            <w:r>
              <w:rPr>
                <w:sz w:val="22"/>
                <w:szCs w:val="22"/>
              </w:rPr>
              <w:t>10 дней</w:t>
            </w:r>
          </w:p>
        </w:tc>
        <w:tc>
          <w:tcPr>
            <w:tcW w:w="1728" w:type="dxa"/>
          </w:tcPr>
          <w:p w:rsidR="00175925" w:rsidRPr="00572E9A" w:rsidRDefault="00175925" w:rsidP="0017592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318" w:type="dxa"/>
          </w:tcPr>
          <w:p w:rsidR="00175925" w:rsidRPr="00572E9A" w:rsidRDefault="00175925" w:rsidP="00175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175925" w:rsidRPr="00572E9A" w:rsidRDefault="00175925" w:rsidP="00175925">
            <w:pPr>
              <w:pStyle w:val="a3"/>
            </w:pPr>
            <w:r>
              <w:t>Форма (приложение №1)</w:t>
            </w:r>
          </w:p>
        </w:tc>
      </w:tr>
      <w:tr w:rsidR="00175925" w:rsidRPr="00572E9A" w:rsidTr="00175925">
        <w:trPr>
          <w:trHeight w:val="327"/>
        </w:trPr>
        <w:tc>
          <w:tcPr>
            <w:tcW w:w="15209" w:type="dxa"/>
            <w:gridSpan w:val="7"/>
          </w:tcPr>
          <w:p w:rsidR="00175925" w:rsidRDefault="00175925" w:rsidP="00B31E3B">
            <w:pPr>
              <w:pStyle w:val="a3"/>
              <w:jc w:val="center"/>
            </w:pPr>
            <w:r>
              <w:rPr>
                <w:b/>
              </w:rPr>
              <w:t xml:space="preserve">2. Наименование административной процедуры: </w:t>
            </w:r>
            <w:r w:rsidR="00B31E3B" w:rsidRPr="00B31E3B">
              <w:rPr>
                <w:b/>
              </w:rPr>
              <w:t>Подготовка рекомендаций Комиссией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</w:r>
          </w:p>
        </w:tc>
      </w:tr>
      <w:tr w:rsidR="00175925" w:rsidRPr="00572E9A" w:rsidTr="00175925">
        <w:trPr>
          <w:trHeight w:val="2362"/>
        </w:trPr>
        <w:tc>
          <w:tcPr>
            <w:tcW w:w="510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24" w:type="dxa"/>
          </w:tcPr>
          <w:p w:rsidR="00175925" w:rsidRPr="00B31E3B" w:rsidRDefault="00B31E3B" w:rsidP="00B31E3B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E3B">
              <w:rPr>
                <w:rFonts w:ascii="Times New Roman" w:hAnsi="Times New Roman"/>
                <w:sz w:val="22"/>
                <w:szCs w:val="22"/>
              </w:rPr>
              <w:t>Подготовка рекомендаций Комиссией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</w:r>
          </w:p>
        </w:tc>
        <w:tc>
          <w:tcPr>
            <w:tcW w:w="4722" w:type="dxa"/>
          </w:tcPr>
          <w:p w:rsidR="00175925" w:rsidRPr="00B31E3B" w:rsidRDefault="00B31E3B" w:rsidP="00B31E3B">
            <w:pPr>
              <w:pStyle w:val="a3"/>
              <w:jc w:val="both"/>
              <w:rPr>
                <w:sz w:val="22"/>
                <w:szCs w:val="22"/>
              </w:rPr>
            </w:pPr>
            <w:r w:rsidRPr="00B31E3B">
              <w:rPr>
                <w:sz w:val="22"/>
                <w:szCs w:val="22"/>
              </w:rPr>
              <w:t xml:space="preserve">Основанием для начала административной процедуры является подписание протокола, заключения о </w:t>
            </w:r>
            <w:r>
              <w:rPr>
                <w:sz w:val="22"/>
                <w:szCs w:val="22"/>
              </w:rPr>
              <w:t xml:space="preserve">результатах публичных слушаний </w:t>
            </w:r>
            <w:r w:rsidRPr="00B31E3B">
              <w:rPr>
                <w:sz w:val="22"/>
                <w:szCs w:val="22"/>
              </w:rPr>
              <w:t>по вопросу предоставления разрешения на отклонение от предельных параметров разрешенного строительства</w:t>
            </w:r>
          </w:p>
        </w:tc>
        <w:tc>
          <w:tcPr>
            <w:tcW w:w="1983" w:type="dxa"/>
          </w:tcPr>
          <w:p w:rsidR="00175925" w:rsidRPr="00572E9A" w:rsidRDefault="00175925" w:rsidP="00175925">
            <w:pPr>
              <w:pStyle w:val="a3"/>
            </w:pPr>
          </w:p>
        </w:tc>
        <w:tc>
          <w:tcPr>
            <w:tcW w:w="1728" w:type="dxa"/>
          </w:tcPr>
          <w:p w:rsidR="00175925" w:rsidRPr="00572E9A" w:rsidRDefault="00175925" w:rsidP="0017592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318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75925" w:rsidRPr="00572E9A" w:rsidTr="00175925">
        <w:trPr>
          <w:trHeight w:val="559"/>
        </w:trPr>
        <w:tc>
          <w:tcPr>
            <w:tcW w:w="15209" w:type="dxa"/>
            <w:gridSpan w:val="7"/>
          </w:tcPr>
          <w:p w:rsidR="00175925" w:rsidRPr="00B31E3B" w:rsidRDefault="00175925" w:rsidP="00B31E3B">
            <w:pPr>
              <w:pStyle w:val="a3"/>
              <w:jc w:val="center"/>
              <w:rPr>
                <w:b/>
                <w:u w:val="single"/>
              </w:rPr>
            </w:pPr>
            <w:r w:rsidRPr="00B31E3B">
              <w:rPr>
                <w:b/>
              </w:rPr>
              <w:t>3. Наименование административной процедуры:</w:t>
            </w:r>
            <w:r w:rsidRPr="00B31E3B">
              <w:rPr>
                <w:b/>
                <w:bCs w:val="0"/>
              </w:rPr>
              <w:t xml:space="preserve"> </w:t>
            </w:r>
            <w:r w:rsidR="00B31E3B" w:rsidRPr="00B31E3B">
              <w:rPr>
                <w:b/>
              </w:rPr>
              <w:t xml:space="preserve">Принятие решения о предоставлении разрешения на отклонение </w:t>
            </w:r>
            <w:r w:rsidR="00B31E3B" w:rsidRPr="00B31E3B">
              <w:rPr>
                <w:b/>
              </w:rPr>
              <w:br/>
              <w:t>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</w:r>
          </w:p>
        </w:tc>
      </w:tr>
      <w:tr w:rsidR="00175925" w:rsidRPr="00572E9A" w:rsidTr="00175925">
        <w:trPr>
          <w:trHeight w:val="845"/>
        </w:trPr>
        <w:tc>
          <w:tcPr>
            <w:tcW w:w="510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224" w:type="dxa"/>
          </w:tcPr>
          <w:p w:rsidR="00175925" w:rsidRPr="00116EDF" w:rsidRDefault="00B31E3B" w:rsidP="00B31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EDF">
              <w:rPr>
                <w:rFonts w:ascii="Times New Roman" w:hAnsi="Times New Roman"/>
              </w:rPr>
              <w:t xml:space="preserve">Принятие </w:t>
            </w:r>
            <w:r w:rsidRPr="00116EDF">
              <w:rPr>
                <w:rFonts w:ascii="Times New Roman" w:eastAsia="Calibri" w:hAnsi="Times New Roman"/>
              </w:rPr>
              <w:t xml:space="preserve">решения о предоставлении разрешения на отклонение </w:t>
            </w:r>
            <w:r w:rsidRPr="00116EDF">
              <w:rPr>
                <w:rFonts w:ascii="Times New Roman" w:eastAsia="Calibri" w:hAnsi="Times New Roman"/>
              </w:rPr>
              <w:br/>
              <w:t>от предельных параметров разрешенного строительства</w:t>
            </w:r>
            <w:r w:rsidRPr="00116EDF">
              <w:rPr>
                <w:rFonts w:ascii="Times New Roman" w:hAnsi="Times New Roman"/>
              </w:rPr>
              <w:t xml:space="preserve">, реконструкции </w:t>
            </w:r>
            <w:r w:rsidRPr="00116EDF">
              <w:rPr>
                <w:rFonts w:ascii="Times New Roman" w:eastAsia="Calibri" w:hAnsi="Times New Roman"/>
              </w:rPr>
              <w:t xml:space="preserve">объектов капитального строительства </w:t>
            </w:r>
            <w:r w:rsidRPr="00116EDF">
              <w:rPr>
                <w:rFonts w:ascii="Times New Roman" w:hAnsi="Times New Roman"/>
              </w:rPr>
              <w:t xml:space="preserve">или </w:t>
            </w:r>
            <w:r w:rsidRPr="00116EDF">
              <w:rPr>
                <w:rFonts w:ascii="Times New Roman" w:eastAsia="Calibri" w:hAnsi="Times New Roman"/>
              </w:rPr>
              <w:t xml:space="preserve">об отказе в предоставлении </w:t>
            </w:r>
            <w:r w:rsidRPr="00116EDF">
              <w:rPr>
                <w:rFonts w:ascii="Times New Roman" w:hAnsi="Times New Roman"/>
              </w:rPr>
              <w:t>такого разрешения</w:t>
            </w:r>
          </w:p>
        </w:tc>
        <w:tc>
          <w:tcPr>
            <w:tcW w:w="4722" w:type="dxa"/>
          </w:tcPr>
          <w:p w:rsidR="00175925" w:rsidRPr="00116EDF" w:rsidRDefault="00175925" w:rsidP="0017592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175925" w:rsidRPr="00116EDF" w:rsidRDefault="00493721" w:rsidP="00175925">
            <w:pPr>
              <w:pStyle w:val="a3"/>
            </w:pPr>
            <w:r w:rsidRPr="00116EDF">
              <w:t>7 дней</w:t>
            </w:r>
          </w:p>
        </w:tc>
        <w:tc>
          <w:tcPr>
            <w:tcW w:w="1728" w:type="dxa"/>
          </w:tcPr>
          <w:p w:rsidR="00175925" w:rsidRPr="00116EDF" w:rsidRDefault="00175925" w:rsidP="0017592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16EDF">
              <w:rPr>
                <w:rFonts w:ascii="Times New Roman" w:hAnsi="Times New Roman"/>
              </w:rPr>
              <w:t>Специалист администрации</w:t>
            </w:r>
          </w:p>
          <w:p w:rsidR="00175925" w:rsidRPr="00116EDF" w:rsidRDefault="00175925" w:rsidP="0017592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24" w:type="dxa"/>
          </w:tcPr>
          <w:p w:rsidR="00175925" w:rsidRPr="00572E9A" w:rsidRDefault="00175925" w:rsidP="0017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75925" w:rsidRPr="00572E9A" w:rsidRDefault="00175925" w:rsidP="00175925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175925" w:rsidRPr="00572E9A" w:rsidTr="002C3254">
        <w:tc>
          <w:tcPr>
            <w:tcW w:w="2323" w:type="dxa"/>
          </w:tcPr>
          <w:p w:rsidR="00175925" w:rsidRPr="00ED1AE5" w:rsidRDefault="00175925" w:rsidP="0017592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175925" w:rsidRPr="00ED1AE5" w:rsidRDefault="00175925" w:rsidP="0017592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175925" w:rsidRPr="00ED1AE5" w:rsidRDefault="00175925" w:rsidP="0017592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175925" w:rsidRPr="00ED1AE5" w:rsidRDefault="00175925" w:rsidP="0017592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175925" w:rsidRPr="00ED1AE5" w:rsidRDefault="00175925" w:rsidP="0017592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175925" w:rsidRPr="00ED1AE5" w:rsidRDefault="00175925" w:rsidP="0017592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175925" w:rsidRPr="00ED1AE5" w:rsidRDefault="00175925" w:rsidP="0017592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75925" w:rsidRPr="00572E9A" w:rsidTr="002C3254">
        <w:tc>
          <w:tcPr>
            <w:tcW w:w="2323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175925" w:rsidRPr="00572E9A" w:rsidTr="002C3254">
        <w:tc>
          <w:tcPr>
            <w:tcW w:w="14786" w:type="dxa"/>
            <w:gridSpan w:val="7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A2314" w:rsidRPr="00175925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75925" w:rsidRPr="00572E9A" w:rsidTr="002C3254">
        <w:trPr>
          <w:trHeight w:val="416"/>
        </w:trPr>
        <w:tc>
          <w:tcPr>
            <w:tcW w:w="2323" w:type="dxa"/>
          </w:tcPr>
          <w:p w:rsidR="00175925" w:rsidRPr="00572E9A" w:rsidRDefault="00175925" w:rsidP="00175925">
            <w:pPr>
              <w:pStyle w:val="af0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175925" w:rsidRPr="00572E9A" w:rsidRDefault="00175925" w:rsidP="001759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175925" w:rsidRPr="00572E9A" w:rsidRDefault="00175925" w:rsidP="00175925">
            <w:pPr>
              <w:pStyle w:val="a3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2207" w:type="dxa"/>
          </w:tcPr>
          <w:p w:rsidR="00175925" w:rsidRPr="00572E9A" w:rsidRDefault="00175925" w:rsidP="00175925">
            <w:pPr>
              <w:pStyle w:val="a3"/>
            </w:pPr>
            <w:r>
              <w:t>-</w:t>
            </w:r>
          </w:p>
        </w:tc>
        <w:tc>
          <w:tcPr>
            <w:tcW w:w="2160" w:type="dxa"/>
          </w:tcPr>
          <w:p w:rsidR="00175925" w:rsidRPr="00572E9A" w:rsidRDefault="00175925" w:rsidP="0017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175925" w:rsidRPr="00ED1AE5" w:rsidRDefault="00175925" w:rsidP="0017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9" w:type="dxa"/>
          </w:tcPr>
          <w:p w:rsidR="00175925" w:rsidRPr="00ED1AE5" w:rsidRDefault="00175925" w:rsidP="0017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75925" w:rsidRDefault="00175925" w:rsidP="00175925">
      <w:pPr>
        <w:spacing w:after="0" w:line="240" w:lineRule="auto"/>
        <w:rPr>
          <w:rFonts w:ascii="Times New Roman" w:hAnsi="Times New Roman"/>
          <w:b/>
        </w:rPr>
      </w:pPr>
    </w:p>
    <w:p w:rsidR="00175925" w:rsidRPr="00F10059" w:rsidRDefault="00175925" w:rsidP="00175925">
      <w:pPr>
        <w:spacing w:after="0" w:line="240" w:lineRule="auto"/>
        <w:rPr>
          <w:rFonts w:ascii="Times New Roman" w:hAnsi="Times New Roman"/>
        </w:rPr>
      </w:pPr>
    </w:p>
    <w:p w:rsidR="002A7A49" w:rsidRDefault="002A7A49" w:rsidP="002C3254">
      <w:pPr>
        <w:spacing w:after="0" w:line="240" w:lineRule="auto"/>
      </w:pPr>
    </w:p>
    <w:sectPr w:rsidR="002A7A49" w:rsidSect="00175925">
      <w:pgSz w:w="16838" w:h="11906" w:orient="landscape"/>
      <w:pgMar w:top="1134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6EA2"/>
    <w:multiLevelType w:val="multilevel"/>
    <w:tmpl w:val="21B8E5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75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  <w:sz w:val="28"/>
        <w:szCs w:val="28"/>
      </w:rPr>
    </w:lvl>
  </w:abstractNum>
  <w:abstractNum w:abstractNumId="2">
    <w:nsid w:val="0D274E72"/>
    <w:multiLevelType w:val="multilevel"/>
    <w:tmpl w:val="734A6FB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0F8044AF"/>
    <w:multiLevelType w:val="hybridMultilevel"/>
    <w:tmpl w:val="29CA8F02"/>
    <w:lvl w:ilvl="0" w:tplc="2C5ACE4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614B"/>
    <w:multiLevelType w:val="multilevel"/>
    <w:tmpl w:val="6A140A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6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53FEA"/>
    <w:multiLevelType w:val="multilevel"/>
    <w:tmpl w:val="51D0008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226C3"/>
    <w:multiLevelType w:val="multilevel"/>
    <w:tmpl w:val="69987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13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41842976"/>
    <w:multiLevelType w:val="multilevel"/>
    <w:tmpl w:val="DAFC832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bCs w:val="0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bCs w:val="0"/>
      </w:rPr>
    </w:lvl>
  </w:abstractNum>
  <w:abstractNum w:abstractNumId="16">
    <w:nsid w:val="46560BA4"/>
    <w:multiLevelType w:val="hybridMultilevel"/>
    <w:tmpl w:val="64F8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7"/>
  </w:num>
  <w:num w:numId="5">
    <w:abstractNumId w:val="21"/>
  </w:num>
  <w:num w:numId="6">
    <w:abstractNumId w:val="20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9"/>
  </w:num>
  <w:num w:numId="14">
    <w:abstractNumId w:val="22"/>
  </w:num>
  <w:num w:numId="15">
    <w:abstractNumId w:val="3"/>
  </w:num>
  <w:num w:numId="16">
    <w:abstractNumId w:val="15"/>
  </w:num>
  <w:num w:numId="17">
    <w:abstractNumId w:val="13"/>
  </w:num>
  <w:num w:numId="18">
    <w:abstractNumId w:val="12"/>
  </w:num>
  <w:num w:numId="19">
    <w:abstractNumId w:val="1"/>
  </w:num>
  <w:num w:numId="20">
    <w:abstractNumId w:val="5"/>
  </w:num>
  <w:num w:numId="21">
    <w:abstractNumId w:val="10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stylePaneFormatFilter w:val="1024"/>
  <w:defaultTabStop w:val="708"/>
  <w:characterSpacingControl w:val="doNotCompress"/>
  <w:compat/>
  <w:rsids>
    <w:rsidRoot w:val="00175925"/>
    <w:rsid w:val="00116EDF"/>
    <w:rsid w:val="00117D7B"/>
    <w:rsid w:val="00175925"/>
    <w:rsid w:val="001A27D0"/>
    <w:rsid w:val="0024193C"/>
    <w:rsid w:val="002629D2"/>
    <w:rsid w:val="002A7A49"/>
    <w:rsid w:val="002C3254"/>
    <w:rsid w:val="00307157"/>
    <w:rsid w:val="0037362D"/>
    <w:rsid w:val="003C5AE3"/>
    <w:rsid w:val="00432D4F"/>
    <w:rsid w:val="00493721"/>
    <w:rsid w:val="004B22EF"/>
    <w:rsid w:val="005373EC"/>
    <w:rsid w:val="006D2101"/>
    <w:rsid w:val="006E03B6"/>
    <w:rsid w:val="0076295F"/>
    <w:rsid w:val="00784800"/>
    <w:rsid w:val="00A60836"/>
    <w:rsid w:val="00AC4AC4"/>
    <w:rsid w:val="00B31E3B"/>
    <w:rsid w:val="00B42D7E"/>
    <w:rsid w:val="00B96A68"/>
    <w:rsid w:val="00D97C02"/>
    <w:rsid w:val="00E1683F"/>
    <w:rsid w:val="00E36118"/>
    <w:rsid w:val="00EA2314"/>
    <w:rsid w:val="00F17F47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25"/>
    <w:rPr>
      <w:rFonts w:ascii="Calibri" w:eastAsia="Times New Roman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59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75925"/>
    <w:pPr>
      <w:keepNext/>
      <w:spacing w:after="0" w:line="240" w:lineRule="auto"/>
      <w:outlineLvl w:val="2"/>
    </w:pPr>
    <w:rPr>
      <w:rFonts w:ascii="Times New Roman" w:hAnsi="Times New Roman"/>
      <w:b/>
      <w:sz w:val="12"/>
      <w:szCs w:val="20"/>
    </w:rPr>
  </w:style>
  <w:style w:type="paragraph" w:styleId="4">
    <w:name w:val="heading 4"/>
    <w:basedOn w:val="a"/>
    <w:next w:val="a"/>
    <w:link w:val="40"/>
    <w:qFormat/>
    <w:rsid w:val="00175925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175925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17592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25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5925"/>
    <w:rPr>
      <w:rFonts w:eastAsia="Times New Roman"/>
      <w:b/>
      <w:bCs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5925"/>
    <w:rPr>
      <w:rFonts w:eastAsia="Times New Roman"/>
      <w:b/>
      <w:bCs w:val="0"/>
      <w:sz w:val="1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5925"/>
    <w:rPr>
      <w:rFonts w:eastAsia="Times New Roman"/>
      <w:b/>
      <w:bCs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5925"/>
    <w:rPr>
      <w:rFonts w:eastAsia="Times New Roman"/>
      <w:b/>
      <w:bCs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5925"/>
    <w:rPr>
      <w:rFonts w:eastAsia="Times New Roman"/>
      <w:b/>
      <w:bCs w:val="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925"/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  <w:lang w:eastAsia="ru-RU"/>
    </w:rPr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table" w:styleId="a4">
    <w:name w:val="Table Grid"/>
    <w:basedOn w:val="a1"/>
    <w:uiPriority w:val="59"/>
    <w:rsid w:val="00175925"/>
    <w:pPr>
      <w:spacing w:after="0" w:line="240" w:lineRule="auto"/>
    </w:pPr>
    <w:rPr>
      <w:rFonts w:ascii="Calibri" w:eastAsia="Times New Roman" w:hAnsi="Calibri"/>
      <w:bC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759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75925"/>
    <w:rPr>
      <w:rFonts w:ascii="Arial" w:eastAsia="Calibri" w:hAnsi="Arial" w:cs="Arial"/>
      <w:bCs w:val="0"/>
      <w:sz w:val="22"/>
      <w:szCs w:val="22"/>
    </w:rPr>
  </w:style>
  <w:style w:type="character" w:customStyle="1" w:styleId="a5">
    <w:name w:val="Верхний колонтитул Знак"/>
    <w:basedOn w:val="a0"/>
    <w:link w:val="a6"/>
    <w:uiPriority w:val="99"/>
    <w:rsid w:val="00175925"/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5"/>
    <w:uiPriority w:val="99"/>
    <w:unhideWhenUsed/>
    <w:rsid w:val="00175925"/>
    <w:pPr>
      <w:tabs>
        <w:tab w:val="center" w:pos="4677"/>
        <w:tab w:val="right" w:pos="9355"/>
      </w:tabs>
      <w:spacing w:after="0" w:line="240" w:lineRule="auto"/>
    </w:pPr>
    <w:rPr>
      <w:bCs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175925"/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8"/>
    <w:rsid w:val="00175925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7"/>
    <w:unhideWhenUsed/>
    <w:rsid w:val="00175925"/>
    <w:pPr>
      <w:tabs>
        <w:tab w:val="center" w:pos="4677"/>
        <w:tab w:val="right" w:pos="9355"/>
      </w:tabs>
      <w:spacing w:after="0" w:line="240" w:lineRule="auto"/>
    </w:pPr>
    <w:rPr>
      <w:bCs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17592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9">
    <w:name w:val="Body Text"/>
    <w:basedOn w:val="a"/>
    <w:link w:val="aa"/>
    <w:rsid w:val="00175925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75925"/>
    <w:rPr>
      <w:rFonts w:eastAsia="Times New Roman"/>
      <w:bCs w:val="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c"/>
    <w:rsid w:val="00175925"/>
    <w:rPr>
      <w:rFonts w:ascii="Calibri" w:eastAsia="Times New Roman" w:hAnsi="Calibri"/>
      <w:sz w:val="22"/>
      <w:szCs w:val="22"/>
      <w:lang w:eastAsia="ru-RU"/>
    </w:rPr>
  </w:style>
  <w:style w:type="paragraph" w:styleId="ac">
    <w:name w:val="Body Text Indent"/>
    <w:basedOn w:val="a"/>
    <w:link w:val="ab"/>
    <w:unhideWhenUsed/>
    <w:rsid w:val="00175925"/>
    <w:pPr>
      <w:spacing w:after="120"/>
      <w:ind w:left="283"/>
    </w:pPr>
    <w:rPr>
      <w:bCs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17592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ConsPlusTitle">
    <w:name w:val="ConsPlusTitle"/>
    <w:link w:val="ConsPlusTitle0"/>
    <w:rsid w:val="00175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175925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rsid w:val="00175925"/>
    <w:rPr>
      <w:rFonts w:eastAsia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175925"/>
    <w:pPr>
      <w:spacing w:after="0" w:line="240" w:lineRule="auto"/>
    </w:pPr>
    <w:rPr>
      <w:rFonts w:ascii="Times New Roman" w:hAnsi="Times New Roman"/>
      <w:bCs/>
      <w:sz w:val="20"/>
      <w:szCs w:val="20"/>
    </w:rPr>
  </w:style>
  <w:style w:type="character" w:customStyle="1" w:styleId="14">
    <w:name w:val="Текст сноски Знак1"/>
    <w:basedOn w:val="a0"/>
    <w:link w:val="ae"/>
    <w:uiPriority w:val="99"/>
    <w:semiHidden/>
    <w:rsid w:val="00175925"/>
    <w:rPr>
      <w:rFonts w:ascii="Calibri" w:eastAsia="Times New Roman" w:hAnsi="Calibri"/>
      <w:bCs w:val="0"/>
      <w:sz w:val="20"/>
      <w:szCs w:val="20"/>
      <w:lang w:eastAsia="ru-RU"/>
    </w:rPr>
  </w:style>
  <w:style w:type="character" w:customStyle="1" w:styleId="apple-converted-space">
    <w:name w:val="apple-converted-space"/>
    <w:rsid w:val="00175925"/>
    <w:rPr>
      <w:rFonts w:cs="Times New Roman"/>
    </w:rPr>
  </w:style>
  <w:style w:type="paragraph" w:styleId="af">
    <w:name w:val="List Paragraph"/>
    <w:basedOn w:val="a"/>
    <w:uiPriority w:val="34"/>
    <w:qFormat/>
    <w:rsid w:val="00175925"/>
    <w:pPr>
      <w:ind w:left="720"/>
      <w:contextualSpacing/>
    </w:pPr>
    <w:rPr>
      <w:rFonts w:eastAsia="Calibri"/>
      <w:lang w:eastAsia="en-US"/>
    </w:rPr>
  </w:style>
  <w:style w:type="paragraph" w:styleId="af0">
    <w:name w:val="Subtitle"/>
    <w:basedOn w:val="a"/>
    <w:next w:val="a"/>
    <w:link w:val="af1"/>
    <w:qFormat/>
    <w:rsid w:val="0017592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175925"/>
    <w:rPr>
      <w:rFonts w:ascii="Cambria" w:eastAsia="Times New Roman" w:hAnsi="Cambria"/>
      <w:bCs w:val="0"/>
      <w:lang w:eastAsia="ru-RU"/>
    </w:rPr>
  </w:style>
  <w:style w:type="character" w:customStyle="1" w:styleId="FontStyle11">
    <w:name w:val="Font Style11"/>
    <w:uiPriority w:val="99"/>
    <w:rsid w:val="00175925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Абзац Уровень 2"/>
    <w:basedOn w:val="a"/>
    <w:rsid w:val="00175925"/>
    <w:pPr>
      <w:tabs>
        <w:tab w:val="num" w:pos="720"/>
      </w:tabs>
      <w:suppressAutoHyphens/>
      <w:spacing w:before="120" w:after="0" w:line="360" w:lineRule="auto"/>
      <w:ind w:left="345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2">
    <w:name w:val="МУ Обычный стиль"/>
    <w:basedOn w:val="a"/>
    <w:autoRedefine/>
    <w:rsid w:val="00175925"/>
    <w:pPr>
      <w:tabs>
        <w:tab w:val="left" w:pos="1134"/>
      </w:tabs>
      <w:spacing w:after="0" w:line="240" w:lineRule="auto"/>
      <w:ind w:left="4678"/>
      <w:jc w:val="right"/>
    </w:pPr>
    <w:rPr>
      <w:rFonts w:ascii="Times New Roman" w:hAnsi="Times New Roman"/>
      <w:sz w:val="28"/>
      <w:szCs w:val="28"/>
    </w:rPr>
  </w:style>
  <w:style w:type="character" w:customStyle="1" w:styleId="af3">
    <w:name w:val="Гипертекстовая ссылка"/>
    <w:basedOn w:val="a0"/>
    <w:uiPriority w:val="99"/>
    <w:rsid w:val="00175925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759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1759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175925"/>
    <w:rPr>
      <w:i/>
      <w:iCs/>
    </w:rPr>
  </w:style>
  <w:style w:type="character" w:customStyle="1" w:styleId="22">
    <w:name w:val="Основной текст 2 Знак"/>
    <w:basedOn w:val="a0"/>
    <w:link w:val="23"/>
    <w:rsid w:val="00175925"/>
    <w:rPr>
      <w:rFonts w:eastAsia="Times New Roman"/>
      <w:szCs w:val="20"/>
      <w:lang w:eastAsia="ru-RU"/>
    </w:rPr>
  </w:style>
  <w:style w:type="paragraph" w:styleId="23">
    <w:name w:val="Body Text 2"/>
    <w:basedOn w:val="a"/>
    <w:link w:val="22"/>
    <w:rsid w:val="00175925"/>
    <w:pPr>
      <w:spacing w:after="0" w:line="240" w:lineRule="auto"/>
      <w:jc w:val="center"/>
    </w:pPr>
    <w:rPr>
      <w:rFonts w:ascii="Times New Roman" w:hAnsi="Times New Roman"/>
      <w:bCs/>
      <w:sz w:val="24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175925"/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f7">
    <w:name w:val="Текст выноски Знак"/>
    <w:basedOn w:val="a0"/>
    <w:link w:val="af8"/>
    <w:uiPriority w:val="99"/>
    <w:rsid w:val="0017592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rsid w:val="00175925"/>
    <w:pPr>
      <w:spacing w:after="0" w:line="240" w:lineRule="auto"/>
    </w:pPr>
    <w:rPr>
      <w:rFonts w:ascii="Tahoma" w:hAnsi="Tahoma" w:cs="Tahoma"/>
      <w:bCs/>
      <w:sz w:val="16"/>
      <w:szCs w:val="16"/>
    </w:rPr>
  </w:style>
  <w:style w:type="character" w:customStyle="1" w:styleId="15">
    <w:name w:val="Текст выноски Знак1"/>
    <w:basedOn w:val="a0"/>
    <w:link w:val="af8"/>
    <w:uiPriority w:val="99"/>
    <w:semiHidden/>
    <w:rsid w:val="00175925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I-Teco">
    <w:name w:val="I-Teco_Обычный"/>
    <w:basedOn w:val="a"/>
    <w:link w:val="I-Teco0"/>
    <w:rsid w:val="00175925"/>
    <w:pPr>
      <w:spacing w:after="0" w:line="288" w:lineRule="auto"/>
      <w:ind w:firstLine="737"/>
      <w:jc w:val="both"/>
    </w:pPr>
    <w:rPr>
      <w:rFonts w:ascii="Times New Roman" w:hAnsi="Times New Roman"/>
      <w:sz w:val="24"/>
      <w:szCs w:val="24"/>
    </w:rPr>
  </w:style>
  <w:style w:type="character" w:customStyle="1" w:styleId="I-Teco0">
    <w:name w:val="I-Teco_Обычный Знак"/>
    <w:link w:val="I-Teco"/>
    <w:locked/>
    <w:rsid w:val="00175925"/>
    <w:rPr>
      <w:rFonts w:eastAsia="Times New Roman"/>
      <w:bCs w:val="0"/>
      <w:lang w:eastAsia="ru-RU"/>
    </w:rPr>
  </w:style>
  <w:style w:type="paragraph" w:styleId="af9">
    <w:name w:val="Title"/>
    <w:basedOn w:val="a"/>
    <w:link w:val="afa"/>
    <w:uiPriority w:val="99"/>
    <w:qFormat/>
    <w:rsid w:val="00175925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175925"/>
    <w:rPr>
      <w:rFonts w:eastAsia="Times New Roman"/>
      <w:bCs w:val="0"/>
      <w:sz w:val="28"/>
      <w:szCs w:val="28"/>
      <w:lang w:eastAsia="ru-RU"/>
    </w:rPr>
  </w:style>
  <w:style w:type="paragraph" w:styleId="afb">
    <w:name w:val="endnote text"/>
    <w:basedOn w:val="a"/>
    <w:link w:val="afc"/>
    <w:rsid w:val="001759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75925"/>
    <w:rPr>
      <w:rFonts w:eastAsia="Times New Roman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EDA6-05C3-46D9-BA3B-A6A1ACBC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2018-05-23T08:48:00Z</cp:lastPrinted>
  <dcterms:created xsi:type="dcterms:W3CDTF">2018-05-23T08:59:00Z</dcterms:created>
  <dcterms:modified xsi:type="dcterms:W3CDTF">2018-05-23T08:59:00Z</dcterms:modified>
</cp:coreProperties>
</file>